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141BEFD" w:rsidP="4C9E60BE" w:rsidRDefault="6141BEFD" w14:paraId="23182082" w14:textId="2B724076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color w:val="FF0000"/>
          <w:sz w:val="52"/>
          <w:szCs w:val="52"/>
          <w:lang w:val="en"/>
        </w:rPr>
      </w:pPr>
      <w:r w:rsidRPr="4C9E60BE" w:rsidR="6141BEFD">
        <w:rPr>
          <w:rFonts w:ascii="Arial" w:hAnsi="Arial" w:eastAsia="Arial" w:cs="Arial"/>
          <w:noProof w:val="0"/>
          <w:color w:val="FF0000"/>
          <w:sz w:val="52"/>
          <w:szCs w:val="52"/>
          <w:lang w:val="en"/>
        </w:rPr>
        <w:t>Téléchargez ce document sur votre ordinateur avant de l’utiliser.</w:t>
      </w:r>
    </w:p>
    <w:p w:rsidR="4C9E60BE" w:rsidP="4C9E60BE" w:rsidRDefault="4C9E60BE" w14:paraId="57A0002C" w14:textId="5CE30F9B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sz w:val="52"/>
          <w:szCs w:val="52"/>
          <w:lang w:val="en"/>
        </w:rPr>
      </w:pPr>
    </w:p>
    <w:p xmlns:wp14="http://schemas.microsoft.com/office/word/2010/wordml" w:rsidR="008E5517" w:rsidP="29B99534" w:rsidRDefault="008E5517" w14:paraId="008AE7B0" wp14:textId="1C248A7A">
      <w:pPr>
        <w:pStyle w:val="Normal"/>
        <w:spacing w:before="20" w:beforeAutospacing="off" w:after="100" w:afterAutospacing="off" w:line="350" w:lineRule="auto"/>
        <w:jc w:val="center"/>
        <w:rPr>
          <w:rFonts w:ascii="Arial" w:hAnsi="Arial" w:eastAsia="Arial" w:cs="Arial"/>
          <w:noProof w:val="0"/>
          <w:sz w:val="52"/>
          <w:szCs w:val="52"/>
          <w:lang w:val="en"/>
        </w:rPr>
      </w:pPr>
      <w:r w:rsidRPr="155A57F5" w:rsidR="155A57F5">
        <w:rPr>
          <w:rFonts w:ascii="Arial" w:hAnsi="Arial" w:eastAsia="Arial" w:cs="Arial"/>
          <w:noProof w:val="0"/>
          <w:sz w:val="52"/>
          <w:szCs w:val="52"/>
          <w:lang w:val="en"/>
        </w:rPr>
        <w:t>Conception de mon projet d’érudition de l’enseignement et de l’apprentissage (EEA)</w:t>
      </w:r>
    </w:p>
    <w:tbl>
      <w:tblPr>
        <w:tblStyle w:val="TableauNormal"/>
        <w:tblW w:w="0" w:type="auto"/>
        <w:tblLayout w:type="fixed"/>
        <w:tblLook w:val="0600" w:firstRow="0" w:lastRow="0" w:firstColumn="0" w:lastColumn="0" w:noHBand="1" w:noVBand="1"/>
      </w:tblPr>
      <w:tblGrid>
        <w:gridCol w:w="9060"/>
      </w:tblGrid>
      <w:tr w:rsidR="29B99534" w:rsidTr="272A9C12" w14:paraId="50F50F7D">
        <w:trPr>
          <w:trHeight w:val="319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17B3673" w:rsidP="65027AE8" w:rsidRDefault="417B3673" w14:paraId="6851EA1B" w14:textId="7EA1056A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417B367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Qu</w:t>
            </w:r>
            <w:r w:rsidRPr="65027AE8" w:rsidR="102B7B5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estion de recherche</w:t>
            </w:r>
          </w:p>
          <w:p w:rsidR="6328F164" w:rsidP="65027AE8" w:rsidRDefault="6328F164" w14:paraId="3A522C19" w14:textId="7721143E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6328F16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Qu’est-ce qui sucite votre 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curi</w:t>
            </w:r>
            <w:r w:rsidRPr="65027AE8" w:rsidR="1A850E5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osité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?</w:t>
            </w:r>
          </w:p>
          <w:p w:rsidR="102B7B52" w:rsidP="65027AE8" w:rsidRDefault="102B7B52" w14:paraId="41C0099D" w14:textId="69E1647B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Qu'aimeriez-vous savoir sur les stratégies qui pourraient entraver et/ou aider les étudiant</w:t>
            </w:r>
            <w:r w:rsidRPr="65027AE8" w:rsidR="1F1A49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.e.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s</w:t>
            </w: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à apprendre, dans votre cours ?</w:t>
            </w:r>
          </w:p>
          <w:p w:rsidR="102B7B52" w:rsidP="65027AE8" w:rsidRDefault="102B7B52" w14:paraId="5F7C7BC2" w14:textId="6D4AC125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65027AE8" w:rsidR="102B7B5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Voulez-vous savoir si une activité, un devoir ou une stratégie d'enseignement fonctionne?</w:t>
            </w:r>
          </w:p>
          <w:p w:rsidR="102B7B52" w:rsidP="65027AE8" w:rsidRDefault="102B7B52" w14:paraId="7B400745" w14:textId="0B645B16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Avez-vous une question sur la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mai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n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ère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d'aider vos élèves à acquérir une compétence particulière?</w:t>
            </w:r>
          </w:p>
          <w:p w:rsidR="29B99534" w:rsidP="272A9C12" w:rsidRDefault="29B99534" w14:paraId="4CBA1991" w14:textId="0F7E1EB7">
            <w:pPr>
              <w:pStyle w:val="Normal"/>
              <w:spacing w:before="0" w:beforeAutospacing="off" w:after="1180" w:afterAutospacing="on" w:line="276" w:lineRule="auto"/>
              <w:rPr>
                <w:rFonts w:ascii="Calibri" w:hAnsi="Calibri" w:eastAsia="Calibri" w:cs="Calibri"/>
                <w:noProof w:val="0"/>
                <w:color w:val="4472C4" w:themeColor="accent1" w:themeTint="FF" w:themeShade="FF"/>
                <w:sz w:val="24"/>
                <w:szCs w:val="24"/>
                <w:lang w:val="en"/>
              </w:rPr>
            </w:pPr>
          </w:p>
        </w:tc>
      </w:tr>
      <w:tr w:rsidR="29B99534" w:rsidTr="272A9C12" w14:paraId="2DD9F8AB">
        <w:trPr>
          <w:trHeight w:val="247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72F1D130" w:rsidP="65027AE8" w:rsidRDefault="72F1D130" w14:paraId="40573454" w14:textId="52433E8C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Identifiez un défi ou un résultat lié à l'apprentissage qui est lié à votre question.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3"/>
                <w:szCs w:val="23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Décrivez l'apprentissage d'une manière qui suggère comment vous pourriez le mesurer en utilisant des méthodes qualitatives ou quantitatives.  </w:t>
            </w:r>
          </w:p>
          <w:p w:rsidR="72F1D130" w:rsidP="272A9C12" w:rsidRDefault="72F1D130" w14:paraId="323A3D3E" w14:textId="23CC91EB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4"/>
                <w:szCs w:val="24"/>
                <w:lang w:val="en"/>
              </w:rPr>
            </w:pPr>
          </w:p>
        </w:tc>
      </w:tr>
      <w:tr w:rsidR="29B99534" w:rsidTr="272A9C12" w14:paraId="3D0E6380">
        <w:trPr>
          <w:trHeight w:val="391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9B99534" w:rsidP="1C39C606" w:rsidRDefault="29B99534" w14:paraId="7A72F0CA" w14:textId="486CC185">
            <w:pPr>
              <w:spacing w:before="0" w:beforeAutospacing="off" w:after="0" w:afterAutospacing="off" w:line="276" w:lineRule="auto"/>
              <w:rPr>
                <w:rFonts w:ascii="Arial" w:hAnsi="Arial" w:eastAsia="Arial" w:cs="Arial"/>
                <w:noProof w:val="0"/>
                <w:sz w:val="52"/>
                <w:szCs w:val="52"/>
                <w:lang w:val="en"/>
              </w:rPr>
            </w:pPr>
            <w:r w:rsidRPr="413A33E7" w:rsidR="6FA285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6"/>
                <w:szCs w:val="26"/>
                <w:lang w:val="fr-CA"/>
              </w:rPr>
              <w:t>Décrivez l'activité pédagogique, le devoir ou la stratégie d'enseignement qui favorisera l'apprentissage des élèves par rapport au résultat d'apprentissage que vous avez identifié.</w:t>
            </w:r>
          </w:p>
          <w:p w:rsidR="29B99534" w:rsidP="272A9C12" w:rsidRDefault="29B99534" w14:paraId="57D72B05" w14:textId="68AB35E6">
            <w:pPr>
              <w:spacing w:before="0" w:beforeAutospacing="off" w:after="0" w:afterAutospacing="off" w:line="276" w:lineRule="auto"/>
              <w:rPr>
                <w:rFonts w:ascii="Calibri" w:hAnsi="Calibri" w:eastAsia="Calibri" w:cs="Calibri"/>
                <w:noProof w:val="0"/>
                <w:sz w:val="26"/>
                <w:szCs w:val="26"/>
                <w:lang w:val="fr-CA"/>
              </w:rPr>
            </w:pP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Les projets d’EEA peuvent examiner l'impact d'une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 xml:space="preserve">modification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CA"/>
              </w:rPr>
              <w:t>d'une stratégie ou d'un devoir existant. Décrivez en quoi la nouvelle approche diffère de l'ancienne et pourquoi cette modification pourrait changer l'apprentissage des élèves à l'égard de ce résultat d'apprentissage.</w:t>
            </w:r>
          </w:p>
          <w:p w:rsidR="29B99534" w:rsidP="272A9C12" w:rsidRDefault="29B99534" w14:paraId="3AD2FF5D" w14:textId="7978FC1E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4"/>
                <w:szCs w:val="24"/>
                <w:lang w:val="fr-CA"/>
              </w:rPr>
            </w:pPr>
          </w:p>
        </w:tc>
      </w:tr>
      <w:tr w:rsidR="29B99534" w:rsidTr="272A9C12" w14:paraId="506A4681">
        <w:trPr>
          <w:trHeight w:val="4920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40C416CD" w:rsidP="65027AE8" w:rsidRDefault="40C416CD" w14:paraId="4A5BC0FD" w14:textId="0A7527D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</w:pPr>
            <w:r w:rsidRPr="65027AE8" w:rsidR="40C416C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Décrivez </w:t>
            </w:r>
            <w:r w:rsidRPr="65027AE8" w:rsidR="260A8B2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ce</w:t>
            </w:r>
            <w:r w:rsidRPr="65027AE8" w:rsidR="604621F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 </w:t>
            </w:r>
            <w:r w:rsidRPr="65027AE8" w:rsidR="40C416C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>qui persuaderaient un public externe que la stratégie d'enseignement nouvelle ou modifiée améliore l'apprentissage des élèves sur le résultat d'apprentissage ciblé.</w:t>
            </w:r>
          </w:p>
          <w:p w:rsidR="29B99534" w:rsidP="272A9C12" w:rsidRDefault="29B99534" w14:paraId="7851C4EB" w14:textId="401C960F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Décrivez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ce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que vous auriez besoin de recueillir pour répondre aux questions sur l'impact ou la valeur de cette stratégie d'enseignement. Comment convaincrez-vous les autres que cette approche est meilleure 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>par rapport à</w:t>
            </w:r>
            <w:r w:rsidRPr="272A9C12" w:rsidR="272A9C1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"/>
              </w:rPr>
              <w:t xml:space="preserve"> d'autres approches ? Quelles comparaisons devriez-vous faire? Examiner les étudiants ; compétences avant et après la mission? Comparez les élèves qui terminent l'activité d'apprentissage à un autre groupe d'élèves – quelles comparaisons seraient significatives?</w:t>
            </w:r>
          </w:p>
          <w:p w:rsidR="29B99534" w:rsidP="272A9C12" w:rsidRDefault="29B99534" w14:paraId="1AABE2E7" w14:textId="7DD63376">
            <w:pPr>
              <w:pStyle w:val="Normal"/>
              <w:spacing w:before="0" w:beforeAutospacing="off" w:after="0" w:afterAutospacing="off" w:line="276" w:lineRule="auto"/>
              <w:rPr>
                <w:rFonts w:ascii="Calibri" w:hAnsi="Calibri" w:eastAsia="Calibri" w:cs="Calibri"/>
                <w:color w:val="4472C4" w:themeColor="accent1" w:themeTint="FF" w:themeShade="FF"/>
                <w:sz w:val="24"/>
                <w:szCs w:val="24"/>
                <w:lang w:val="en"/>
              </w:rPr>
            </w:pPr>
          </w:p>
        </w:tc>
      </w:tr>
      <w:tr w:rsidR="29B99534" w:rsidTr="272A9C12" w14:paraId="31AC2DBA">
        <w:trPr>
          <w:trHeight w:val="1155"/>
        </w:trPr>
        <w:tc>
          <w:tcPr>
            <w:tcW w:w="9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29B99534" w:rsidP="413A33E7" w:rsidRDefault="29B99534" w14:paraId="4FD727BC" w14:textId="7787D96E">
            <w:pPr>
              <w:pStyle w:val="Normal"/>
              <w:spacing w:before="0" w:beforeAutospacing="off" w:after="0" w:afterAutospacing="off" w:line="276" w:lineRule="auto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13A33E7" w:rsidR="00DDF8F1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Stratégie de diffusion</w:t>
            </w:r>
          </w:p>
          <w:p w:rsidR="29B99534" w:rsidP="272A9C12" w:rsidRDefault="29B99534" w14:paraId="1B4407CB" w14:textId="46BD783C">
            <w:pPr>
              <w:spacing w:before="80" w:beforeAutospacing="off" w:after="620" w:afterAutospacing="on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/>
              </w:rPr>
            </w:pP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 xml:space="preserve">Qu'aimeriez-vous savoir sur les stratégies qui pourraient entraver et/ou aider les 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>étudiant.e.s</w:t>
            </w:r>
            <w:r w:rsidRPr="272A9C12" w:rsidR="272A9C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BE"/>
              </w:rPr>
              <w:t xml:space="preserve"> à apprendre, dans votre cours ?</w:t>
            </w:r>
            <w:r w:rsidRPr="272A9C12" w:rsidR="272A9C12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6"/>
                <w:szCs w:val="26"/>
                <w:lang w:val="en"/>
              </w:rPr>
              <w:t xml:space="preserve"> </w:t>
            </w:r>
            <w:r w:rsidRPr="272A9C12" w:rsidR="272A9C12"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" w:eastAsia="en-US" w:bidi="ar-SA"/>
              </w:rPr>
              <w:t>Comment et où publieriez-vous, présenteriez-vous ou diffuseriez-vous ce travail?</w:t>
            </w:r>
          </w:p>
          <w:p w:rsidR="29B99534" w:rsidP="272A9C12" w:rsidRDefault="29B99534" w14:paraId="07E2F4E2" w14:textId="5E747667">
            <w:pPr>
              <w:pStyle w:val="Normal"/>
              <w:spacing w:before="80" w:beforeAutospacing="off" w:after="620" w:afterAutospacing="on" w:line="276" w:lineRule="auto"/>
              <w:rPr>
                <w:rFonts w:ascii="Calibri" w:hAnsi="Calibri" w:eastAsia="Calibri" w:cs="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4472C4" w:themeColor="accent1" w:themeTint="FF" w:themeShade="FF"/>
                <w:sz w:val="24"/>
                <w:szCs w:val="24"/>
                <w:lang w:val="en" w:eastAsia="en-US" w:bidi="ar-SA"/>
              </w:rPr>
            </w:pPr>
          </w:p>
        </w:tc>
      </w:tr>
    </w:tbl>
    <w:p w:rsidR="2FAF3286" w:rsidP="413A33E7" w:rsidRDefault="2FAF3286" w14:paraId="6677D2FC" w14:textId="7876C786">
      <w:pPr>
        <w:pStyle w:val="Normal"/>
        <w:spacing w:before="20" w:beforeAutospacing="off" w:after="0" w:afterAutospacing="off" w:line="278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13A33E7" w:rsidR="3B8E3C76">
        <w:rPr>
          <w:rFonts w:ascii="Calibri" w:hAnsi="Calibri" w:eastAsia="Calibri" w:cs="Calibri"/>
          <w:noProof w:val="0"/>
          <w:sz w:val="24"/>
          <w:szCs w:val="24"/>
          <w:lang w:val="en"/>
        </w:rPr>
        <w:t xml:space="preserve"> 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Adapté de : C. J. Stanny, E. M. El-Sheikh, &amp; H-M. 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Chung (2009) </w:t>
      </w:r>
      <w:r w:rsidRPr="413A33E7" w:rsidR="6C8A21D3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Getting Started with a SoTL Project</w:t>
      </w: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(Commencer un projet d’EEA)</w:t>
      </w:r>
    </w:p>
    <w:p w:rsidR="2FAF3286" w:rsidP="413A33E7" w:rsidRDefault="2FAF3286" w14:paraId="6DAB2BE5" w14:textId="7FA77A61">
      <w:p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13A33E7" w:rsidR="6C8A21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Center for University Teaching, Learning, and Assessment </w:t>
      </w:r>
      <w:hyperlink r:id="R4f88f33011c5423d">
        <w:r w:rsidRPr="413A33E7" w:rsidR="6C8A21D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http://uwf.edu/cutla/</w:t>
        </w:r>
      </w:hyperlink>
    </w:p>
    <w:p w:rsidR="2FAF3286" w:rsidP="413A33E7" w:rsidRDefault="2FAF3286" w14:paraId="022B81E3" w14:textId="3D3E0629">
      <w:pPr>
        <w:pStyle w:val="Normal"/>
        <w:spacing w:before="0" w:beforeAutospacing="off" w:after="400" w:afterAutospacing="off" w:line="19" w:lineRule="auto"/>
        <w:rPr>
          <w:rFonts w:ascii="Calibri" w:hAnsi="Calibri" w:eastAsia="Calibri" w:cs="Calibri"/>
          <w:noProof w:val="0"/>
          <w:sz w:val="24"/>
          <w:szCs w:val="24"/>
          <w:lang w:val="en"/>
        </w:rPr>
      </w:pP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  <w:headerReference w:type="default" r:id="Ra5cd3a90ad81430d"/>
      <w:footerReference w:type="default" r:id="Rb3685ace48954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:rsidTr="29B99534" w14:paraId="3D4FB5F7">
      <w:trPr>
        <w:trHeight w:val="300"/>
      </w:trPr>
      <w:tc>
        <w:tcPr>
          <w:tcW w:w="3135" w:type="dxa"/>
          <w:tcMar/>
        </w:tcPr>
        <w:p w:rsidR="29B99534" w:rsidP="29B99534" w:rsidRDefault="29B99534" w14:paraId="67127B5D" w14:textId="23A82DF4">
          <w:pPr>
            <w:pStyle w:val="En-tt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29B99534" w:rsidP="29B99534" w:rsidRDefault="29B99534" w14:paraId="4B2EF29F" w14:textId="040E9DD2">
          <w:pPr>
            <w:pStyle w:val="En-tte"/>
            <w:bidi w:val="0"/>
            <w:jc w:val="center"/>
          </w:pPr>
        </w:p>
      </w:tc>
      <w:tc>
        <w:tcPr>
          <w:tcW w:w="3135" w:type="dxa"/>
          <w:tcMar/>
        </w:tcPr>
        <w:p w:rsidR="29B99534" w:rsidP="29B99534" w:rsidRDefault="29B99534" w14:paraId="0B872406" w14:textId="6F0D07D3">
          <w:pPr>
            <w:pStyle w:val="En-tte"/>
            <w:bidi w:val="0"/>
            <w:ind w:right="-115"/>
            <w:jc w:val="right"/>
          </w:pPr>
        </w:p>
      </w:tc>
    </w:tr>
  </w:tbl>
  <w:p w:rsidR="29B99534" w:rsidP="29B99534" w:rsidRDefault="29B99534" w14:paraId="28631EC1" w14:textId="1A49382C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29B99534" w:rsidTr="29B99534" w14:paraId="5E62E78F">
      <w:trPr>
        <w:trHeight w:val="300"/>
      </w:trPr>
      <w:tc>
        <w:tcPr>
          <w:tcW w:w="3135" w:type="dxa"/>
          <w:tcMar/>
        </w:tcPr>
        <w:p w:rsidR="29B99534" w:rsidP="29B99534" w:rsidRDefault="29B99534" w14:paraId="1F597A6F" w14:textId="35CB2FEA">
          <w:pPr>
            <w:pStyle w:val="En-tt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29B99534" w:rsidP="29B99534" w:rsidRDefault="29B99534" w14:paraId="0EC15ECB" w14:textId="44452B29">
          <w:pPr>
            <w:pStyle w:val="En-tte"/>
            <w:bidi w:val="0"/>
            <w:jc w:val="center"/>
          </w:pPr>
        </w:p>
      </w:tc>
      <w:tc>
        <w:tcPr>
          <w:tcW w:w="3135" w:type="dxa"/>
          <w:tcMar/>
        </w:tcPr>
        <w:p w:rsidR="29B99534" w:rsidP="29B99534" w:rsidRDefault="29B99534" w14:paraId="488445F6" w14:textId="58630503">
          <w:pPr>
            <w:pStyle w:val="En-tte"/>
            <w:bidi w:val="0"/>
            <w:ind w:right="-115"/>
            <w:jc w:val="right"/>
          </w:pPr>
        </w:p>
      </w:tc>
    </w:tr>
  </w:tbl>
  <w:p w:rsidR="29B99534" w:rsidP="29B99534" w:rsidRDefault="29B99534" w14:paraId="618B5F7D" w14:textId="3281BAA8">
    <w:pPr>
      <w:pStyle w:val="En-tte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00DDF8F1"/>
    <w:rsid w:val="0355E02B"/>
    <w:rsid w:val="052A5A77"/>
    <w:rsid w:val="05C27C47"/>
    <w:rsid w:val="06586F65"/>
    <w:rsid w:val="081FF1B2"/>
    <w:rsid w:val="089E6B3B"/>
    <w:rsid w:val="08FA1D09"/>
    <w:rsid w:val="096DC981"/>
    <w:rsid w:val="0990C862"/>
    <w:rsid w:val="0A46609C"/>
    <w:rsid w:val="0A95ED6A"/>
    <w:rsid w:val="0BDBDB7C"/>
    <w:rsid w:val="0E1C5C7E"/>
    <w:rsid w:val="0E4B1128"/>
    <w:rsid w:val="0FB82CDF"/>
    <w:rsid w:val="102B7B52"/>
    <w:rsid w:val="1153FD40"/>
    <w:rsid w:val="12C080A0"/>
    <w:rsid w:val="155A57F5"/>
    <w:rsid w:val="15F169FC"/>
    <w:rsid w:val="16FD37EF"/>
    <w:rsid w:val="180B1BCB"/>
    <w:rsid w:val="186651B3"/>
    <w:rsid w:val="1893A7E8"/>
    <w:rsid w:val="19E44FA4"/>
    <w:rsid w:val="1A0C055D"/>
    <w:rsid w:val="1A670A23"/>
    <w:rsid w:val="1A850E5A"/>
    <w:rsid w:val="1C39C606"/>
    <w:rsid w:val="1DA3F13A"/>
    <w:rsid w:val="1E9552CA"/>
    <w:rsid w:val="1F1A4956"/>
    <w:rsid w:val="200AC42F"/>
    <w:rsid w:val="218B8658"/>
    <w:rsid w:val="22A5E842"/>
    <w:rsid w:val="22FC4CD9"/>
    <w:rsid w:val="2595BBE3"/>
    <w:rsid w:val="260A8B20"/>
    <w:rsid w:val="272A9C12"/>
    <w:rsid w:val="281004BE"/>
    <w:rsid w:val="29B99534"/>
    <w:rsid w:val="2A718846"/>
    <w:rsid w:val="2D3A01B6"/>
    <w:rsid w:val="2D89E42A"/>
    <w:rsid w:val="2DEBF4E7"/>
    <w:rsid w:val="2E544B26"/>
    <w:rsid w:val="2E6565AA"/>
    <w:rsid w:val="2F15C3B0"/>
    <w:rsid w:val="2F7F58A4"/>
    <w:rsid w:val="2FAF3286"/>
    <w:rsid w:val="32AE2E87"/>
    <w:rsid w:val="34717409"/>
    <w:rsid w:val="34775DBE"/>
    <w:rsid w:val="35FEFAC7"/>
    <w:rsid w:val="37C7A9DD"/>
    <w:rsid w:val="38D20E74"/>
    <w:rsid w:val="3985C22D"/>
    <w:rsid w:val="3A6DDED5"/>
    <w:rsid w:val="3B8E3C76"/>
    <w:rsid w:val="3BF682DB"/>
    <w:rsid w:val="3C232D96"/>
    <w:rsid w:val="3CE2262E"/>
    <w:rsid w:val="3D61BE13"/>
    <w:rsid w:val="3EC009AE"/>
    <w:rsid w:val="3EDF20A6"/>
    <w:rsid w:val="3F892CFF"/>
    <w:rsid w:val="3F9E6386"/>
    <w:rsid w:val="407529AA"/>
    <w:rsid w:val="40C416CD"/>
    <w:rsid w:val="413A33E7"/>
    <w:rsid w:val="417B3673"/>
    <w:rsid w:val="417C3768"/>
    <w:rsid w:val="42C0CDC1"/>
    <w:rsid w:val="44316E83"/>
    <w:rsid w:val="44E52A3F"/>
    <w:rsid w:val="47041FDB"/>
    <w:rsid w:val="48D479DD"/>
    <w:rsid w:val="496D72BD"/>
    <w:rsid w:val="49EF869F"/>
    <w:rsid w:val="4B09431E"/>
    <w:rsid w:val="4B64F629"/>
    <w:rsid w:val="4C9E60BE"/>
    <w:rsid w:val="4CC839A1"/>
    <w:rsid w:val="4E177CCB"/>
    <w:rsid w:val="4EF4F829"/>
    <w:rsid w:val="4F0EFE64"/>
    <w:rsid w:val="518B100A"/>
    <w:rsid w:val="52469F26"/>
    <w:rsid w:val="53E26F87"/>
    <w:rsid w:val="555B8E8D"/>
    <w:rsid w:val="59113589"/>
    <w:rsid w:val="5AB6E801"/>
    <w:rsid w:val="5C81ACF9"/>
    <w:rsid w:val="5D2731DB"/>
    <w:rsid w:val="5D3F460A"/>
    <w:rsid w:val="5E7D14C0"/>
    <w:rsid w:val="5EBAA83B"/>
    <w:rsid w:val="604621F2"/>
    <w:rsid w:val="60EE1A46"/>
    <w:rsid w:val="6141BEFD"/>
    <w:rsid w:val="6328F164"/>
    <w:rsid w:val="645618AE"/>
    <w:rsid w:val="64A4CF9F"/>
    <w:rsid w:val="65027AE8"/>
    <w:rsid w:val="654A57EF"/>
    <w:rsid w:val="6737EB98"/>
    <w:rsid w:val="67DC4ED2"/>
    <w:rsid w:val="6B2ADBA0"/>
    <w:rsid w:val="6C8A21D3"/>
    <w:rsid w:val="6D4E569E"/>
    <w:rsid w:val="6FA28590"/>
    <w:rsid w:val="707B1784"/>
    <w:rsid w:val="71526EE2"/>
    <w:rsid w:val="7216E7E5"/>
    <w:rsid w:val="72F1D130"/>
    <w:rsid w:val="73B3C807"/>
    <w:rsid w:val="7568693F"/>
    <w:rsid w:val="75AD1E0A"/>
    <w:rsid w:val="76543EAC"/>
    <w:rsid w:val="770439A0"/>
    <w:rsid w:val="779071E5"/>
    <w:rsid w:val="7A926637"/>
    <w:rsid w:val="7E44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36B67"/>
  <w15:chartTrackingRefBased/>
  <w15:docId w15:val="{55D6FC68-6585-4B04-BB2B-8238F1FB49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.xml" Id="Ra5cd3a90ad81430d" /><Relationship Type="http://schemas.openxmlformats.org/officeDocument/2006/relationships/footer" Target="footer.xml" Id="Rb3685ace48954965" /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hyperlink" Target="http://uwf.edu/cutla/" TargetMode="External" Id="R4f88f33011c5423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45CC95AB09045BC290FC2E037D33C" ma:contentTypeVersion="22" ma:contentTypeDescription="Create a new document." ma:contentTypeScope="" ma:versionID="c9f00160a8c0b2cd6e6ed588d9f8b125">
  <xsd:schema xmlns:xsd="http://www.w3.org/2001/XMLSchema" xmlns:xs="http://www.w3.org/2001/XMLSchema" xmlns:p="http://schemas.microsoft.com/office/2006/metadata/properties" xmlns:ns2="3d443618-49a3-4464-988a-87eb58f65983" xmlns:ns3="3a354ac6-a945-4ef3-8c71-da4d67518063" targetNamespace="http://schemas.microsoft.com/office/2006/metadata/properties" ma:root="true" ma:fieldsID="56e9b69da976a5a90370ff82f65be637" ns2:_="" ns3:_="">
    <xsd:import namespace="3d443618-49a3-4464-988a-87eb58f65983"/>
    <xsd:import namespace="3a354ac6-a945-4ef3-8c71-da4d67518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ssignedto" minOccurs="0"/>
                <xsd:element ref="ns2:TL_x003b_DR" minOccurs="0"/>
                <xsd:element ref="ns2:Readby" minOccurs="0"/>
                <xsd:element ref="ns2:Usefulness" minOccurs="0"/>
                <xsd:element ref="ns2:Topic" minOccurs="0"/>
                <xsd:element ref="ns2:Citation_x0028_APA7_x0029_" minOccurs="0"/>
                <xsd:element ref="ns2:Geographicfocus" minOccurs="0"/>
                <xsd:element ref="ns2:Them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3618-49a3-4464-988a-87eb58f65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2" nillable="true" ma:displayName="Assigned to" ma:format="Dropdown" ma:internalName="Assignedto">
      <xsd:simpleType>
        <xsd:union memberTypes="dms:Text">
          <xsd:simpleType>
            <xsd:restriction base="dms:Choice">
              <xsd:enumeration value="Taylor"/>
              <xsd:enumeration value="Siri"/>
              <xsd:enumeration value="Alyssa"/>
            </xsd:restriction>
          </xsd:simpleType>
        </xsd:union>
      </xsd:simpleType>
    </xsd:element>
    <xsd:element name="TL_x003b_DR" ma:index="13" nillable="true" ma:displayName="TL;DR" ma:format="Dropdown" ma:internalName="TL_x003b_DR">
      <xsd:simpleType>
        <xsd:restriction base="dms:Note">
          <xsd:maxLength value="255"/>
        </xsd:restriction>
      </xsd:simpleType>
    </xsd:element>
    <xsd:element name="Readby" ma:index="14" nillable="true" ma:displayName="Read by" ma:format="Dropdown" ma:list="UserInfo" ma:SharePointGroup="0" ma:internalName="Rea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fulness" ma:index="15" nillable="true" ma:displayName="Usefulness" ma:format="Dropdown" ma:internalName="Usefulness">
      <xsd:simpleType>
        <xsd:restriction base="dms:Choice">
          <xsd:enumeration value="2 - could be useful"/>
          <xsd:enumeration value="3 - useful but not necessary"/>
          <xsd:enumeration value="4 - Useful"/>
          <xsd:enumeration value="5 -must use"/>
          <xsd:enumeration value="1 - Not useful"/>
        </xsd:restriction>
      </xsd:simpleType>
    </xsd:element>
    <xsd:element name="Topic" ma:index="16" nillable="true" ma:displayName="Topic" ma:description="SINGLE TOPIC ONLY" ma:format="Dropdown" ma:internalName="Topic">
      <xsd:simpleType>
        <xsd:restriction base="dms:Text">
          <xsd:maxLength value="255"/>
        </xsd:restriction>
      </xsd:simpleType>
    </xsd:element>
    <xsd:element name="Citation_x0028_APA7_x0029_" ma:index="17" nillable="true" ma:displayName="Citation (APA7)" ma:format="Dropdown" ma:internalName="Citation_x0028_APA7_x0029_">
      <xsd:simpleType>
        <xsd:restriction base="dms:Note"/>
      </xsd:simpleType>
    </xsd:element>
    <xsd:element name="Geographicfocus" ma:index="18" nillable="true" ma:displayName="Geographic focus" ma:format="Dropdown" ma:internalName="Geographicfocus">
      <xsd:simpleType>
        <xsd:restriction base="dms:Text">
          <xsd:maxLength value="255"/>
        </xsd:restriction>
      </xsd:simpleType>
    </xsd:element>
    <xsd:element name="Themes" ma:index="19" nillable="true" ma:displayName="Themes" ma:format="Dropdown" ma:internalName="Them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ffordance"/>
                        <xsd:enumeration value="Strategies &amp; Implementation"/>
                        <xsd:enumeration value="Barriers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4ac6-a945-4ef3-8c71-da4d6751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309089-bb50-42b9-8567-51f695985834}" ma:internalName="TaxCatchAll" ma:showField="CatchAllData" ma:web="3a354ac6-a945-4ef3-8c71-da4d6751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d443618-49a3-4464-988a-87eb58f65983" xsi:nil="true"/>
    <lcf76f155ced4ddcb4097134ff3c332f xmlns="3d443618-49a3-4464-988a-87eb58f65983">
      <Terms xmlns="http://schemas.microsoft.com/office/infopath/2007/PartnerControls"/>
    </lcf76f155ced4ddcb4097134ff3c332f>
    <Readby xmlns="3d443618-49a3-4464-988a-87eb58f65983">
      <UserInfo>
        <DisplayName/>
        <AccountId xsi:nil="true"/>
        <AccountType/>
      </UserInfo>
    </Readby>
    <Geographicfocus xmlns="3d443618-49a3-4464-988a-87eb58f65983" xsi:nil="true"/>
    <Themes xmlns="3d443618-49a3-4464-988a-87eb58f65983" xsi:nil="true"/>
    <TaxCatchAll xmlns="3a354ac6-a945-4ef3-8c71-da4d67518063" xsi:nil="true"/>
    <Usefulness xmlns="3d443618-49a3-4464-988a-87eb58f65983" xsi:nil="true"/>
    <Citation_x0028_APA7_x0029_ xmlns="3d443618-49a3-4464-988a-87eb58f65983" xsi:nil="true"/>
    <TL_x003b_DR xmlns="3d443618-49a3-4464-988a-87eb58f65983" xsi:nil="true"/>
    <Assignedto xmlns="3d443618-49a3-4464-988a-87eb58f65983" xsi:nil="true"/>
  </documentManagement>
</p:properties>
</file>

<file path=customXml/itemProps1.xml><?xml version="1.0" encoding="utf-8"?>
<ds:datastoreItem xmlns:ds="http://schemas.openxmlformats.org/officeDocument/2006/customXml" ds:itemID="{7121D729-B655-4440-BEAF-C4C23737700B}"/>
</file>

<file path=customXml/itemProps2.xml><?xml version="1.0" encoding="utf-8"?>
<ds:datastoreItem xmlns:ds="http://schemas.openxmlformats.org/officeDocument/2006/customXml" ds:itemID="{E65740EE-5164-4A68-8BB3-DCF38073222A}"/>
</file>

<file path=customXml/itemProps3.xml><?xml version="1.0" encoding="utf-8"?>
<ds:datastoreItem xmlns:ds="http://schemas.openxmlformats.org/officeDocument/2006/customXml" ds:itemID="{2504192A-781B-4BF2-82D5-FF2193CF58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Couperier</dc:creator>
  <cp:keywords/>
  <dc:description/>
  <cp:lastModifiedBy>Marie-Claire Couperier</cp:lastModifiedBy>
  <cp:revision>16</cp:revision>
  <dcterms:created xsi:type="dcterms:W3CDTF">2023-06-07T16:04:04Z</dcterms:created>
  <dcterms:modified xsi:type="dcterms:W3CDTF">2023-12-20T12:37:03Z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0x01010076D45CC95AB09045BC290FC2E037D33C</vt:lpwstr>
  </property>
  <property fmtid="{D5CDD505-2E9C-101B-9397-08002B2CF9AE}" pid="3" name="MediaServiceImageTags">
    <vt:lpwstr/>
  </property>
</Properties>
</file>