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6703" w14:textId="5FD4F8F3" w:rsidR="00EF2791" w:rsidRDefault="004E6637" w:rsidP="008773E8">
      <w:pPr>
        <w:pStyle w:val="Title"/>
        <w:rPr>
          <w:rFonts w:ascii="Adobe Gothic Std B" w:eastAsia="Adobe Gothic Std B" w:hAnsi="Adobe Gothic Std B"/>
          <w:color w:val="D2A000"/>
          <w:sz w:val="72"/>
          <w:szCs w:val="72"/>
        </w:rPr>
      </w:pPr>
      <w:r>
        <w:rPr>
          <w:rFonts w:ascii="Adobe Gothic Std B" w:eastAsia="Adobe Gothic Std B" w:hAnsi="Adobe Gothic Std B"/>
          <w:color w:val="D2A000"/>
          <w:sz w:val="72"/>
          <w:szCs w:val="72"/>
        </w:rPr>
        <w:t>Bob’s E</w:t>
      </w:r>
      <w:r w:rsidR="008773E8" w:rsidRPr="68BB4B46">
        <w:rPr>
          <w:rFonts w:ascii="Adobe Gothic Std B" w:eastAsia="Adobe Gothic Std B" w:hAnsi="Adobe Gothic Std B"/>
          <w:color w:val="D2A000"/>
          <w:sz w:val="72"/>
          <w:szCs w:val="72"/>
        </w:rPr>
        <w:t>mpathy Map</w:t>
      </w:r>
    </w:p>
    <w:p w14:paraId="41D263CD" w14:textId="7DA88DB4" w:rsidR="008773E8" w:rsidRPr="00F1453C" w:rsidRDefault="008773E8" w:rsidP="008773E8">
      <w:pPr>
        <w:rPr>
          <w:rFonts w:ascii="Arial" w:hAnsi="Arial" w:cs="Arial"/>
          <w:sz w:val="24"/>
          <w:szCs w:val="24"/>
        </w:rPr>
      </w:pPr>
      <w:r w:rsidRPr="00F1453C">
        <w:rPr>
          <w:rFonts w:ascii="Arial" w:hAnsi="Arial" w:cs="Arial"/>
          <w:sz w:val="24"/>
          <w:szCs w:val="24"/>
        </w:rPr>
        <w:t>Gather information about your learners. Consider what they think, feel, say, do, see and hear in the classroom.  What do they have difficulty understanding or doing in your class? What are their collective strengths and pain points?</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176"/>
        <w:gridCol w:w="8478"/>
      </w:tblGrid>
      <w:tr w:rsidR="00901E3A" w:rsidRPr="00F1453C" w14:paraId="5DF06B6F" w14:textId="1F25A7E9" w:rsidTr="1DC5014D">
        <w:trPr>
          <w:trHeight w:val="1199"/>
        </w:trPr>
        <w:tc>
          <w:tcPr>
            <w:tcW w:w="1140" w:type="dxa"/>
          </w:tcPr>
          <w:p w14:paraId="4104747B" w14:textId="77777777" w:rsidR="00901E3A" w:rsidRPr="00F1453C" w:rsidRDefault="00901E3A" w:rsidP="008773E8">
            <w:pPr>
              <w:rPr>
                <w:rFonts w:ascii="Arial" w:hAnsi="Arial" w:cs="Arial"/>
                <w:sz w:val="24"/>
                <w:szCs w:val="24"/>
              </w:rPr>
            </w:pPr>
            <w:r w:rsidRPr="00F1453C">
              <w:rPr>
                <w:rFonts w:ascii="Arial" w:hAnsi="Arial" w:cs="Arial"/>
                <w:noProof/>
                <w:lang w:eastAsia="en-CA"/>
              </w:rPr>
              <w:drawing>
                <wp:inline distT="0" distB="0" distL="0" distR="0" wp14:anchorId="294BC126" wp14:editId="34C1644C">
                  <wp:extent cx="510540" cy="510540"/>
                  <wp:effectExtent l="0" t="0" r="3810" b="0"/>
                  <wp:docPr id="499450189" name="Graphic 3"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0540" cy="510540"/>
                          </a:xfrm>
                          <a:prstGeom prst="rect">
                            <a:avLst/>
                          </a:prstGeom>
                        </pic:spPr>
                      </pic:pic>
                    </a:graphicData>
                  </a:graphic>
                </wp:inline>
              </w:drawing>
            </w:r>
          </w:p>
          <w:p w14:paraId="001C6F8F" w14:textId="55769379" w:rsidR="00901E3A" w:rsidRPr="00F1453C" w:rsidRDefault="00901E3A" w:rsidP="00901E3A">
            <w:pPr>
              <w:jc w:val="center"/>
              <w:rPr>
                <w:rFonts w:ascii="Arial" w:hAnsi="Arial" w:cs="Arial"/>
                <w:b/>
                <w:bCs/>
                <w:sz w:val="24"/>
                <w:szCs w:val="24"/>
              </w:rPr>
            </w:pPr>
            <w:r w:rsidRPr="00F1453C">
              <w:rPr>
                <w:rFonts w:ascii="Arial" w:hAnsi="Arial" w:cs="Arial"/>
                <w:b/>
                <w:bCs/>
                <w:sz w:val="36"/>
                <w:szCs w:val="36"/>
              </w:rPr>
              <w:t>Hear</w:t>
            </w:r>
          </w:p>
        </w:tc>
        <w:tc>
          <w:tcPr>
            <w:tcW w:w="8478" w:type="dxa"/>
          </w:tcPr>
          <w:p w14:paraId="4DC266B6" w14:textId="2DFBF5A3" w:rsidR="004E6637" w:rsidRPr="00F1453C" w:rsidRDefault="3E1C0355" w:rsidP="004E6637">
            <w:pPr>
              <w:rPr>
                <w:rFonts w:ascii="Arial" w:hAnsi="Arial" w:cs="Arial"/>
                <w:noProof/>
                <w:sz w:val="24"/>
                <w:szCs w:val="24"/>
              </w:rPr>
            </w:pPr>
            <w:r w:rsidRPr="00F1453C">
              <w:rPr>
                <w:rFonts w:ascii="Arial" w:hAnsi="Arial" w:cs="Arial"/>
                <w:noProof/>
                <w:sz w:val="24"/>
                <w:szCs w:val="24"/>
              </w:rPr>
              <w:t xml:space="preserve"> </w:t>
            </w:r>
            <w:r w:rsidR="004E6637" w:rsidRPr="00F1453C">
              <w:rPr>
                <w:rFonts w:ascii="Arial" w:hAnsi="Arial" w:cs="Arial"/>
                <w:noProof/>
                <w:sz w:val="24"/>
                <w:szCs w:val="24"/>
              </w:rPr>
              <w:t>Students understand the need to be online during the pandemic. Some do not have appropriate devices or internet access to properly engage in Zoom meetings and course work.</w:t>
            </w:r>
          </w:p>
          <w:p w14:paraId="02A749B9" w14:textId="085F7419" w:rsidR="00F52AB1" w:rsidRPr="00F1453C" w:rsidRDefault="00F52AB1" w:rsidP="3A2C3503">
            <w:pPr>
              <w:rPr>
                <w:rFonts w:ascii="Arial" w:hAnsi="Arial" w:cs="Arial"/>
                <w:noProof/>
                <w:sz w:val="24"/>
                <w:szCs w:val="24"/>
              </w:rPr>
            </w:pPr>
          </w:p>
        </w:tc>
      </w:tr>
      <w:tr w:rsidR="00901E3A" w:rsidRPr="00F1453C" w14:paraId="6AE5DAF6" w14:textId="66C3FAE6" w:rsidTr="1DC5014D">
        <w:trPr>
          <w:trHeight w:val="1246"/>
        </w:trPr>
        <w:tc>
          <w:tcPr>
            <w:tcW w:w="1140" w:type="dxa"/>
          </w:tcPr>
          <w:p w14:paraId="151CFCAF" w14:textId="77777777" w:rsidR="00901E3A" w:rsidRPr="00F1453C" w:rsidRDefault="00901E3A" w:rsidP="008773E8">
            <w:pPr>
              <w:rPr>
                <w:rFonts w:ascii="Arial" w:hAnsi="Arial" w:cs="Arial"/>
                <w:sz w:val="24"/>
                <w:szCs w:val="24"/>
              </w:rPr>
            </w:pPr>
            <w:r w:rsidRPr="00F1453C">
              <w:rPr>
                <w:rFonts w:ascii="Arial" w:hAnsi="Arial" w:cs="Arial"/>
                <w:noProof/>
                <w:lang w:eastAsia="en-CA"/>
              </w:rPr>
              <w:drawing>
                <wp:inline distT="0" distB="0" distL="0" distR="0" wp14:anchorId="06CCBE09" wp14:editId="62BC5EF0">
                  <wp:extent cx="533400" cy="533400"/>
                  <wp:effectExtent l="0" t="0" r="0" b="0"/>
                  <wp:docPr id="1091928416" name="Graphic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533400" cy="533400"/>
                          </a:xfrm>
                          <a:prstGeom prst="rect">
                            <a:avLst/>
                          </a:prstGeom>
                        </pic:spPr>
                      </pic:pic>
                    </a:graphicData>
                  </a:graphic>
                </wp:inline>
              </w:drawing>
            </w:r>
          </w:p>
          <w:p w14:paraId="6B565ACA" w14:textId="33D8896D" w:rsidR="00901E3A" w:rsidRPr="00F1453C" w:rsidRDefault="00901E3A" w:rsidP="00901E3A">
            <w:pPr>
              <w:jc w:val="center"/>
              <w:rPr>
                <w:rFonts w:ascii="Arial" w:hAnsi="Arial" w:cs="Arial"/>
                <w:b/>
                <w:bCs/>
                <w:sz w:val="24"/>
                <w:szCs w:val="24"/>
              </w:rPr>
            </w:pPr>
            <w:r w:rsidRPr="00F1453C">
              <w:rPr>
                <w:rFonts w:ascii="Arial" w:hAnsi="Arial" w:cs="Arial"/>
                <w:b/>
                <w:bCs/>
                <w:sz w:val="36"/>
                <w:szCs w:val="36"/>
              </w:rPr>
              <w:t>See</w:t>
            </w:r>
          </w:p>
        </w:tc>
        <w:tc>
          <w:tcPr>
            <w:tcW w:w="8478" w:type="dxa"/>
          </w:tcPr>
          <w:p w14:paraId="077D2858" w14:textId="360B49B4" w:rsidR="00F52AB1" w:rsidRPr="00F1453C" w:rsidRDefault="004E6637" w:rsidP="3A2C3503">
            <w:pPr>
              <w:rPr>
                <w:rFonts w:ascii="Arial" w:hAnsi="Arial" w:cs="Arial"/>
                <w:noProof/>
                <w:sz w:val="24"/>
                <w:szCs w:val="24"/>
              </w:rPr>
            </w:pPr>
            <w:r w:rsidRPr="00F1453C">
              <w:rPr>
                <w:rFonts w:ascii="Arial" w:hAnsi="Arial" w:cs="Arial"/>
                <w:noProof/>
                <w:sz w:val="24"/>
                <w:szCs w:val="24"/>
              </w:rPr>
              <w:t xml:space="preserve">Through monitoring online activity, there appears to be a breadth of student-behaviours, from fully engaged and participative to zero activity. Students tend to minimize their efforts by doing what gets marked and not much more.  </w:t>
            </w:r>
            <w:r w:rsidR="00F52AB1" w:rsidRPr="00F1453C">
              <w:rPr>
                <w:rFonts w:ascii="Arial" w:hAnsi="Arial" w:cs="Arial"/>
                <w:noProof/>
                <w:sz w:val="24"/>
                <w:szCs w:val="24"/>
              </w:rPr>
              <w:t xml:space="preserve"> </w:t>
            </w:r>
          </w:p>
        </w:tc>
      </w:tr>
      <w:tr w:rsidR="00901E3A" w:rsidRPr="00F1453C" w14:paraId="26088D5D" w14:textId="678179D4" w:rsidTr="1DC5014D">
        <w:trPr>
          <w:trHeight w:val="1223"/>
        </w:trPr>
        <w:tc>
          <w:tcPr>
            <w:tcW w:w="1140" w:type="dxa"/>
          </w:tcPr>
          <w:p w14:paraId="4E9E6804" w14:textId="77777777" w:rsidR="00901E3A" w:rsidRPr="00F1453C" w:rsidRDefault="00901E3A" w:rsidP="008773E8">
            <w:pPr>
              <w:rPr>
                <w:rFonts w:ascii="Arial" w:hAnsi="Arial" w:cs="Arial"/>
                <w:sz w:val="24"/>
                <w:szCs w:val="24"/>
              </w:rPr>
            </w:pPr>
            <w:r w:rsidRPr="00F1453C">
              <w:rPr>
                <w:rFonts w:ascii="Arial" w:hAnsi="Arial" w:cs="Arial"/>
                <w:noProof/>
                <w:lang w:eastAsia="en-CA"/>
              </w:rPr>
              <w:drawing>
                <wp:inline distT="0" distB="0" distL="0" distR="0" wp14:anchorId="475AAC51" wp14:editId="4472A944">
                  <wp:extent cx="525780" cy="525780"/>
                  <wp:effectExtent l="0" t="0" r="0" b="0"/>
                  <wp:docPr id="1123414706" name="Graphic 4"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525780" cy="525780"/>
                          </a:xfrm>
                          <a:prstGeom prst="rect">
                            <a:avLst/>
                          </a:prstGeom>
                        </pic:spPr>
                      </pic:pic>
                    </a:graphicData>
                  </a:graphic>
                </wp:inline>
              </w:drawing>
            </w:r>
          </w:p>
          <w:p w14:paraId="0F0DF8A5" w14:textId="23780682" w:rsidR="00901E3A" w:rsidRPr="00F1453C" w:rsidRDefault="00901E3A" w:rsidP="00901E3A">
            <w:pPr>
              <w:jc w:val="center"/>
              <w:rPr>
                <w:rFonts w:ascii="Arial" w:hAnsi="Arial" w:cs="Arial"/>
                <w:b/>
                <w:bCs/>
                <w:sz w:val="24"/>
                <w:szCs w:val="24"/>
              </w:rPr>
            </w:pPr>
            <w:r w:rsidRPr="00F1453C">
              <w:rPr>
                <w:rFonts w:ascii="Arial" w:hAnsi="Arial" w:cs="Arial"/>
                <w:b/>
                <w:bCs/>
                <w:sz w:val="36"/>
                <w:szCs w:val="36"/>
              </w:rPr>
              <w:t>Think</w:t>
            </w:r>
          </w:p>
        </w:tc>
        <w:tc>
          <w:tcPr>
            <w:tcW w:w="8478" w:type="dxa"/>
          </w:tcPr>
          <w:p w14:paraId="57A014BE" w14:textId="46CB84A7" w:rsidR="00901E3A" w:rsidRPr="00F1453C" w:rsidRDefault="00C93419" w:rsidP="3A2C3503">
            <w:pPr>
              <w:rPr>
                <w:rFonts w:ascii="Arial" w:hAnsi="Arial" w:cs="Arial"/>
                <w:noProof/>
                <w:sz w:val="24"/>
                <w:szCs w:val="24"/>
              </w:rPr>
            </w:pPr>
            <w:r w:rsidRPr="00F1453C">
              <w:rPr>
                <w:rFonts w:ascii="Arial" w:hAnsi="Arial" w:cs="Arial"/>
                <w:noProof/>
                <w:sz w:val="24"/>
                <w:szCs w:val="24"/>
              </w:rPr>
              <w:t>Lack of time management skills is hurting many students</w:t>
            </w:r>
          </w:p>
          <w:p w14:paraId="08ACD004" w14:textId="7CE88F80" w:rsidR="00C93419" w:rsidRPr="00F1453C" w:rsidRDefault="00C93419" w:rsidP="3A2C3503">
            <w:pPr>
              <w:rPr>
                <w:rFonts w:ascii="Arial" w:hAnsi="Arial" w:cs="Arial"/>
                <w:noProof/>
                <w:sz w:val="24"/>
                <w:szCs w:val="24"/>
              </w:rPr>
            </w:pPr>
            <w:r w:rsidRPr="00F1453C">
              <w:rPr>
                <w:rFonts w:ascii="Arial" w:hAnsi="Arial" w:cs="Arial"/>
                <w:noProof/>
                <w:sz w:val="24"/>
                <w:szCs w:val="24"/>
              </w:rPr>
              <w:t>Last minute assignment submissions</w:t>
            </w:r>
          </w:p>
          <w:p w14:paraId="00D625FA" w14:textId="327BA0B1" w:rsidR="00C93419" w:rsidRPr="00F1453C" w:rsidRDefault="00C93419" w:rsidP="3A2C3503">
            <w:pPr>
              <w:rPr>
                <w:rFonts w:ascii="Arial" w:hAnsi="Arial" w:cs="Arial"/>
                <w:noProof/>
                <w:sz w:val="24"/>
                <w:szCs w:val="24"/>
              </w:rPr>
            </w:pPr>
            <w:r w:rsidRPr="00F1453C">
              <w:rPr>
                <w:rFonts w:ascii="Arial" w:hAnsi="Arial" w:cs="Arial"/>
                <w:noProof/>
                <w:sz w:val="24"/>
                <w:szCs w:val="24"/>
              </w:rPr>
              <w:t>Many students prefer group work and are stuggling with individual-based assignments</w:t>
            </w:r>
          </w:p>
          <w:p w14:paraId="6D2BAD41" w14:textId="245EB6AC" w:rsidR="00F52AB1" w:rsidRPr="00F1453C" w:rsidRDefault="00F52AB1" w:rsidP="3A2C3503">
            <w:pPr>
              <w:rPr>
                <w:rFonts w:ascii="Arial" w:hAnsi="Arial" w:cs="Arial"/>
                <w:noProof/>
                <w:sz w:val="24"/>
                <w:szCs w:val="24"/>
              </w:rPr>
            </w:pPr>
          </w:p>
        </w:tc>
      </w:tr>
      <w:tr w:rsidR="00901E3A" w:rsidRPr="00F1453C" w14:paraId="4802254C" w14:textId="3FA27E64" w:rsidTr="1DC5014D">
        <w:trPr>
          <w:trHeight w:val="1108"/>
        </w:trPr>
        <w:tc>
          <w:tcPr>
            <w:tcW w:w="1140" w:type="dxa"/>
          </w:tcPr>
          <w:p w14:paraId="3470AFB1" w14:textId="68B4D8A8" w:rsidR="00901E3A" w:rsidRPr="00F1453C" w:rsidRDefault="00901E3A" w:rsidP="008773E8">
            <w:pPr>
              <w:rPr>
                <w:rFonts w:ascii="Arial" w:hAnsi="Arial" w:cs="Arial"/>
                <w:sz w:val="24"/>
                <w:szCs w:val="24"/>
              </w:rPr>
            </w:pPr>
            <w:r w:rsidRPr="00F1453C">
              <w:rPr>
                <w:rFonts w:ascii="Arial" w:hAnsi="Arial" w:cs="Arial"/>
                <w:noProof/>
                <w:lang w:eastAsia="en-CA"/>
              </w:rPr>
              <w:drawing>
                <wp:inline distT="0" distB="0" distL="0" distR="0" wp14:anchorId="726A8871" wp14:editId="175E3A60">
                  <wp:extent cx="464820" cy="464820"/>
                  <wp:effectExtent l="0" t="0" r="0" b="0"/>
                  <wp:docPr id="1546594672"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464820" cy="464820"/>
                          </a:xfrm>
                          <a:prstGeom prst="rect">
                            <a:avLst/>
                          </a:prstGeom>
                        </pic:spPr>
                      </pic:pic>
                    </a:graphicData>
                  </a:graphic>
                </wp:inline>
              </w:drawing>
            </w:r>
          </w:p>
          <w:p w14:paraId="3123DDD6" w14:textId="2E094389" w:rsidR="00901E3A" w:rsidRPr="00F1453C" w:rsidRDefault="00901E3A" w:rsidP="00901E3A">
            <w:pPr>
              <w:jc w:val="center"/>
              <w:rPr>
                <w:rFonts w:ascii="Arial" w:hAnsi="Arial" w:cs="Arial"/>
                <w:b/>
                <w:bCs/>
                <w:sz w:val="24"/>
                <w:szCs w:val="24"/>
              </w:rPr>
            </w:pPr>
            <w:r w:rsidRPr="00F1453C">
              <w:rPr>
                <w:rFonts w:ascii="Arial" w:hAnsi="Arial" w:cs="Arial"/>
                <w:b/>
                <w:bCs/>
                <w:sz w:val="36"/>
                <w:szCs w:val="36"/>
              </w:rPr>
              <w:t>Do</w:t>
            </w:r>
          </w:p>
        </w:tc>
        <w:tc>
          <w:tcPr>
            <w:tcW w:w="8478" w:type="dxa"/>
          </w:tcPr>
          <w:p w14:paraId="1F7C4908" w14:textId="77777777" w:rsidR="00C93419" w:rsidRPr="00F1453C" w:rsidRDefault="00F52AB1" w:rsidP="00C93419">
            <w:pPr>
              <w:rPr>
                <w:rFonts w:ascii="Arial" w:hAnsi="Arial" w:cs="Arial"/>
                <w:noProof/>
                <w:sz w:val="24"/>
                <w:szCs w:val="24"/>
              </w:rPr>
            </w:pPr>
            <w:r w:rsidRPr="00F1453C">
              <w:rPr>
                <w:rFonts w:ascii="Arial" w:hAnsi="Arial" w:cs="Arial"/>
                <w:noProof/>
                <w:sz w:val="24"/>
                <w:szCs w:val="24"/>
              </w:rPr>
              <w:t xml:space="preserve">Do </w:t>
            </w:r>
            <w:r w:rsidR="00C93419" w:rsidRPr="00F1453C">
              <w:rPr>
                <w:rFonts w:ascii="Arial" w:hAnsi="Arial" w:cs="Arial"/>
                <w:noProof/>
                <w:sz w:val="24"/>
                <w:szCs w:val="24"/>
              </w:rPr>
              <w:t>not follow the chronology of content</w:t>
            </w:r>
          </w:p>
          <w:p w14:paraId="758089D3" w14:textId="77777777" w:rsidR="00C93419" w:rsidRPr="00F1453C" w:rsidRDefault="00C93419" w:rsidP="00C93419">
            <w:pPr>
              <w:rPr>
                <w:rFonts w:ascii="Arial" w:hAnsi="Arial" w:cs="Arial"/>
                <w:noProof/>
                <w:sz w:val="24"/>
                <w:szCs w:val="24"/>
              </w:rPr>
            </w:pPr>
            <w:r w:rsidRPr="00F1453C">
              <w:rPr>
                <w:rFonts w:ascii="Arial" w:hAnsi="Arial" w:cs="Arial"/>
                <w:noProof/>
                <w:sz w:val="24"/>
                <w:szCs w:val="24"/>
              </w:rPr>
              <w:t>Do not read</w:t>
            </w:r>
          </w:p>
          <w:p w14:paraId="768EA9D2" w14:textId="54DA8E3F" w:rsidR="00C93419" w:rsidRPr="00F1453C" w:rsidRDefault="00C93419" w:rsidP="00C93419">
            <w:pPr>
              <w:rPr>
                <w:rFonts w:ascii="Arial" w:hAnsi="Arial" w:cs="Arial"/>
                <w:noProof/>
                <w:sz w:val="24"/>
                <w:szCs w:val="24"/>
              </w:rPr>
            </w:pPr>
            <w:r w:rsidRPr="00F1453C">
              <w:rPr>
                <w:rFonts w:ascii="Arial" w:hAnsi="Arial" w:cs="Arial"/>
                <w:noProof/>
                <w:sz w:val="24"/>
                <w:szCs w:val="24"/>
              </w:rPr>
              <w:t>Do not engage with the textbook</w:t>
            </w:r>
          </w:p>
          <w:p w14:paraId="14381897" w14:textId="77777777" w:rsidR="00C93419" w:rsidRPr="00F1453C" w:rsidRDefault="00C93419" w:rsidP="00C93419">
            <w:pPr>
              <w:rPr>
                <w:rFonts w:ascii="Arial" w:hAnsi="Arial" w:cs="Arial"/>
                <w:noProof/>
                <w:sz w:val="24"/>
                <w:szCs w:val="24"/>
              </w:rPr>
            </w:pPr>
            <w:r w:rsidRPr="00F1453C">
              <w:rPr>
                <w:rFonts w:ascii="Arial" w:hAnsi="Arial" w:cs="Arial"/>
                <w:noProof/>
                <w:sz w:val="24"/>
                <w:szCs w:val="24"/>
              </w:rPr>
              <w:t>Do enjoy Zoom meetings</w:t>
            </w:r>
          </w:p>
          <w:p w14:paraId="67498920" w14:textId="77777777" w:rsidR="00C93419" w:rsidRPr="00F1453C" w:rsidRDefault="00C93419" w:rsidP="00C93419">
            <w:pPr>
              <w:rPr>
                <w:rFonts w:ascii="Arial" w:hAnsi="Arial" w:cs="Arial"/>
                <w:noProof/>
                <w:sz w:val="24"/>
                <w:szCs w:val="24"/>
              </w:rPr>
            </w:pPr>
            <w:r w:rsidRPr="00F1453C">
              <w:rPr>
                <w:rFonts w:ascii="Arial" w:hAnsi="Arial" w:cs="Arial"/>
                <w:noProof/>
                <w:sz w:val="24"/>
                <w:szCs w:val="24"/>
              </w:rPr>
              <w:t>Do assignments at the last minute</w:t>
            </w:r>
          </w:p>
          <w:p w14:paraId="281FEBF9" w14:textId="16C5EB03" w:rsidR="00C93419" w:rsidRPr="00F1453C" w:rsidRDefault="00C93419" w:rsidP="00C93419">
            <w:pPr>
              <w:rPr>
                <w:rFonts w:ascii="Arial" w:hAnsi="Arial" w:cs="Arial"/>
                <w:noProof/>
                <w:sz w:val="24"/>
                <w:szCs w:val="24"/>
              </w:rPr>
            </w:pPr>
            <w:r w:rsidRPr="00F1453C">
              <w:rPr>
                <w:rFonts w:ascii="Arial" w:hAnsi="Arial" w:cs="Arial"/>
                <w:noProof/>
                <w:sz w:val="24"/>
                <w:szCs w:val="24"/>
              </w:rPr>
              <w:t>Do expect and appreciate regular</w:t>
            </w:r>
            <w:r w:rsidR="00F1453C">
              <w:rPr>
                <w:rFonts w:ascii="Arial" w:hAnsi="Arial" w:cs="Arial"/>
                <w:noProof/>
                <w:sz w:val="24"/>
                <w:szCs w:val="24"/>
              </w:rPr>
              <w:t xml:space="preserve"> </w:t>
            </w:r>
            <w:bookmarkStart w:id="0" w:name="_GoBack"/>
            <w:bookmarkEnd w:id="0"/>
            <w:r w:rsidRPr="00F1453C">
              <w:rPr>
                <w:rFonts w:ascii="Arial" w:hAnsi="Arial" w:cs="Arial"/>
                <w:noProof/>
                <w:sz w:val="24"/>
                <w:szCs w:val="24"/>
              </w:rPr>
              <w:t xml:space="preserve">feedback </w:t>
            </w:r>
          </w:p>
          <w:p w14:paraId="57D78BD5" w14:textId="4BD07AF8" w:rsidR="00F52AB1" w:rsidRPr="00F1453C" w:rsidRDefault="00F52AB1" w:rsidP="3A2C3503">
            <w:pPr>
              <w:rPr>
                <w:rFonts w:ascii="Arial" w:hAnsi="Arial" w:cs="Arial"/>
                <w:noProof/>
                <w:sz w:val="24"/>
                <w:szCs w:val="24"/>
              </w:rPr>
            </w:pPr>
          </w:p>
        </w:tc>
      </w:tr>
      <w:tr w:rsidR="00901E3A" w:rsidRPr="00F1453C" w14:paraId="4470752B" w14:textId="031C4B7D" w:rsidTr="1DC5014D">
        <w:trPr>
          <w:trHeight w:val="1083"/>
        </w:trPr>
        <w:tc>
          <w:tcPr>
            <w:tcW w:w="1140" w:type="dxa"/>
          </w:tcPr>
          <w:p w14:paraId="0DB5C17D" w14:textId="0B1E896A" w:rsidR="00901E3A" w:rsidRPr="00F1453C" w:rsidRDefault="00901E3A" w:rsidP="008773E8">
            <w:pPr>
              <w:rPr>
                <w:rFonts w:ascii="Arial" w:hAnsi="Arial" w:cs="Arial"/>
                <w:b/>
                <w:bCs/>
                <w:sz w:val="36"/>
                <w:szCs w:val="36"/>
              </w:rPr>
            </w:pPr>
            <w:r w:rsidRPr="00F1453C">
              <w:rPr>
                <w:rFonts w:ascii="Arial" w:hAnsi="Arial" w:cs="Arial"/>
                <w:noProof/>
                <w:lang w:eastAsia="en-CA"/>
              </w:rPr>
              <w:drawing>
                <wp:inline distT="0" distB="0" distL="0" distR="0" wp14:anchorId="5B7A1EFA" wp14:editId="684197BF">
                  <wp:extent cx="434340" cy="434340"/>
                  <wp:effectExtent l="0" t="0" r="0" b="0"/>
                  <wp:docPr id="1756979532" name="Graphic 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434340" cy="434340"/>
                          </a:xfrm>
                          <a:prstGeom prst="rect">
                            <a:avLst/>
                          </a:prstGeom>
                        </pic:spPr>
                      </pic:pic>
                    </a:graphicData>
                  </a:graphic>
                </wp:inline>
              </w:drawing>
            </w:r>
          </w:p>
          <w:p w14:paraId="155DA430" w14:textId="458801B1" w:rsidR="00901E3A" w:rsidRPr="00F1453C" w:rsidRDefault="00901E3A" w:rsidP="00901E3A">
            <w:pPr>
              <w:jc w:val="center"/>
              <w:rPr>
                <w:rFonts w:ascii="Arial" w:hAnsi="Arial" w:cs="Arial"/>
                <w:sz w:val="24"/>
                <w:szCs w:val="24"/>
              </w:rPr>
            </w:pPr>
            <w:r w:rsidRPr="00F1453C">
              <w:rPr>
                <w:rFonts w:ascii="Arial" w:hAnsi="Arial" w:cs="Arial"/>
                <w:b/>
                <w:bCs/>
                <w:sz w:val="36"/>
                <w:szCs w:val="36"/>
              </w:rPr>
              <w:t>Feel</w:t>
            </w:r>
          </w:p>
        </w:tc>
        <w:tc>
          <w:tcPr>
            <w:tcW w:w="8478" w:type="dxa"/>
          </w:tcPr>
          <w:p w14:paraId="2C991DA9" w14:textId="77777777" w:rsidR="00F52AB1" w:rsidRPr="00F1453C" w:rsidRDefault="00C93419" w:rsidP="3A2C3503">
            <w:pPr>
              <w:rPr>
                <w:rFonts w:ascii="Arial" w:hAnsi="Arial" w:cs="Arial"/>
                <w:noProof/>
                <w:sz w:val="24"/>
                <w:szCs w:val="24"/>
              </w:rPr>
            </w:pPr>
            <w:r w:rsidRPr="00F1453C">
              <w:rPr>
                <w:rFonts w:ascii="Arial" w:hAnsi="Arial" w:cs="Arial"/>
                <w:noProof/>
                <w:sz w:val="24"/>
                <w:szCs w:val="24"/>
              </w:rPr>
              <w:t>Feel isolated and alone</w:t>
            </w:r>
          </w:p>
          <w:p w14:paraId="503DDBC4" w14:textId="77777777" w:rsidR="00C93419" w:rsidRPr="00F1453C" w:rsidRDefault="00C93419" w:rsidP="3A2C3503">
            <w:pPr>
              <w:rPr>
                <w:rFonts w:ascii="Arial" w:hAnsi="Arial" w:cs="Arial"/>
                <w:noProof/>
                <w:sz w:val="24"/>
                <w:szCs w:val="24"/>
              </w:rPr>
            </w:pPr>
            <w:r w:rsidRPr="00F1453C">
              <w:rPr>
                <w:rFonts w:ascii="Arial" w:hAnsi="Arial" w:cs="Arial"/>
                <w:noProof/>
                <w:sz w:val="24"/>
                <w:szCs w:val="24"/>
              </w:rPr>
              <w:t>Feel the need to connect</w:t>
            </w:r>
          </w:p>
          <w:p w14:paraId="6F88BD78" w14:textId="50AA822E" w:rsidR="00C93419" w:rsidRPr="00F1453C" w:rsidRDefault="00C93419" w:rsidP="3A2C3503">
            <w:pPr>
              <w:rPr>
                <w:rFonts w:ascii="Arial" w:hAnsi="Arial" w:cs="Arial"/>
                <w:noProof/>
                <w:sz w:val="24"/>
                <w:szCs w:val="24"/>
              </w:rPr>
            </w:pPr>
            <w:r w:rsidRPr="00F1453C">
              <w:rPr>
                <w:rFonts w:ascii="Arial" w:hAnsi="Arial" w:cs="Arial"/>
                <w:noProof/>
                <w:sz w:val="24"/>
                <w:szCs w:val="24"/>
              </w:rPr>
              <w:t>Appreciate personal feedback and connection with instructors and fellow students.</w:t>
            </w:r>
          </w:p>
        </w:tc>
      </w:tr>
    </w:tbl>
    <w:p w14:paraId="46513C09" w14:textId="7024D920" w:rsidR="004E6637" w:rsidRPr="00F1453C" w:rsidRDefault="004E6637" w:rsidP="008773E8">
      <w:pPr>
        <w:rPr>
          <w:rFonts w:ascii="Arial" w:hAnsi="Arial" w:cs="Arial"/>
          <w:noProof/>
          <w:lang w:eastAsia="en-CA"/>
        </w:rPr>
      </w:pPr>
    </w:p>
    <w:p w14:paraId="3578F2AC" w14:textId="77777777" w:rsidR="004E6637" w:rsidRPr="00F1453C" w:rsidRDefault="004E6637" w:rsidP="008773E8">
      <w:pPr>
        <w:rPr>
          <w:rFonts w:ascii="Arial" w:hAnsi="Arial" w:cs="Arial"/>
          <w:noProof/>
          <w:lang w:eastAsia="en-CA"/>
        </w:rPr>
      </w:pPr>
    </w:p>
    <w:p w14:paraId="42D15F99" w14:textId="37312E55" w:rsidR="008773E8" w:rsidRPr="00F1453C" w:rsidRDefault="008773E8" w:rsidP="004E6637">
      <w:pPr>
        <w:jc w:val="center"/>
        <w:rPr>
          <w:rFonts w:ascii="Arial" w:hAnsi="Arial" w:cs="Arial"/>
          <w:sz w:val="24"/>
          <w:szCs w:val="24"/>
        </w:rPr>
      </w:pPr>
      <w:r w:rsidRPr="00F1453C">
        <w:rPr>
          <w:rFonts w:ascii="Arial" w:hAnsi="Arial" w:cs="Arial"/>
          <w:noProof/>
          <w:lang w:eastAsia="en-CA"/>
        </w:rPr>
        <w:drawing>
          <wp:inline distT="0" distB="0" distL="0" distR="0" wp14:anchorId="2834DAE9" wp14:editId="1B5B45DE">
            <wp:extent cx="2659380" cy="2086369"/>
            <wp:effectExtent l="0" t="0" r="7620" b="9525"/>
            <wp:docPr id="1164685013" name="Picture 1" descr="Various avatars representing divers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718057" cy="2132403"/>
                    </a:xfrm>
                    <a:prstGeom prst="rect">
                      <a:avLst/>
                    </a:prstGeom>
                  </pic:spPr>
                </pic:pic>
              </a:graphicData>
            </a:graphic>
          </wp:inline>
        </w:drawing>
      </w:r>
    </w:p>
    <w:p w14:paraId="0A69D395" w14:textId="77777777" w:rsidR="00CB5FFD" w:rsidRPr="00F1453C" w:rsidRDefault="00CB5FFD" w:rsidP="008773E8">
      <w:pPr>
        <w:rPr>
          <w:rFonts w:ascii="Arial" w:hAnsi="Arial" w:cs="Arial"/>
          <w:b/>
          <w:bCs/>
          <w:sz w:val="24"/>
          <w:szCs w:val="24"/>
        </w:rPr>
      </w:pPr>
    </w:p>
    <w:p w14:paraId="11885B31" w14:textId="77777777" w:rsidR="004E6637" w:rsidRPr="00F1453C" w:rsidRDefault="004E6637" w:rsidP="008773E8">
      <w:pPr>
        <w:rPr>
          <w:rFonts w:ascii="Arial" w:hAnsi="Arial" w:cs="Arial"/>
          <w:b/>
          <w:bCs/>
          <w:sz w:val="24"/>
          <w:szCs w:val="24"/>
        </w:rPr>
      </w:pPr>
    </w:p>
    <w:p w14:paraId="6F05B1E8" w14:textId="77777777" w:rsidR="00C93419" w:rsidRPr="00F1453C" w:rsidRDefault="00C93419" w:rsidP="008773E8">
      <w:pPr>
        <w:rPr>
          <w:rFonts w:ascii="Arial" w:hAnsi="Arial" w:cs="Arial"/>
          <w:b/>
          <w:bCs/>
          <w:sz w:val="24"/>
          <w:szCs w:val="24"/>
        </w:rPr>
      </w:pPr>
    </w:p>
    <w:p w14:paraId="4886F503" w14:textId="77777777" w:rsidR="00C93419" w:rsidRPr="00F1453C" w:rsidRDefault="00C93419" w:rsidP="008773E8">
      <w:pPr>
        <w:rPr>
          <w:rFonts w:ascii="Arial" w:hAnsi="Arial" w:cs="Arial"/>
          <w:b/>
          <w:bCs/>
          <w:sz w:val="24"/>
          <w:szCs w:val="24"/>
        </w:rPr>
      </w:pPr>
    </w:p>
    <w:p w14:paraId="371F2FA2" w14:textId="77777777" w:rsidR="004E6637" w:rsidRPr="00F1453C" w:rsidRDefault="004E6637" w:rsidP="008773E8">
      <w:pPr>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795"/>
      </w:tblGrid>
      <w:tr w:rsidR="00CB5FFD" w:rsidRPr="00F1453C" w14:paraId="52E8F550" w14:textId="77777777" w:rsidTr="1DC5014D">
        <w:tc>
          <w:tcPr>
            <w:tcW w:w="14395" w:type="dxa"/>
          </w:tcPr>
          <w:p w14:paraId="5815AF0A" w14:textId="473CBA89" w:rsidR="00CB5FFD" w:rsidRPr="00F1453C" w:rsidRDefault="00CB5FFD" w:rsidP="00CB5FFD">
            <w:pPr>
              <w:rPr>
                <w:rFonts w:ascii="Arial" w:hAnsi="Arial" w:cs="Arial"/>
                <w:b/>
                <w:bCs/>
                <w:sz w:val="24"/>
                <w:szCs w:val="24"/>
              </w:rPr>
            </w:pPr>
            <w:r w:rsidRPr="00F1453C">
              <w:rPr>
                <w:rFonts w:ascii="Arial" w:hAnsi="Arial" w:cs="Arial"/>
                <w:b/>
                <w:bCs/>
                <w:sz w:val="32"/>
                <w:szCs w:val="32"/>
              </w:rPr>
              <w:t>Key Strengths</w:t>
            </w:r>
          </w:p>
        </w:tc>
      </w:tr>
      <w:tr w:rsidR="00CB5FFD" w:rsidRPr="00F1453C" w14:paraId="05075BFB" w14:textId="77777777" w:rsidTr="1DC5014D">
        <w:trPr>
          <w:trHeight w:val="683"/>
        </w:trPr>
        <w:tc>
          <w:tcPr>
            <w:tcW w:w="14395" w:type="dxa"/>
          </w:tcPr>
          <w:p w14:paraId="06E5298D" w14:textId="77777777" w:rsidR="006E7FAB" w:rsidRPr="00F1453C" w:rsidRDefault="006E7FAB" w:rsidP="3A2C3503">
            <w:pPr>
              <w:rPr>
                <w:rFonts w:ascii="Arial" w:hAnsi="Arial" w:cs="Arial"/>
                <w:b/>
                <w:bCs/>
                <w:sz w:val="24"/>
                <w:szCs w:val="24"/>
              </w:rPr>
            </w:pPr>
          </w:p>
          <w:p w14:paraId="6EC8781A" w14:textId="77777777" w:rsidR="00C93419" w:rsidRPr="00F1453C" w:rsidRDefault="00C93419" w:rsidP="3A2C3503">
            <w:pPr>
              <w:rPr>
                <w:rFonts w:ascii="Arial" w:hAnsi="Arial" w:cs="Arial"/>
                <w:bCs/>
                <w:sz w:val="24"/>
                <w:szCs w:val="24"/>
              </w:rPr>
            </w:pPr>
            <w:r w:rsidRPr="00F1453C">
              <w:rPr>
                <w:rFonts w:ascii="Arial" w:hAnsi="Arial" w:cs="Arial"/>
                <w:bCs/>
                <w:sz w:val="24"/>
                <w:szCs w:val="24"/>
              </w:rPr>
              <w:t xml:space="preserve">Students enjoy feedback </w:t>
            </w:r>
          </w:p>
          <w:p w14:paraId="4E17E05E" w14:textId="75340742" w:rsidR="00C93419" w:rsidRPr="00F1453C" w:rsidRDefault="00C93419" w:rsidP="3A2C3503">
            <w:pPr>
              <w:rPr>
                <w:rFonts w:ascii="Arial" w:hAnsi="Arial" w:cs="Arial"/>
                <w:b/>
                <w:bCs/>
                <w:sz w:val="24"/>
                <w:szCs w:val="24"/>
              </w:rPr>
            </w:pPr>
            <w:r w:rsidRPr="00F1453C">
              <w:rPr>
                <w:rFonts w:ascii="Arial" w:hAnsi="Arial" w:cs="Arial"/>
                <w:bCs/>
                <w:sz w:val="24"/>
                <w:szCs w:val="24"/>
              </w:rPr>
              <w:t>Students appreciate personal connections</w:t>
            </w:r>
          </w:p>
        </w:tc>
      </w:tr>
      <w:tr w:rsidR="00CB5FFD" w:rsidRPr="00F1453C" w14:paraId="39655206" w14:textId="77777777" w:rsidTr="1DC5014D">
        <w:tc>
          <w:tcPr>
            <w:tcW w:w="14395" w:type="dxa"/>
          </w:tcPr>
          <w:p w14:paraId="63FD5910" w14:textId="07B1E56E" w:rsidR="00CB5FFD" w:rsidRPr="00F1453C" w:rsidRDefault="00CB5FFD" w:rsidP="008773E8">
            <w:pPr>
              <w:rPr>
                <w:rFonts w:ascii="Arial" w:hAnsi="Arial" w:cs="Arial"/>
                <w:b/>
                <w:bCs/>
                <w:sz w:val="32"/>
                <w:szCs w:val="32"/>
              </w:rPr>
            </w:pPr>
            <w:r w:rsidRPr="00F1453C">
              <w:rPr>
                <w:rFonts w:ascii="Arial" w:hAnsi="Arial" w:cs="Arial"/>
                <w:b/>
                <w:bCs/>
                <w:sz w:val="32"/>
                <w:szCs w:val="32"/>
              </w:rPr>
              <w:t>Key Challenges</w:t>
            </w:r>
          </w:p>
          <w:p w14:paraId="4D84B097" w14:textId="77777777" w:rsidR="006E7FAB" w:rsidRPr="00F1453C" w:rsidRDefault="00C93419" w:rsidP="008773E8">
            <w:pPr>
              <w:rPr>
                <w:rFonts w:ascii="Arial" w:hAnsi="Arial" w:cs="Arial"/>
                <w:sz w:val="24"/>
                <w:szCs w:val="24"/>
              </w:rPr>
            </w:pPr>
            <w:r w:rsidRPr="00F1453C">
              <w:rPr>
                <w:rFonts w:ascii="Arial" w:hAnsi="Arial" w:cs="Arial"/>
                <w:sz w:val="24"/>
                <w:szCs w:val="24"/>
              </w:rPr>
              <w:t>Getting students to read</w:t>
            </w:r>
          </w:p>
          <w:p w14:paraId="19F283AB" w14:textId="77777777" w:rsidR="00C93419" w:rsidRPr="00F1453C" w:rsidRDefault="00C93419" w:rsidP="008773E8">
            <w:pPr>
              <w:rPr>
                <w:rFonts w:ascii="Arial" w:hAnsi="Arial" w:cs="Arial"/>
                <w:sz w:val="24"/>
                <w:szCs w:val="24"/>
              </w:rPr>
            </w:pPr>
            <w:r w:rsidRPr="00F1453C">
              <w:rPr>
                <w:rFonts w:ascii="Arial" w:hAnsi="Arial" w:cs="Arial"/>
                <w:sz w:val="24"/>
                <w:szCs w:val="24"/>
              </w:rPr>
              <w:t>Time management skills</w:t>
            </w:r>
          </w:p>
          <w:p w14:paraId="066059E5" w14:textId="5F675346" w:rsidR="00C93419" w:rsidRPr="00F1453C" w:rsidRDefault="00C93419" w:rsidP="008773E8">
            <w:pPr>
              <w:rPr>
                <w:rFonts w:ascii="Arial" w:hAnsi="Arial" w:cs="Arial"/>
                <w:sz w:val="24"/>
                <w:szCs w:val="24"/>
              </w:rPr>
            </w:pPr>
          </w:p>
        </w:tc>
      </w:tr>
      <w:tr w:rsidR="00CB5FFD" w14:paraId="0722024B" w14:textId="77777777" w:rsidTr="1DC5014D">
        <w:trPr>
          <w:trHeight w:val="935"/>
        </w:trPr>
        <w:tc>
          <w:tcPr>
            <w:tcW w:w="14395" w:type="dxa"/>
          </w:tcPr>
          <w:p w14:paraId="7F0893FB" w14:textId="386A6943" w:rsidR="00CB5FFD" w:rsidRDefault="00CB5FFD" w:rsidP="3A2C3503">
            <w:pPr>
              <w:rPr>
                <w:rFonts w:asciiTheme="majorHAnsi" w:hAnsiTheme="majorHAnsi" w:cstheme="majorBidi"/>
                <w:b/>
                <w:bCs/>
                <w:sz w:val="24"/>
                <w:szCs w:val="24"/>
              </w:rPr>
            </w:pPr>
          </w:p>
        </w:tc>
      </w:tr>
    </w:tbl>
    <w:p w14:paraId="1D54A875" w14:textId="60CB4DBF" w:rsidR="008773E8" w:rsidRPr="00CB5FFD" w:rsidRDefault="008773E8" w:rsidP="00CB5FFD">
      <w:pPr>
        <w:rPr>
          <w:rFonts w:asciiTheme="majorHAnsi" w:hAnsiTheme="majorHAnsi" w:cstheme="majorHAnsi"/>
          <w:b/>
          <w:bCs/>
          <w:sz w:val="24"/>
          <w:szCs w:val="24"/>
        </w:rPr>
      </w:pPr>
    </w:p>
    <w:sectPr w:rsidR="008773E8" w:rsidRPr="00CB5FFD" w:rsidSect="004E6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E8"/>
    <w:rsid w:val="004E6637"/>
    <w:rsid w:val="006E7FAB"/>
    <w:rsid w:val="00805717"/>
    <w:rsid w:val="008773E8"/>
    <w:rsid w:val="00901E3A"/>
    <w:rsid w:val="00C93419"/>
    <w:rsid w:val="00CB5FFD"/>
    <w:rsid w:val="00EF542B"/>
    <w:rsid w:val="00F1453C"/>
    <w:rsid w:val="00F52AB1"/>
    <w:rsid w:val="0340485F"/>
    <w:rsid w:val="040369D4"/>
    <w:rsid w:val="095FC95B"/>
    <w:rsid w:val="0A7398C2"/>
    <w:rsid w:val="0A958759"/>
    <w:rsid w:val="0E838EE1"/>
    <w:rsid w:val="145DBE89"/>
    <w:rsid w:val="15EDCC25"/>
    <w:rsid w:val="16C2B630"/>
    <w:rsid w:val="191CC1C7"/>
    <w:rsid w:val="1DC5014D"/>
    <w:rsid w:val="223BB322"/>
    <w:rsid w:val="2403EBC2"/>
    <w:rsid w:val="2F6815CE"/>
    <w:rsid w:val="34F14C06"/>
    <w:rsid w:val="365807F3"/>
    <w:rsid w:val="36A0B769"/>
    <w:rsid w:val="3A2C3503"/>
    <w:rsid w:val="3A83D4E1"/>
    <w:rsid w:val="3E1C0355"/>
    <w:rsid w:val="40C0A146"/>
    <w:rsid w:val="40FC2FC5"/>
    <w:rsid w:val="443400A7"/>
    <w:rsid w:val="4B3DD5D0"/>
    <w:rsid w:val="59302D24"/>
    <w:rsid w:val="5DEC5C38"/>
    <w:rsid w:val="5E0F3F36"/>
    <w:rsid w:val="5EC9AF54"/>
    <w:rsid w:val="689EC2B2"/>
    <w:rsid w:val="68BB4B46"/>
    <w:rsid w:val="6ED07DE0"/>
    <w:rsid w:val="6FF04666"/>
    <w:rsid w:val="73B8D8E9"/>
    <w:rsid w:val="7555391E"/>
    <w:rsid w:val="75AAA812"/>
    <w:rsid w:val="75B228A7"/>
    <w:rsid w:val="7B3C64A5"/>
    <w:rsid w:val="7DE9C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E2FD14B2-3B6E-4199-9E24-AA7899E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3E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44733B78808459DCC812383363DF5" ma:contentTypeVersion="8" ma:contentTypeDescription="Create a new document." ma:contentTypeScope="" ma:versionID="eb85f2c3fc6f348dd38a8d8e9b837607">
  <xsd:schema xmlns:xsd="http://www.w3.org/2001/XMLSchema" xmlns:xs="http://www.w3.org/2001/XMLSchema" xmlns:p="http://schemas.microsoft.com/office/2006/metadata/properties" xmlns:ns2="441016d0-250f-45f1-8cd2-cd6d7ab1e737" targetNamespace="http://schemas.microsoft.com/office/2006/metadata/properties" ma:root="true" ma:fieldsID="58582439e8a5e8a7b6a3ad1daf3bb331" ns2:_="">
    <xsd:import namespace="441016d0-250f-45f1-8cd2-cd6d7ab1e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16d0-250f-45f1-8cd2-cd6d7ab1e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DD339-E714-41B1-9821-12994CA40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7E362-01EF-40A6-A537-AF5230F0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16d0-250f-45f1-8cd2-cd6d7ab1e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CA4F5-A64D-4387-90AA-EDF145A4F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bob delaney</cp:lastModifiedBy>
  <cp:revision>2</cp:revision>
  <dcterms:created xsi:type="dcterms:W3CDTF">2020-06-22T13:47:00Z</dcterms:created>
  <dcterms:modified xsi:type="dcterms:W3CDTF">2020-06-22T13:47:00Z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0x01010056544733B78808459DCC812383363DF5</vt:lpwstr>
  </property>
</Properties>
</file>