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557F8" w14:textId="313C17A9" w:rsidR="00000000" w:rsidRDefault="00786B8B">
      <w:pPr>
        <w:pStyle w:val="NormalWeb"/>
      </w:pPr>
      <w:r>
        <w:fldChar w:fldCharType="begin"/>
      </w:r>
      <w:r>
        <w:instrText xml:space="preserve"> </w:instrText>
      </w:r>
      <w:r>
        <w:instrText>HYPERLINK "https://h5p.org/node/100161"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https://h5p.org/node/100161</w:t>
      </w:r>
      <w:r>
        <w:fldChar w:fldCharType="end"/>
      </w:r>
    </w:p>
    <w:p w14:paraId="69648ED3" w14:textId="1BB0A22D" w:rsidR="00CA7E6B" w:rsidRDefault="00CA7E6B">
      <w:pPr>
        <w:pStyle w:val="NormalWeb"/>
      </w:pPr>
      <w:r>
        <w:t xml:space="preserve">The tool that I am looking to use is </w:t>
      </w:r>
      <w:proofErr w:type="spellStart"/>
      <w:r>
        <w:t>AppSheet</w:t>
      </w:r>
      <w:proofErr w:type="spellEnd"/>
      <w:r>
        <w:t>. Students can use the tool to create their own hypothesis and then link the different scientific research papers.</w:t>
      </w:r>
    </w:p>
    <w:p w14:paraId="782C7F76" w14:textId="77777777" w:rsidR="00000000" w:rsidRDefault="00786B8B">
      <w:pPr>
        <w:pStyle w:val="NormalWeb"/>
      </w:pPr>
      <w:r>
        <w:t>Enter your "Students" response:</w:t>
      </w:r>
    </w:p>
    <w:p w14:paraId="5E22BED0" w14:textId="5790AC38" w:rsidR="00000000" w:rsidRDefault="00786B8B">
      <w:pPr>
        <w:pStyle w:val="NormalWeb"/>
      </w:pPr>
      <w:r>
        <w:t xml:space="preserve">The tool that I am proposing will have to be made available through the college. The tool is available online either on computer or on phones. Students will learn how to do scientific research </w:t>
      </w:r>
      <w:r w:rsidR="00CA7E6B">
        <w:t>to</w:t>
      </w:r>
      <w:r>
        <w:t xml:space="preserve"> answer through data to the hypothesis that each wil</w:t>
      </w:r>
      <w:r>
        <w:t>l formulate.</w:t>
      </w:r>
    </w:p>
    <w:p w14:paraId="75FF0F98" w14:textId="77777777" w:rsidR="00000000" w:rsidRDefault="00786B8B">
      <w:pPr>
        <w:rPr>
          <w:rFonts w:eastAsia="Times New Roman"/>
        </w:rPr>
      </w:pPr>
      <w:r>
        <w:rPr>
          <w:rFonts w:eastAsia="Times New Roman"/>
        </w:rPr>
        <w:pict w14:anchorId="6B16CFF0">
          <v:rect id="_x0000_i1025" style="width:0;height:1.5pt" o:hralign="center" o:hrstd="t" o:hr="t" fillcolor="#a0a0a0" stroked="f"/>
        </w:pict>
      </w:r>
    </w:p>
    <w:p w14:paraId="550638D9" w14:textId="77777777" w:rsidR="00000000" w:rsidRDefault="00786B8B">
      <w:pPr>
        <w:pStyle w:val="NormalWeb"/>
      </w:pPr>
      <w:r>
        <w:t>Enter your "Ease of Use" response</w:t>
      </w:r>
    </w:p>
    <w:p w14:paraId="6ABFB5C5" w14:textId="77777777" w:rsidR="00000000" w:rsidRDefault="00786B8B">
      <w:pPr>
        <w:pStyle w:val="NormalWeb"/>
      </w:pPr>
      <w:r>
        <w:t xml:space="preserve">It is an easy to use tool and does not require any maintenance. </w:t>
      </w:r>
      <w:proofErr w:type="spellStart"/>
      <w:r>
        <w:t>AppSheet</w:t>
      </w:r>
      <w:proofErr w:type="spellEnd"/>
      <w:r>
        <w:t xml:space="preserve"> is part of Google Cloud. The technical support if required is provided by </w:t>
      </w:r>
      <w:proofErr w:type="spellStart"/>
      <w:r>
        <w:t>AppSheet</w:t>
      </w:r>
      <w:proofErr w:type="spellEnd"/>
      <w:r>
        <w:t>.</w:t>
      </w:r>
    </w:p>
    <w:p w14:paraId="57AD37B5" w14:textId="77777777" w:rsidR="00000000" w:rsidRDefault="00786B8B">
      <w:pPr>
        <w:rPr>
          <w:rFonts w:eastAsia="Times New Roman"/>
        </w:rPr>
      </w:pPr>
      <w:r>
        <w:rPr>
          <w:rFonts w:eastAsia="Times New Roman"/>
        </w:rPr>
        <w:pict w14:anchorId="653426B7">
          <v:rect id="_x0000_i1026" style="width:0;height:1.5pt" o:hralign="center" o:hrstd="t" o:hr="t" fillcolor="#a0a0a0" stroked="f"/>
        </w:pict>
      </w:r>
    </w:p>
    <w:p w14:paraId="2B3EFF3C" w14:textId="77777777" w:rsidR="00000000" w:rsidRDefault="00786B8B">
      <w:pPr>
        <w:pStyle w:val="NormalWeb"/>
      </w:pPr>
      <w:r>
        <w:t>Enter your "Cost" response</w:t>
      </w:r>
    </w:p>
    <w:p w14:paraId="2AD26A87" w14:textId="77777777" w:rsidR="00000000" w:rsidRDefault="00786B8B">
      <w:pPr>
        <w:pStyle w:val="NormalWeb"/>
      </w:pPr>
      <w:r>
        <w:t xml:space="preserve">It is an app therefore it is easy to be used by each student who will have access to it. </w:t>
      </w:r>
      <w:r>
        <w:br/>
        <w:t xml:space="preserve">There are 3 options available for </w:t>
      </w:r>
      <w:proofErr w:type="spellStart"/>
      <w:r>
        <w:t>AppSheet</w:t>
      </w:r>
      <w:proofErr w:type="spellEnd"/>
      <w:r>
        <w:t>. https://solutions.appsheet.com/pricing</w:t>
      </w:r>
    </w:p>
    <w:p w14:paraId="654D8CB1" w14:textId="77777777" w:rsidR="00000000" w:rsidRDefault="00786B8B">
      <w:pPr>
        <w:rPr>
          <w:rFonts w:eastAsia="Times New Roman"/>
        </w:rPr>
      </w:pPr>
      <w:r>
        <w:rPr>
          <w:rFonts w:eastAsia="Times New Roman"/>
        </w:rPr>
        <w:pict w14:anchorId="1CBE367D">
          <v:rect id="_x0000_i1027" style="width:0;height:1.5pt" o:hralign="center" o:hrstd="t" o:hr="t" fillcolor="#a0a0a0" stroked="f"/>
        </w:pict>
      </w:r>
    </w:p>
    <w:p w14:paraId="6B1B3F5C" w14:textId="77777777" w:rsidR="00000000" w:rsidRDefault="00786B8B">
      <w:pPr>
        <w:pStyle w:val="NormalWeb"/>
      </w:pPr>
      <w:r>
        <w:t>Your Teaching and Pedagogical Considerations response:</w:t>
      </w:r>
    </w:p>
    <w:p w14:paraId="0F5A9D31" w14:textId="3FE26397" w:rsidR="00000000" w:rsidRDefault="00786B8B">
      <w:pPr>
        <w:pStyle w:val="NormalWeb"/>
      </w:pPr>
      <w:r>
        <w:t xml:space="preserve">Students </w:t>
      </w:r>
      <w:r w:rsidR="00CA7E6B">
        <w:t xml:space="preserve">will </w:t>
      </w:r>
      <w:r>
        <w:t>learn critical thinking and collaboration when using the scientific research resources</w:t>
      </w:r>
      <w:r w:rsidR="00CA7E6B">
        <w:t>, will learn how</w:t>
      </w:r>
      <w:r>
        <w:t xml:space="preserve"> to elaborate on changes </w:t>
      </w:r>
      <w:r w:rsidR="00CA7E6B">
        <w:t xml:space="preserve">proposed and they will learn skills </w:t>
      </w:r>
      <w:r>
        <w:t xml:space="preserve">that </w:t>
      </w:r>
      <w:r w:rsidR="00CA7E6B">
        <w:t xml:space="preserve">will help them </w:t>
      </w:r>
      <w:r>
        <w:t xml:space="preserve">in their </w:t>
      </w:r>
      <w:r>
        <w:t>professional career.</w:t>
      </w:r>
      <w:r>
        <w:br/>
        <w:t>Students learn o</w:t>
      </w:r>
      <w:r>
        <w:t>n how to perform</w:t>
      </w:r>
      <w:r w:rsidR="00CA7E6B">
        <w:t xml:space="preserve"> scientific</w:t>
      </w:r>
      <w:r>
        <w:t xml:space="preserve"> research and then present their results by using </w:t>
      </w:r>
      <w:r w:rsidR="00CA7E6B">
        <w:t xml:space="preserve">the </w:t>
      </w:r>
      <w:r>
        <w:t xml:space="preserve">media. Several of the Mayer's identified principle areas will help students to further develop their cognitive skills. </w:t>
      </w:r>
    </w:p>
    <w:p w14:paraId="224D2284" w14:textId="77777777" w:rsidR="00000000" w:rsidRDefault="00786B8B">
      <w:pPr>
        <w:rPr>
          <w:rFonts w:eastAsia="Times New Roman"/>
        </w:rPr>
      </w:pPr>
      <w:r>
        <w:rPr>
          <w:rFonts w:eastAsia="Times New Roman"/>
        </w:rPr>
        <w:pict w14:anchorId="483D247D">
          <v:rect id="_x0000_i1028" style="width:0;height:1.5pt" o:hralign="center" o:hrstd="t" o:hr="t" fillcolor="#a0a0a0" stroked="f"/>
        </w:pict>
      </w:r>
    </w:p>
    <w:p w14:paraId="0431E0E6" w14:textId="77777777" w:rsidR="00000000" w:rsidRDefault="00786B8B">
      <w:pPr>
        <w:pStyle w:val="NormalWeb"/>
      </w:pPr>
      <w:r>
        <w:t>Your "Interaction" r</w:t>
      </w:r>
      <w:r>
        <w:t>esponse:</w:t>
      </w:r>
    </w:p>
    <w:p w14:paraId="088D7ADA" w14:textId="600C1175" w:rsidR="00000000" w:rsidRDefault="00CA7E6B">
      <w:pPr>
        <w:pStyle w:val="NormalWeb"/>
      </w:pPr>
      <w:r>
        <w:t>I am trying to develop the c</w:t>
      </w:r>
      <w:r w:rsidR="00786B8B">
        <w:t xml:space="preserve">ollaboration through scientific research </w:t>
      </w:r>
      <w:r w:rsidR="00786B8B">
        <w:t>such that students will have better job opportunities</w:t>
      </w:r>
      <w:r w:rsidR="00786B8B">
        <w:t>. The app has functionalities that will help the instructors and students to interact. Students can interact with each ot</w:t>
      </w:r>
      <w:r w:rsidR="00786B8B">
        <w:t xml:space="preserve">her and with the scientific research material. </w:t>
      </w:r>
    </w:p>
    <w:p w14:paraId="36AE9F83" w14:textId="77777777" w:rsidR="00000000" w:rsidRDefault="00786B8B">
      <w:pPr>
        <w:rPr>
          <w:rFonts w:eastAsia="Times New Roman"/>
        </w:rPr>
      </w:pPr>
      <w:r>
        <w:rPr>
          <w:rFonts w:eastAsia="Times New Roman"/>
        </w:rPr>
        <w:pict w14:anchorId="6CADA966">
          <v:rect id="_x0000_i1029" style="width:0;height:1.5pt" o:hralign="center" o:hrstd="t" o:hr="t" fillcolor="#a0a0a0" stroked="f"/>
        </w:pict>
      </w:r>
    </w:p>
    <w:p w14:paraId="642A45C5" w14:textId="77777777" w:rsidR="00000000" w:rsidRDefault="00786B8B">
      <w:pPr>
        <w:pStyle w:val="NormalWeb"/>
      </w:pPr>
      <w:r>
        <w:lastRenderedPageBreak/>
        <w:t>Your "Organisational Issues" response:</w:t>
      </w:r>
    </w:p>
    <w:p w14:paraId="44C386F5" w14:textId="4A069BDB" w:rsidR="00000000" w:rsidRDefault="00786B8B">
      <w:pPr>
        <w:pStyle w:val="NormalWeb"/>
      </w:pPr>
      <w:r>
        <w:t>All the support is available with standardized methodologies that ar</w:t>
      </w:r>
      <w:r>
        <w:t>e offered by Teaching and Learning.</w:t>
      </w:r>
    </w:p>
    <w:p w14:paraId="1C1D5087" w14:textId="77777777" w:rsidR="00000000" w:rsidRDefault="00786B8B">
      <w:pPr>
        <w:rPr>
          <w:rFonts w:eastAsia="Times New Roman"/>
        </w:rPr>
      </w:pPr>
      <w:r>
        <w:rPr>
          <w:rFonts w:eastAsia="Times New Roman"/>
        </w:rPr>
        <w:pict w14:anchorId="5D488DA9">
          <v:rect id="_x0000_i1030" style="width:0;height:1.5pt" o:hralign="center" o:hrstd="t" o:hr="t" fillcolor="#a0a0a0" stroked="f"/>
        </w:pict>
      </w:r>
    </w:p>
    <w:p w14:paraId="2BA7179F" w14:textId="77777777" w:rsidR="00000000" w:rsidRDefault="00786B8B">
      <w:pPr>
        <w:pStyle w:val="NormalWeb"/>
      </w:pPr>
      <w:r>
        <w:t>Your "Networking" response:</w:t>
      </w:r>
    </w:p>
    <w:p w14:paraId="4441FAAA" w14:textId="77777777" w:rsidR="00000000" w:rsidRDefault="00786B8B">
      <w:pPr>
        <w:pStyle w:val="NormalWeb"/>
      </w:pPr>
      <w:r>
        <w:t xml:space="preserve">It is important for both students and instructors to be able to network on different social medial platforms. </w:t>
      </w:r>
    </w:p>
    <w:p w14:paraId="323A25AC" w14:textId="77777777" w:rsidR="00000000" w:rsidRDefault="00786B8B">
      <w:pPr>
        <w:rPr>
          <w:rFonts w:eastAsia="Times New Roman"/>
        </w:rPr>
      </w:pPr>
      <w:r>
        <w:rPr>
          <w:rFonts w:eastAsia="Times New Roman"/>
        </w:rPr>
        <w:pict w14:anchorId="436F83E8">
          <v:rect id="_x0000_i1031" style="width:0;height:1.5pt" o:hralign="center" o:hrstd="t" o:hr="t" fillcolor="#a0a0a0" stroked="f"/>
        </w:pict>
      </w:r>
    </w:p>
    <w:p w14:paraId="7BC4101F" w14:textId="77777777" w:rsidR="00000000" w:rsidRDefault="00786B8B">
      <w:pPr>
        <w:pStyle w:val="NormalWeb"/>
      </w:pPr>
      <w:r>
        <w:t>Your Sec</w:t>
      </w:r>
      <w:r>
        <w:t>urity and Privacy response:</w:t>
      </w:r>
    </w:p>
    <w:p w14:paraId="2BAB70E5" w14:textId="409E4680" w:rsidR="00786B8B" w:rsidRDefault="00786B8B">
      <w:pPr>
        <w:pStyle w:val="NormalWeb"/>
      </w:pPr>
      <w:r>
        <w:t xml:space="preserve">Learning management systems provide password protected access to registered students and authorized instructors. </w:t>
      </w:r>
      <w:r>
        <w:br/>
        <w:t xml:space="preserve">All information </w:t>
      </w:r>
      <w:r w:rsidR="00CA7E6B">
        <w:t>is</w:t>
      </w:r>
      <w:r>
        <w:t xml:space="preserve"> private and there are policies that ensure data privacy and security. </w:t>
      </w:r>
      <w:r>
        <w:br/>
      </w:r>
      <w:r w:rsidR="00CA7E6B">
        <w:t>A</w:t>
      </w:r>
      <w:r>
        <w:t>ccessib</w:t>
      </w:r>
      <w:r w:rsidR="00CA7E6B">
        <w:t xml:space="preserve">ility is only available </w:t>
      </w:r>
      <w:r>
        <w:t>to students who registered with the college.</w:t>
      </w:r>
    </w:p>
    <w:sectPr w:rsidR="00786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3MjA1MzW1NLAwMjVW0lEKTi0uzszPAykwrAUAu6kqNCwAAAA="/>
  </w:docVars>
  <w:rsids>
    <w:rsidRoot w:val="0074726D"/>
    <w:rsid w:val="002060C7"/>
    <w:rsid w:val="0074726D"/>
    <w:rsid w:val="00786B8B"/>
    <w:rsid w:val="00CA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EAB0"/>
  <w15:chartTrackingRefBased/>
  <w15:docId w15:val="{59B4206E-EBD1-4A66-A65E-C07DFB1B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Grossu</dc:creator>
  <cp:keywords/>
  <dc:description/>
  <cp:lastModifiedBy>Dorina Grossu</cp:lastModifiedBy>
  <cp:revision>2</cp:revision>
  <dcterms:created xsi:type="dcterms:W3CDTF">2020-07-08T23:31:00Z</dcterms:created>
  <dcterms:modified xsi:type="dcterms:W3CDTF">2020-07-08T23:31:00Z</dcterms:modified>
</cp:coreProperties>
</file>