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3C261E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"https://h5p.org/node/100161"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https://h5p.org/node/100161</w:t>
      </w:r>
      <w:r>
        <w:fldChar w:fldCharType="end"/>
      </w:r>
    </w:p>
    <w:p w:rsidR="00000000" w:rsidRDefault="003C261E">
      <w:pPr>
        <w:pStyle w:val="NormalWeb"/>
      </w:pPr>
      <w:r>
        <w:t>Enter your "Students" response:</w:t>
      </w:r>
    </w:p>
    <w:p w:rsidR="00000000" w:rsidRDefault="003C261E">
      <w:pPr>
        <w:pStyle w:val="NormalWeb"/>
      </w:pPr>
      <w:r>
        <w:t>Yes, students have access to the tech no matter where they are as long as they have a device. No special skills required, and it's free to use. They won't even need to sign up for an account or to login.</w:t>
      </w:r>
    </w:p>
    <w:p w:rsidR="00000000" w:rsidRDefault="003C261E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3C261E">
      <w:pPr>
        <w:pStyle w:val="NormalWeb"/>
      </w:pPr>
      <w:r>
        <w:t>Enter your "Ease</w:t>
      </w:r>
      <w:r>
        <w:t xml:space="preserve"> of Use" response</w:t>
      </w:r>
    </w:p>
    <w:p w:rsidR="00000000" w:rsidRDefault="003C261E">
      <w:pPr>
        <w:pStyle w:val="NormalWeb"/>
      </w:pPr>
      <w:r>
        <w:t>Very intuitive to use, fairly reliable but does require Internet connection (as do all virtual classes), provider has been around for a while and it heavily used by other instructors. Not sure about technical support. More inclined to jum</w:t>
      </w:r>
      <w:r>
        <w:t>p ship if it stops working than try to get support.</w:t>
      </w:r>
    </w:p>
    <w:p w:rsidR="00000000" w:rsidRDefault="003C261E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3C261E">
      <w:pPr>
        <w:pStyle w:val="NormalWeb"/>
      </w:pPr>
      <w:r>
        <w:t>Enter your "Cost" response</w:t>
      </w:r>
    </w:p>
    <w:p w:rsidR="00000000" w:rsidRDefault="003C261E">
      <w:pPr>
        <w:pStyle w:val="NormalWeb"/>
      </w:pPr>
      <w:r>
        <w:t>Very little time investment on instructor side, product is usable in the free version, so not cost. Institution will not pay for advanced ver</w:t>
      </w:r>
      <w:r>
        <w:t>sion, unfortunately. The produce offers templates and instructional support via blogs and emails. Teaching and Learning at Institution also supports.</w:t>
      </w:r>
    </w:p>
    <w:p w:rsidR="00000000" w:rsidRDefault="003C261E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3C261E">
      <w:pPr>
        <w:pStyle w:val="NormalWeb"/>
      </w:pPr>
      <w:r>
        <w:t>Your Teaching and Pedagogical Considerations response:</w:t>
      </w:r>
    </w:p>
    <w:p w:rsidR="00000000" w:rsidRDefault="003C261E">
      <w:pPr>
        <w:pStyle w:val="NormalWeb"/>
      </w:pPr>
      <w:r>
        <w:t>Use of this tec</w:t>
      </w:r>
      <w:r>
        <w:t xml:space="preserve">hnology supports formative learning and responses will help guide direction of class/workshop as we go. Content is presented in a visually appealing way and offers immediate feedback on student understanding and learning. </w:t>
      </w:r>
    </w:p>
    <w:p w:rsidR="00000000" w:rsidRDefault="003C261E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3C261E">
      <w:pPr>
        <w:pStyle w:val="NormalWeb"/>
      </w:pPr>
      <w:r>
        <w:t>Your "Interaction" response:</w:t>
      </w:r>
    </w:p>
    <w:p w:rsidR="00000000" w:rsidRDefault="003C261E">
      <w:pPr>
        <w:pStyle w:val="NormalWeb"/>
      </w:pPr>
      <w:r>
        <w:t>Yes, this technology facilitates participation in a low-stakes way that will allow students to contribute and see how their classmates answer as well. I think it will offer a good balance of instructor interaction and stude</w:t>
      </w:r>
      <w:r>
        <w:t>nt participation time.</w:t>
      </w:r>
    </w:p>
    <w:p w:rsidR="00000000" w:rsidRDefault="003C261E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3C261E">
      <w:pPr>
        <w:pStyle w:val="NormalWeb"/>
      </w:pPr>
      <w:r>
        <w:t>Your "Organisational Issues" response:</w:t>
      </w:r>
    </w:p>
    <w:p w:rsidR="00000000" w:rsidRDefault="003C261E">
      <w:pPr>
        <w:pStyle w:val="NormalWeb"/>
      </w:pPr>
      <w:r>
        <w:t xml:space="preserve">Institution offers lots of help with choosing and using tech - they are fabulous in that way. </w:t>
      </w:r>
    </w:p>
    <w:p w:rsidR="00000000" w:rsidRDefault="003C261E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30" style="width:0;height:1.5pt" o:hralign="center" o:hrstd="t" o:hr="t" fillcolor="#a0a0a0" stroked="f"/>
        </w:pict>
      </w:r>
    </w:p>
    <w:p w:rsidR="00000000" w:rsidRDefault="003C261E">
      <w:pPr>
        <w:pStyle w:val="NormalWeb"/>
      </w:pPr>
      <w:r>
        <w:t>Your "Networking" response</w:t>
      </w:r>
      <w:r>
        <w:t>:</w:t>
      </w:r>
    </w:p>
    <w:p w:rsidR="00000000" w:rsidRDefault="003C261E">
      <w:pPr>
        <w:pStyle w:val="NormalWeb"/>
      </w:pPr>
      <w:r>
        <w:t>Technology does not enable users to network beyond the course but that's not an issue I need to consider at this point.</w:t>
      </w:r>
    </w:p>
    <w:p w:rsidR="00000000" w:rsidRDefault="003C261E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3C261E">
      <w:pPr>
        <w:pStyle w:val="NormalWeb"/>
      </w:pPr>
      <w:r>
        <w:t>Your Security and Privacy response:</w:t>
      </w:r>
    </w:p>
    <w:p w:rsidR="003C261E" w:rsidRDefault="003C261E">
      <w:pPr>
        <w:pStyle w:val="NormalWeb"/>
      </w:pPr>
      <w:r>
        <w:t>No student information is collected and users are anonymous.</w:t>
      </w:r>
    </w:p>
    <w:sectPr w:rsidR="003C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29"/>
    <w:rsid w:val="0028460D"/>
    <w:rsid w:val="003C261E"/>
    <w:rsid w:val="00A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4CDDD-F67F-43F5-B3DB-70F3004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Barrett</dc:creator>
  <cp:keywords/>
  <dc:description/>
  <cp:lastModifiedBy>Carrie Barrett</cp:lastModifiedBy>
  <cp:revision>2</cp:revision>
  <dcterms:created xsi:type="dcterms:W3CDTF">2020-08-05T15:19:00Z</dcterms:created>
  <dcterms:modified xsi:type="dcterms:W3CDTF">2020-08-05T15:19:00Z</dcterms:modified>
</cp:coreProperties>
</file>