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6CE04" w14:textId="77777777" w:rsidR="00A7669E" w:rsidRDefault="00AD7AF3">
      <w:pPr>
        <w:pStyle w:val="Heading2"/>
        <w:keepNext w:val="0"/>
        <w:keepLines w:val="0"/>
        <w:spacing w:before="120" w:after="80"/>
        <w:rPr>
          <w:b/>
          <w:sz w:val="34"/>
          <w:szCs w:val="34"/>
        </w:rPr>
      </w:pPr>
      <w:bookmarkStart w:id="0" w:name="_9i7jvrjkivjs" w:colFirst="0" w:colLast="0"/>
      <w:bookmarkEnd w:id="0"/>
      <w:r>
        <w:rPr>
          <w:b/>
          <w:sz w:val="34"/>
          <w:szCs w:val="34"/>
        </w:rPr>
        <w:t>Technology-Enabled Activity Planning Document</w:t>
      </w:r>
    </w:p>
    <w:p w14:paraId="6894A72D" w14:textId="19548437" w:rsidR="00B74112" w:rsidRPr="00B74112" w:rsidRDefault="00B74112" w:rsidP="00AD7AF3">
      <w:pPr>
        <w:pStyle w:val="Heading2"/>
        <w:rPr>
          <w:lang w:val="en-US"/>
        </w:rPr>
      </w:pPr>
      <w:r w:rsidRPr="76EE35A0">
        <w:rPr>
          <w:lang w:val="en-US"/>
        </w:rPr>
        <w:t>Overall Plan</w:t>
      </w:r>
    </w:p>
    <w:tbl>
      <w:tblPr>
        <w:tblStyle w:val="a"/>
        <w:tblW w:w="106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10"/>
        <w:gridCol w:w="9000"/>
      </w:tblGrid>
      <w:tr w:rsidR="00A7669E" w14:paraId="321C72A8" w14:textId="77777777" w:rsidTr="76EE35A0">
        <w:trPr>
          <w:trHeight w:val="760"/>
        </w:trPr>
        <w:tc>
          <w:tcPr>
            <w:tcW w:w="16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100" w:type="dxa"/>
              <w:left w:w="100" w:type="dxa"/>
              <w:bottom w:w="100" w:type="dxa"/>
              <w:right w:w="100" w:type="dxa"/>
            </w:tcMar>
          </w:tcPr>
          <w:p w14:paraId="6AA01DBF" w14:textId="446C82E6" w:rsidR="00A7669E" w:rsidRPr="00B74112" w:rsidRDefault="00AD7AF3">
            <w:pPr>
              <w:rPr>
                <w:b/>
                <w:bCs/>
              </w:rPr>
            </w:pPr>
            <w:r w:rsidRPr="1CE5361F">
              <w:rPr>
                <w:b/>
                <w:bCs/>
              </w:rPr>
              <w:t>Title:</w:t>
            </w:r>
            <w:r w:rsidR="6C53D5FE" w:rsidRPr="1CE5361F">
              <w:rPr>
                <w:b/>
                <w:bCs/>
              </w:rPr>
              <w:t xml:space="preserve"> Writing III – Thesis Statements</w:t>
            </w:r>
          </w:p>
        </w:tc>
        <w:tc>
          <w:tcPr>
            <w:tcW w:w="9000" w:type="dxa"/>
            <w:tcBorders>
              <w:top w:val="single" w:sz="8" w:space="0" w:color="000000" w:themeColor="text1"/>
              <w:bottom w:val="single" w:sz="8" w:space="0" w:color="000000" w:themeColor="text1"/>
              <w:right w:val="single" w:sz="8" w:space="0" w:color="000000" w:themeColor="text1"/>
            </w:tcBorders>
            <w:shd w:val="clear" w:color="auto" w:fill="000000" w:themeFill="text1"/>
            <w:tcMar>
              <w:top w:w="100" w:type="dxa"/>
              <w:left w:w="100" w:type="dxa"/>
              <w:bottom w:w="100" w:type="dxa"/>
              <w:right w:w="100" w:type="dxa"/>
            </w:tcMar>
          </w:tcPr>
          <w:p w14:paraId="1BA20813" w14:textId="77777777" w:rsidR="00A7669E" w:rsidRPr="00693885" w:rsidRDefault="00A7669E">
            <w:pPr>
              <w:rPr>
                <w:i/>
                <w:lang w:val="en-US"/>
              </w:rPr>
            </w:pPr>
          </w:p>
        </w:tc>
      </w:tr>
      <w:tr w:rsidR="00A7669E" w14:paraId="37BF14D5" w14:textId="77777777" w:rsidTr="76EE35A0">
        <w:trPr>
          <w:trHeight w:val="760"/>
        </w:trPr>
        <w:tc>
          <w:tcPr>
            <w:tcW w:w="161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86761E3" w14:textId="77777777" w:rsidR="00A7669E" w:rsidRDefault="00AD7AF3">
            <w:r>
              <w:t>Tool:</w:t>
            </w:r>
          </w:p>
        </w:tc>
        <w:tc>
          <w:tcPr>
            <w:tcW w:w="9000" w:type="dxa"/>
            <w:tcBorders>
              <w:bottom w:val="single" w:sz="8" w:space="0" w:color="000000" w:themeColor="text1"/>
              <w:right w:val="single" w:sz="8" w:space="0" w:color="000000" w:themeColor="text1"/>
            </w:tcBorders>
            <w:tcMar>
              <w:top w:w="100" w:type="dxa"/>
              <w:left w:w="100" w:type="dxa"/>
              <w:bottom w:w="100" w:type="dxa"/>
              <w:right w:w="100" w:type="dxa"/>
            </w:tcMar>
          </w:tcPr>
          <w:p w14:paraId="0123068E" w14:textId="6DD6CE6F" w:rsidR="00A7669E" w:rsidRPr="00693885" w:rsidRDefault="00B84707" w:rsidP="706B9A3C">
            <w:r>
              <w:t xml:space="preserve">I will be using Mentimeter as a formative assessment tool that will also </w:t>
            </w:r>
            <w:r w:rsidR="00AD5523">
              <w:t>increase student engagement in a low-stakes way.  The tool will be integrated in an online synchronous learning environment.</w:t>
            </w:r>
          </w:p>
        </w:tc>
      </w:tr>
      <w:tr w:rsidR="00A7669E" w14:paraId="6468BE60" w14:textId="77777777" w:rsidTr="76EE35A0">
        <w:trPr>
          <w:trHeight w:val="1010"/>
        </w:trPr>
        <w:tc>
          <w:tcPr>
            <w:tcW w:w="161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88EFF67" w14:textId="77777777" w:rsidR="00A7669E" w:rsidRDefault="00AD7AF3">
            <w:r>
              <w:t>Idea:</w:t>
            </w:r>
          </w:p>
        </w:tc>
        <w:tc>
          <w:tcPr>
            <w:tcW w:w="9000" w:type="dxa"/>
            <w:tcBorders>
              <w:bottom w:val="single" w:sz="8" w:space="0" w:color="000000" w:themeColor="text1"/>
              <w:right w:val="single" w:sz="8" w:space="0" w:color="000000" w:themeColor="text1"/>
            </w:tcBorders>
            <w:tcMar>
              <w:top w:w="100" w:type="dxa"/>
              <w:left w:w="100" w:type="dxa"/>
              <w:bottom w:w="100" w:type="dxa"/>
              <w:right w:w="100" w:type="dxa"/>
            </w:tcMar>
          </w:tcPr>
          <w:p w14:paraId="60E8F76B" w14:textId="067BFE32" w:rsidR="00A7669E" w:rsidRPr="00693885" w:rsidRDefault="00AD5523" w:rsidP="1CE5361F">
            <w:r>
              <w:t>In one-off workshops it can be difficult to determine if students are paying attention and learning the objectives of the class.  Some act like they already know what you are telling them yet when they start to research they can end up knocking on your door asking for what you already covered.  Using Mentimeter I want to engage students to participate so formative assessment can occur and ensure that students learn the intended outcomes.  Ideally it also allows them to see where they need to focus their attention.</w:t>
            </w:r>
          </w:p>
        </w:tc>
      </w:tr>
      <w:tr w:rsidR="00A7669E" w14:paraId="2A691890" w14:textId="77777777" w:rsidTr="76EE35A0">
        <w:trPr>
          <w:trHeight w:val="1680"/>
        </w:trPr>
        <w:tc>
          <w:tcPr>
            <w:tcW w:w="161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15C6868" w14:textId="77777777" w:rsidR="00A7669E" w:rsidRDefault="00AD7AF3">
            <w:r>
              <w:t>Curriculum integration:</w:t>
            </w:r>
          </w:p>
        </w:tc>
        <w:tc>
          <w:tcPr>
            <w:tcW w:w="9000" w:type="dxa"/>
            <w:tcBorders>
              <w:bottom w:val="single" w:sz="8" w:space="0" w:color="000000" w:themeColor="text1"/>
              <w:right w:val="single" w:sz="8" w:space="0" w:color="000000" w:themeColor="text1"/>
            </w:tcBorders>
            <w:tcMar>
              <w:top w:w="100" w:type="dxa"/>
              <w:left w:w="100" w:type="dxa"/>
              <w:bottom w:w="100" w:type="dxa"/>
              <w:right w:w="100" w:type="dxa"/>
            </w:tcMar>
          </w:tcPr>
          <w:p w14:paraId="711E1719" w14:textId="032153FF" w:rsidR="00A7669E" w:rsidRPr="00693885" w:rsidRDefault="00AD5523" w:rsidP="1CE5361F">
            <w:r>
              <w:t>Overall goal is to teach information literacy skills including where to find information, what tools to use and how to use them effectively and efficiently using Boolean logic and critical thinking skills to identify relevance.</w:t>
            </w:r>
          </w:p>
        </w:tc>
      </w:tr>
    </w:tbl>
    <w:p w14:paraId="4CCD2156" w14:textId="46264A0C" w:rsidR="00B74112" w:rsidRPr="00B74112" w:rsidRDefault="00B74112" w:rsidP="00AD7AF3">
      <w:pPr>
        <w:pStyle w:val="Heading2"/>
        <w:rPr>
          <w:lang w:val="en-US"/>
        </w:rPr>
      </w:pPr>
      <w:r>
        <w:rPr>
          <w:lang w:val="en-US"/>
        </w:rPr>
        <w:t>Tasks</w:t>
      </w:r>
    </w:p>
    <w:p w14:paraId="5BE591B4" w14:textId="4D5D5F36" w:rsidR="00A7669E" w:rsidRDefault="60C627CF">
      <w:r>
        <w:t>T</w:t>
      </w:r>
      <w:r w:rsidR="00AD7AF3">
        <w:t xml:space="preserve">asks </w:t>
      </w:r>
      <w:r w:rsidR="00B74112" w:rsidRPr="1CE5361F">
        <w:rPr>
          <w:lang w:val="en-US"/>
        </w:rPr>
        <w:t>involved in planning and preparation</w:t>
      </w:r>
      <w:r w:rsidR="00AD7AF3">
        <w:t xml:space="preserve"> </w:t>
      </w:r>
      <w:r w:rsidR="7F9D69FB">
        <w:t xml:space="preserve">with </w:t>
      </w:r>
      <w:r w:rsidR="00AD7AF3">
        <w:t>estimat</w:t>
      </w:r>
      <w:r w:rsidR="52493A28">
        <w:t xml:space="preserve">ion of </w:t>
      </w:r>
      <w:r w:rsidR="00AD7AF3">
        <w:t xml:space="preserve">how much time </w:t>
      </w:r>
      <w:r w:rsidR="0F7488CF">
        <w:t>they</w:t>
      </w:r>
      <w:r w:rsidR="00AD7AF3">
        <w:t xml:space="preserve"> will take to complete. Enter an ‘X’ in any column next to a task your creation will entail, and then predict how long it will take you to do (in hours).</w:t>
      </w:r>
    </w:p>
    <w:tbl>
      <w:tblPr>
        <w:tblW w:w="1061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1068"/>
        <w:gridCol w:w="5894"/>
        <w:gridCol w:w="3648"/>
      </w:tblGrid>
      <w:tr w:rsidR="00A7669E" w14:paraId="7A81A5D2" w14:textId="77777777" w:rsidTr="76EE35A0">
        <w:trPr>
          <w:trHeight w:val="760"/>
        </w:trPr>
        <w:tc>
          <w:tcPr>
            <w:tcW w:w="10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100" w:type="dxa"/>
              <w:left w:w="100" w:type="dxa"/>
              <w:bottom w:w="100" w:type="dxa"/>
              <w:right w:w="100" w:type="dxa"/>
            </w:tcMar>
          </w:tcPr>
          <w:p w14:paraId="1113925E" w14:textId="77777777" w:rsidR="00A7669E" w:rsidRDefault="00AD7AF3">
            <w:pPr>
              <w:jc w:val="center"/>
              <w:rPr>
                <w:b/>
                <w:color w:val="FFFFFF"/>
              </w:rPr>
            </w:pPr>
            <w:r>
              <w:rPr>
                <w:b/>
                <w:color w:val="FFFFFF"/>
              </w:rPr>
              <w:t xml:space="preserve">[ </w:t>
            </w:r>
            <w:proofErr w:type="gramStart"/>
            <w:r>
              <w:rPr>
                <w:b/>
                <w:color w:val="FFFFFF"/>
              </w:rPr>
              <w:t>X ]</w:t>
            </w:r>
            <w:proofErr w:type="gramEnd"/>
          </w:p>
        </w:tc>
        <w:tc>
          <w:tcPr>
            <w:tcW w:w="5894" w:type="dxa"/>
            <w:tcBorders>
              <w:top w:val="single" w:sz="8" w:space="0" w:color="000000" w:themeColor="text1"/>
              <w:bottom w:val="single" w:sz="8" w:space="0" w:color="000000" w:themeColor="text1"/>
              <w:right w:val="single" w:sz="8" w:space="0" w:color="000000" w:themeColor="text1"/>
            </w:tcBorders>
            <w:shd w:val="clear" w:color="auto" w:fill="000000" w:themeFill="text1"/>
            <w:tcMar>
              <w:top w:w="100" w:type="dxa"/>
              <w:left w:w="100" w:type="dxa"/>
              <w:bottom w:w="100" w:type="dxa"/>
              <w:right w:w="100" w:type="dxa"/>
            </w:tcMar>
          </w:tcPr>
          <w:p w14:paraId="36E2C9CF" w14:textId="77777777" w:rsidR="00A7669E" w:rsidRDefault="00AD7AF3">
            <w:pPr>
              <w:rPr>
                <w:b/>
                <w:color w:val="FFFFFF"/>
              </w:rPr>
            </w:pPr>
            <w:r>
              <w:rPr>
                <w:b/>
                <w:color w:val="FFFFFF"/>
              </w:rPr>
              <w:t>Task</w:t>
            </w:r>
          </w:p>
        </w:tc>
        <w:tc>
          <w:tcPr>
            <w:tcW w:w="3648" w:type="dxa"/>
            <w:tcBorders>
              <w:top w:val="single" w:sz="8" w:space="0" w:color="000000" w:themeColor="text1"/>
              <w:bottom w:val="single" w:sz="8" w:space="0" w:color="000000" w:themeColor="text1"/>
              <w:right w:val="single" w:sz="8" w:space="0" w:color="000000" w:themeColor="text1"/>
            </w:tcBorders>
            <w:shd w:val="clear" w:color="auto" w:fill="000000" w:themeFill="text1"/>
            <w:tcMar>
              <w:top w:w="100" w:type="dxa"/>
              <w:left w:w="100" w:type="dxa"/>
              <w:bottom w:w="100" w:type="dxa"/>
              <w:right w:w="100" w:type="dxa"/>
            </w:tcMar>
          </w:tcPr>
          <w:p w14:paraId="3564E3BD" w14:textId="77777777" w:rsidR="00A7669E" w:rsidRDefault="00AD7AF3">
            <w:pPr>
              <w:rPr>
                <w:b/>
                <w:color w:val="FFFFFF"/>
              </w:rPr>
            </w:pPr>
            <w:r>
              <w:rPr>
                <w:b/>
                <w:color w:val="FFFFFF"/>
              </w:rPr>
              <w:t>Est. time (in hrs)</w:t>
            </w:r>
          </w:p>
        </w:tc>
      </w:tr>
      <w:tr w:rsidR="00A7669E" w14:paraId="38B3C887" w14:textId="77777777" w:rsidTr="76EE35A0">
        <w:trPr>
          <w:trHeight w:val="760"/>
        </w:trPr>
        <w:tc>
          <w:tcPr>
            <w:tcW w:w="1068"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AC35329" w14:textId="648D396E" w:rsidR="00A7669E" w:rsidRDefault="00AD5523">
            <w:pPr>
              <w:jc w:val="center"/>
            </w:pPr>
            <w:r>
              <w:t>X</w:t>
            </w:r>
          </w:p>
        </w:tc>
        <w:tc>
          <w:tcPr>
            <w:tcW w:w="5894" w:type="dxa"/>
            <w:tcBorders>
              <w:bottom w:val="single" w:sz="8" w:space="0" w:color="000000" w:themeColor="text1"/>
              <w:right w:val="single" w:sz="8" w:space="0" w:color="000000" w:themeColor="text1"/>
            </w:tcBorders>
            <w:tcMar>
              <w:top w:w="100" w:type="dxa"/>
              <w:left w:w="100" w:type="dxa"/>
              <w:bottom w:w="100" w:type="dxa"/>
              <w:right w:w="100" w:type="dxa"/>
            </w:tcMar>
          </w:tcPr>
          <w:p w14:paraId="125A3F10" w14:textId="7A813993" w:rsidR="00A7669E" w:rsidRDefault="5FFDB1AB" w:rsidP="706B9A3C">
            <w:r>
              <w:t>Prepare ppt and record video</w:t>
            </w:r>
          </w:p>
        </w:tc>
        <w:tc>
          <w:tcPr>
            <w:tcW w:w="3648" w:type="dxa"/>
            <w:tcBorders>
              <w:bottom w:val="single" w:sz="8" w:space="0" w:color="000000" w:themeColor="text1"/>
              <w:right w:val="single" w:sz="8" w:space="0" w:color="000000" w:themeColor="text1"/>
            </w:tcBorders>
            <w:tcMar>
              <w:top w:w="100" w:type="dxa"/>
              <w:left w:w="100" w:type="dxa"/>
              <w:bottom w:w="100" w:type="dxa"/>
              <w:right w:w="100" w:type="dxa"/>
            </w:tcMar>
          </w:tcPr>
          <w:p w14:paraId="2B320342" w14:textId="789AC53A" w:rsidR="00A7669E" w:rsidRDefault="00AD5523">
            <w:r>
              <w:t xml:space="preserve">3 hours </w:t>
            </w:r>
          </w:p>
        </w:tc>
      </w:tr>
      <w:tr w:rsidR="00A7669E" w14:paraId="215B2BD0" w14:textId="77777777" w:rsidTr="76EE35A0">
        <w:trPr>
          <w:trHeight w:val="760"/>
        </w:trPr>
        <w:tc>
          <w:tcPr>
            <w:tcW w:w="1068"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420BCCE" w14:textId="18E11871" w:rsidR="00A7669E" w:rsidRDefault="00AD5523" w:rsidP="1CE5361F">
            <w:pPr>
              <w:jc w:val="center"/>
            </w:pPr>
            <w:r>
              <w:t>X</w:t>
            </w:r>
          </w:p>
        </w:tc>
        <w:tc>
          <w:tcPr>
            <w:tcW w:w="5894" w:type="dxa"/>
            <w:tcBorders>
              <w:bottom w:val="single" w:sz="8" w:space="0" w:color="000000" w:themeColor="text1"/>
              <w:right w:val="single" w:sz="8" w:space="0" w:color="000000" w:themeColor="text1"/>
            </w:tcBorders>
            <w:tcMar>
              <w:top w:w="100" w:type="dxa"/>
              <w:left w:w="100" w:type="dxa"/>
              <w:bottom w:w="100" w:type="dxa"/>
              <w:right w:w="100" w:type="dxa"/>
            </w:tcMar>
          </w:tcPr>
          <w:p w14:paraId="2F701336" w14:textId="5278130B" w:rsidR="706B9A3C" w:rsidRDefault="64071689" w:rsidP="706B9A3C">
            <w:r>
              <w:t xml:space="preserve">Prepare </w:t>
            </w:r>
            <w:r w:rsidR="7079F97A">
              <w:t>resources</w:t>
            </w:r>
          </w:p>
        </w:tc>
        <w:tc>
          <w:tcPr>
            <w:tcW w:w="3648" w:type="dxa"/>
            <w:tcBorders>
              <w:bottom w:val="single" w:sz="8" w:space="0" w:color="000000" w:themeColor="text1"/>
              <w:right w:val="single" w:sz="8" w:space="0" w:color="000000" w:themeColor="text1"/>
            </w:tcBorders>
            <w:tcMar>
              <w:top w:w="100" w:type="dxa"/>
              <w:left w:w="100" w:type="dxa"/>
              <w:bottom w:w="100" w:type="dxa"/>
              <w:right w:w="100" w:type="dxa"/>
            </w:tcMar>
          </w:tcPr>
          <w:p w14:paraId="18068908" w14:textId="4864F607" w:rsidR="706B9A3C" w:rsidRDefault="5A487DBE">
            <w:r>
              <w:t xml:space="preserve"> </w:t>
            </w:r>
            <w:r w:rsidR="00AD5523">
              <w:t>1 hour</w:t>
            </w:r>
          </w:p>
        </w:tc>
      </w:tr>
      <w:tr w:rsidR="00B74112" w14:paraId="142536B6" w14:textId="77777777" w:rsidTr="76EE35A0">
        <w:trPr>
          <w:trHeight w:val="760"/>
        </w:trPr>
        <w:tc>
          <w:tcPr>
            <w:tcW w:w="1068"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65A4989" w14:textId="74FC3130" w:rsidR="00B74112" w:rsidRDefault="00270C47">
            <w:pPr>
              <w:jc w:val="center"/>
            </w:pPr>
            <w:r>
              <w:t>X</w:t>
            </w:r>
          </w:p>
        </w:tc>
        <w:tc>
          <w:tcPr>
            <w:tcW w:w="5894" w:type="dxa"/>
            <w:tcBorders>
              <w:bottom w:val="single" w:sz="8" w:space="0" w:color="000000" w:themeColor="text1"/>
              <w:right w:val="single" w:sz="8" w:space="0" w:color="000000" w:themeColor="text1"/>
            </w:tcBorders>
            <w:tcMar>
              <w:top w:w="100" w:type="dxa"/>
              <w:left w:w="100" w:type="dxa"/>
              <w:bottom w:w="100" w:type="dxa"/>
              <w:right w:w="100" w:type="dxa"/>
            </w:tcMar>
          </w:tcPr>
          <w:p w14:paraId="08C72F40" w14:textId="23A3B22E" w:rsidR="706B9A3C" w:rsidRDefault="5F2805F9" w:rsidP="1CE5361F">
            <w:pPr>
              <w:rPr>
                <w:lang w:val="en-US"/>
              </w:rPr>
            </w:pPr>
            <w:r w:rsidRPr="76EE35A0">
              <w:rPr>
                <w:lang w:val="en-US"/>
              </w:rPr>
              <w:t>Other:</w:t>
            </w:r>
            <w:r w:rsidR="00AD5523">
              <w:rPr>
                <w:lang w:val="en-US"/>
              </w:rPr>
              <w:t xml:space="preserve"> Prepare quiz questions in Mentimeter</w:t>
            </w:r>
          </w:p>
        </w:tc>
        <w:tc>
          <w:tcPr>
            <w:tcW w:w="3648" w:type="dxa"/>
            <w:tcBorders>
              <w:bottom w:val="single" w:sz="8" w:space="0" w:color="000000" w:themeColor="text1"/>
              <w:right w:val="single" w:sz="8" w:space="0" w:color="000000" w:themeColor="text1"/>
            </w:tcBorders>
            <w:tcMar>
              <w:top w:w="100" w:type="dxa"/>
              <w:left w:w="100" w:type="dxa"/>
              <w:bottom w:w="100" w:type="dxa"/>
              <w:right w:w="100" w:type="dxa"/>
            </w:tcMar>
          </w:tcPr>
          <w:p w14:paraId="2783F437" w14:textId="5612A07D" w:rsidR="706B9A3C" w:rsidRDefault="5A487DBE">
            <w:r>
              <w:t xml:space="preserve"> </w:t>
            </w:r>
            <w:r w:rsidR="00AD5523">
              <w:t>1 hour</w:t>
            </w:r>
          </w:p>
        </w:tc>
      </w:tr>
      <w:tr w:rsidR="00A7669E" w14:paraId="02D9BD07" w14:textId="77777777" w:rsidTr="76EE35A0">
        <w:trPr>
          <w:trHeight w:val="760"/>
        </w:trPr>
        <w:tc>
          <w:tcPr>
            <w:tcW w:w="1068"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1AC99D6" w14:textId="643F4D85" w:rsidR="00A7669E" w:rsidRDefault="00AD5523" w:rsidP="1CE5361F">
            <w:pPr>
              <w:jc w:val="center"/>
            </w:pPr>
            <w:r>
              <w:t>X</w:t>
            </w:r>
          </w:p>
        </w:tc>
        <w:tc>
          <w:tcPr>
            <w:tcW w:w="5894" w:type="dxa"/>
            <w:tcBorders>
              <w:bottom w:val="single" w:sz="8" w:space="0" w:color="000000" w:themeColor="text1"/>
              <w:right w:val="single" w:sz="8" w:space="0" w:color="000000" w:themeColor="text1"/>
            </w:tcBorders>
            <w:tcMar>
              <w:top w:w="100" w:type="dxa"/>
              <w:left w:w="100" w:type="dxa"/>
              <w:bottom w:w="100" w:type="dxa"/>
              <w:right w:w="100" w:type="dxa"/>
            </w:tcMar>
          </w:tcPr>
          <w:p w14:paraId="7838FDE7" w14:textId="63942836" w:rsidR="41BB1010" w:rsidRDefault="006C3B94" w:rsidP="706B9A3C">
            <w:pPr>
              <w:rPr>
                <w:lang w:val="en-US"/>
              </w:rPr>
            </w:pPr>
            <w:r w:rsidRPr="1CE5361F">
              <w:rPr>
                <w:lang w:val="en-US"/>
              </w:rPr>
              <w:t>Test</w:t>
            </w:r>
            <w:r w:rsidR="3D7C39FE" w:rsidRPr="1CE5361F">
              <w:rPr>
                <w:lang w:val="en-US"/>
              </w:rPr>
              <w:t xml:space="preserve"> from users</w:t>
            </w:r>
            <w:r w:rsidR="4D11FC67" w:rsidRPr="1CE5361F">
              <w:rPr>
                <w:lang w:val="en-US"/>
              </w:rPr>
              <w:t>’</w:t>
            </w:r>
            <w:r w:rsidR="3D7C39FE" w:rsidRPr="1CE5361F">
              <w:rPr>
                <w:lang w:val="en-US"/>
              </w:rPr>
              <w:t xml:space="preserve"> point of view</w:t>
            </w:r>
          </w:p>
        </w:tc>
        <w:tc>
          <w:tcPr>
            <w:tcW w:w="3648" w:type="dxa"/>
            <w:tcBorders>
              <w:bottom w:val="single" w:sz="8" w:space="0" w:color="000000" w:themeColor="text1"/>
              <w:right w:val="single" w:sz="8" w:space="0" w:color="000000" w:themeColor="text1"/>
            </w:tcBorders>
            <w:tcMar>
              <w:top w:w="100" w:type="dxa"/>
              <w:left w:w="100" w:type="dxa"/>
              <w:bottom w:w="100" w:type="dxa"/>
              <w:right w:w="100" w:type="dxa"/>
            </w:tcMar>
          </w:tcPr>
          <w:p w14:paraId="0CCF102C" w14:textId="68C94923" w:rsidR="706B9A3C" w:rsidRDefault="00AD5523" w:rsidP="706B9A3C">
            <w:r>
              <w:t>10 min</w:t>
            </w:r>
          </w:p>
        </w:tc>
      </w:tr>
      <w:tr w:rsidR="00A7669E" w14:paraId="6225AD11" w14:textId="77777777" w:rsidTr="76EE35A0">
        <w:trPr>
          <w:trHeight w:val="760"/>
        </w:trPr>
        <w:tc>
          <w:tcPr>
            <w:tcW w:w="1068"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63558C2" w14:textId="2D45ACE4" w:rsidR="00A7669E" w:rsidRDefault="00270C47">
            <w:pPr>
              <w:jc w:val="center"/>
            </w:pPr>
            <w:r>
              <w:t>X</w:t>
            </w:r>
          </w:p>
        </w:tc>
        <w:tc>
          <w:tcPr>
            <w:tcW w:w="5894" w:type="dxa"/>
            <w:tcBorders>
              <w:bottom w:val="single" w:sz="8" w:space="0" w:color="000000" w:themeColor="text1"/>
              <w:right w:val="single" w:sz="8" w:space="0" w:color="000000" w:themeColor="text1"/>
            </w:tcBorders>
            <w:tcMar>
              <w:top w:w="100" w:type="dxa"/>
              <w:left w:w="100" w:type="dxa"/>
              <w:bottom w:w="100" w:type="dxa"/>
              <w:right w:w="100" w:type="dxa"/>
            </w:tcMar>
          </w:tcPr>
          <w:p w14:paraId="779AF28D" w14:textId="16298F84" w:rsidR="00A7669E" w:rsidRPr="00B74112" w:rsidRDefault="51B09F1B" w:rsidP="1CE5361F">
            <w:r w:rsidRPr="1CE5361F">
              <w:rPr>
                <w:lang w:val="en-US"/>
              </w:rPr>
              <w:t xml:space="preserve">Review and refine </w:t>
            </w:r>
          </w:p>
        </w:tc>
        <w:tc>
          <w:tcPr>
            <w:tcW w:w="3648" w:type="dxa"/>
            <w:tcBorders>
              <w:bottom w:val="single" w:sz="8" w:space="0" w:color="000000" w:themeColor="text1"/>
              <w:right w:val="single" w:sz="8" w:space="0" w:color="000000" w:themeColor="text1"/>
            </w:tcBorders>
            <w:tcMar>
              <w:top w:w="100" w:type="dxa"/>
              <w:left w:w="100" w:type="dxa"/>
              <w:bottom w:w="100" w:type="dxa"/>
              <w:right w:w="100" w:type="dxa"/>
            </w:tcMar>
          </w:tcPr>
          <w:p w14:paraId="0E580788" w14:textId="2D58F907" w:rsidR="00A7669E" w:rsidRDefault="00AD5523">
            <w:r>
              <w:t>30 min</w:t>
            </w:r>
          </w:p>
        </w:tc>
      </w:tr>
      <w:tr w:rsidR="76EE35A0" w14:paraId="4B66E8A5" w14:textId="77777777" w:rsidTr="76EE35A0">
        <w:trPr>
          <w:trHeight w:val="760"/>
        </w:trPr>
        <w:tc>
          <w:tcPr>
            <w:tcW w:w="1068"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004681E" w14:textId="410245A7" w:rsidR="76EE35A0" w:rsidRDefault="00270C47" w:rsidP="76EE35A0">
            <w:pPr>
              <w:jc w:val="center"/>
            </w:pPr>
            <w:r>
              <w:lastRenderedPageBreak/>
              <w:t>X</w:t>
            </w:r>
          </w:p>
        </w:tc>
        <w:tc>
          <w:tcPr>
            <w:tcW w:w="5894" w:type="dxa"/>
            <w:tcBorders>
              <w:bottom w:val="single" w:sz="8" w:space="0" w:color="000000" w:themeColor="text1"/>
              <w:right w:val="single" w:sz="8" w:space="0" w:color="000000" w:themeColor="text1"/>
            </w:tcBorders>
            <w:tcMar>
              <w:top w:w="100" w:type="dxa"/>
              <w:left w:w="100" w:type="dxa"/>
              <w:bottom w:w="100" w:type="dxa"/>
              <w:right w:w="100" w:type="dxa"/>
            </w:tcMar>
          </w:tcPr>
          <w:p w14:paraId="5376BB40" w14:textId="1D037A01" w:rsidR="4E3BB5F6" w:rsidRDefault="4E3BB5F6" w:rsidP="76EE35A0">
            <w:pPr>
              <w:rPr>
                <w:lang w:val="en-US"/>
              </w:rPr>
            </w:pPr>
            <w:r w:rsidRPr="76EE35A0">
              <w:rPr>
                <w:lang w:val="en-US"/>
              </w:rPr>
              <w:t>Make Accessible</w:t>
            </w:r>
          </w:p>
        </w:tc>
        <w:tc>
          <w:tcPr>
            <w:tcW w:w="3648" w:type="dxa"/>
            <w:tcBorders>
              <w:bottom w:val="single" w:sz="8" w:space="0" w:color="000000" w:themeColor="text1"/>
              <w:right w:val="single" w:sz="8" w:space="0" w:color="000000" w:themeColor="text1"/>
            </w:tcBorders>
            <w:tcMar>
              <w:top w:w="100" w:type="dxa"/>
              <w:left w:w="100" w:type="dxa"/>
              <w:bottom w:w="100" w:type="dxa"/>
              <w:right w:w="100" w:type="dxa"/>
            </w:tcMar>
          </w:tcPr>
          <w:p w14:paraId="7DECC812" w14:textId="3FA92626" w:rsidR="76EE35A0" w:rsidRDefault="00270C47" w:rsidP="76EE35A0">
            <w:r>
              <w:t>Factored this into the prepare resources section</w:t>
            </w:r>
            <w:bookmarkStart w:id="1" w:name="_GoBack"/>
            <w:bookmarkEnd w:id="1"/>
          </w:p>
        </w:tc>
      </w:tr>
    </w:tbl>
    <w:p w14:paraId="3D9B7A9D" w14:textId="77777777" w:rsidR="008A3A3A" w:rsidRDefault="008A3A3A"/>
    <w:sectPr w:rsidR="008A3A3A" w:rsidSect="00693885">
      <w:pgSz w:w="11909" w:h="16834"/>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1131F"/>
    <w:multiLevelType w:val="hybridMultilevel"/>
    <w:tmpl w:val="837239CC"/>
    <w:lvl w:ilvl="0" w:tplc="95C2DBF2">
      <w:start w:val="1"/>
      <w:numFmt w:val="decimal"/>
      <w:lvlText w:val="%1."/>
      <w:lvlJc w:val="left"/>
      <w:pPr>
        <w:ind w:left="720" w:hanging="360"/>
      </w:pPr>
    </w:lvl>
    <w:lvl w:ilvl="1" w:tplc="9600E1D0">
      <w:start w:val="1"/>
      <w:numFmt w:val="lowerLetter"/>
      <w:lvlText w:val="%2."/>
      <w:lvlJc w:val="left"/>
      <w:pPr>
        <w:ind w:left="1440" w:hanging="360"/>
      </w:pPr>
    </w:lvl>
    <w:lvl w:ilvl="2" w:tplc="639A7B9C">
      <w:start w:val="1"/>
      <w:numFmt w:val="lowerRoman"/>
      <w:lvlText w:val="%3."/>
      <w:lvlJc w:val="right"/>
      <w:pPr>
        <w:ind w:left="2160" w:hanging="180"/>
      </w:pPr>
    </w:lvl>
    <w:lvl w:ilvl="3" w:tplc="A4C495DA">
      <w:start w:val="1"/>
      <w:numFmt w:val="decimal"/>
      <w:lvlText w:val="%4."/>
      <w:lvlJc w:val="left"/>
      <w:pPr>
        <w:ind w:left="2880" w:hanging="360"/>
      </w:pPr>
    </w:lvl>
    <w:lvl w:ilvl="4" w:tplc="6F2682A6">
      <w:start w:val="1"/>
      <w:numFmt w:val="lowerLetter"/>
      <w:lvlText w:val="%5."/>
      <w:lvlJc w:val="left"/>
      <w:pPr>
        <w:ind w:left="3600" w:hanging="360"/>
      </w:pPr>
    </w:lvl>
    <w:lvl w:ilvl="5" w:tplc="A3580AF0">
      <w:start w:val="1"/>
      <w:numFmt w:val="lowerRoman"/>
      <w:lvlText w:val="%6."/>
      <w:lvlJc w:val="right"/>
      <w:pPr>
        <w:ind w:left="4320" w:hanging="180"/>
      </w:pPr>
    </w:lvl>
    <w:lvl w:ilvl="6" w:tplc="D6F61F92">
      <w:start w:val="1"/>
      <w:numFmt w:val="decimal"/>
      <w:lvlText w:val="%7."/>
      <w:lvlJc w:val="left"/>
      <w:pPr>
        <w:ind w:left="5040" w:hanging="360"/>
      </w:pPr>
    </w:lvl>
    <w:lvl w:ilvl="7" w:tplc="97C62C62">
      <w:start w:val="1"/>
      <w:numFmt w:val="lowerLetter"/>
      <w:lvlText w:val="%8."/>
      <w:lvlJc w:val="left"/>
      <w:pPr>
        <w:ind w:left="5760" w:hanging="360"/>
      </w:pPr>
    </w:lvl>
    <w:lvl w:ilvl="8" w:tplc="F3689778">
      <w:start w:val="1"/>
      <w:numFmt w:val="lowerRoman"/>
      <w:lvlText w:val="%9."/>
      <w:lvlJc w:val="right"/>
      <w:pPr>
        <w:ind w:left="6480" w:hanging="180"/>
      </w:pPr>
    </w:lvl>
  </w:abstractNum>
  <w:abstractNum w:abstractNumId="1" w15:restartNumberingAfterBreak="0">
    <w:nsid w:val="24126C7C"/>
    <w:multiLevelType w:val="hybridMultilevel"/>
    <w:tmpl w:val="26C6E35E"/>
    <w:lvl w:ilvl="0" w:tplc="1B469EB8">
      <w:start w:val="1"/>
      <w:numFmt w:val="decimal"/>
      <w:lvlText w:val="%1."/>
      <w:lvlJc w:val="left"/>
      <w:pPr>
        <w:ind w:left="720" w:hanging="360"/>
      </w:pPr>
    </w:lvl>
    <w:lvl w:ilvl="1" w:tplc="809A3448">
      <w:start w:val="1"/>
      <w:numFmt w:val="lowerLetter"/>
      <w:lvlText w:val="%2."/>
      <w:lvlJc w:val="left"/>
      <w:pPr>
        <w:ind w:left="1440" w:hanging="360"/>
      </w:pPr>
    </w:lvl>
    <w:lvl w:ilvl="2" w:tplc="1D68A10C">
      <w:start w:val="1"/>
      <w:numFmt w:val="lowerRoman"/>
      <w:lvlText w:val="%3."/>
      <w:lvlJc w:val="right"/>
      <w:pPr>
        <w:ind w:left="2160" w:hanging="180"/>
      </w:pPr>
    </w:lvl>
    <w:lvl w:ilvl="3" w:tplc="FBA22604">
      <w:start w:val="1"/>
      <w:numFmt w:val="decimal"/>
      <w:lvlText w:val="%4."/>
      <w:lvlJc w:val="left"/>
      <w:pPr>
        <w:ind w:left="2880" w:hanging="360"/>
      </w:pPr>
    </w:lvl>
    <w:lvl w:ilvl="4" w:tplc="EBFCB0B6">
      <w:start w:val="1"/>
      <w:numFmt w:val="lowerLetter"/>
      <w:lvlText w:val="%5."/>
      <w:lvlJc w:val="left"/>
      <w:pPr>
        <w:ind w:left="3600" w:hanging="360"/>
      </w:pPr>
    </w:lvl>
    <w:lvl w:ilvl="5" w:tplc="C1BCFD94">
      <w:start w:val="1"/>
      <w:numFmt w:val="lowerRoman"/>
      <w:lvlText w:val="%6."/>
      <w:lvlJc w:val="right"/>
      <w:pPr>
        <w:ind w:left="4320" w:hanging="180"/>
      </w:pPr>
    </w:lvl>
    <w:lvl w:ilvl="6" w:tplc="C234F1BC">
      <w:start w:val="1"/>
      <w:numFmt w:val="decimal"/>
      <w:lvlText w:val="%7."/>
      <w:lvlJc w:val="left"/>
      <w:pPr>
        <w:ind w:left="5040" w:hanging="360"/>
      </w:pPr>
    </w:lvl>
    <w:lvl w:ilvl="7" w:tplc="600AB66C">
      <w:start w:val="1"/>
      <w:numFmt w:val="lowerLetter"/>
      <w:lvlText w:val="%8."/>
      <w:lvlJc w:val="left"/>
      <w:pPr>
        <w:ind w:left="5760" w:hanging="360"/>
      </w:pPr>
    </w:lvl>
    <w:lvl w:ilvl="8" w:tplc="C4B26978">
      <w:start w:val="1"/>
      <w:numFmt w:val="lowerRoman"/>
      <w:lvlText w:val="%9."/>
      <w:lvlJc w:val="right"/>
      <w:pPr>
        <w:ind w:left="6480" w:hanging="180"/>
      </w:pPr>
    </w:lvl>
  </w:abstractNum>
  <w:abstractNum w:abstractNumId="2" w15:restartNumberingAfterBreak="0">
    <w:nsid w:val="5965489F"/>
    <w:multiLevelType w:val="hybridMultilevel"/>
    <w:tmpl w:val="7CB6E2C4"/>
    <w:lvl w:ilvl="0" w:tplc="F834873E">
      <w:start w:val="1"/>
      <w:numFmt w:val="bullet"/>
      <w:lvlText w:val=""/>
      <w:lvlJc w:val="left"/>
      <w:pPr>
        <w:ind w:left="720" w:hanging="360"/>
      </w:pPr>
      <w:rPr>
        <w:rFonts w:ascii="Symbol" w:hAnsi="Symbol" w:hint="default"/>
      </w:rPr>
    </w:lvl>
    <w:lvl w:ilvl="1" w:tplc="EB281772">
      <w:start w:val="1"/>
      <w:numFmt w:val="bullet"/>
      <w:lvlText w:val="o"/>
      <w:lvlJc w:val="left"/>
      <w:pPr>
        <w:ind w:left="1440" w:hanging="360"/>
      </w:pPr>
      <w:rPr>
        <w:rFonts w:ascii="Courier New" w:hAnsi="Courier New" w:hint="default"/>
      </w:rPr>
    </w:lvl>
    <w:lvl w:ilvl="2" w:tplc="B4162E38">
      <w:start w:val="1"/>
      <w:numFmt w:val="bullet"/>
      <w:lvlText w:val=""/>
      <w:lvlJc w:val="left"/>
      <w:pPr>
        <w:ind w:left="2160" w:hanging="360"/>
      </w:pPr>
      <w:rPr>
        <w:rFonts w:ascii="Wingdings" w:hAnsi="Wingdings" w:hint="default"/>
      </w:rPr>
    </w:lvl>
    <w:lvl w:ilvl="3" w:tplc="71EE1B46">
      <w:start w:val="1"/>
      <w:numFmt w:val="bullet"/>
      <w:lvlText w:val=""/>
      <w:lvlJc w:val="left"/>
      <w:pPr>
        <w:ind w:left="2880" w:hanging="360"/>
      </w:pPr>
      <w:rPr>
        <w:rFonts w:ascii="Symbol" w:hAnsi="Symbol" w:hint="default"/>
      </w:rPr>
    </w:lvl>
    <w:lvl w:ilvl="4" w:tplc="934C655C">
      <w:start w:val="1"/>
      <w:numFmt w:val="bullet"/>
      <w:lvlText w:val="o"/>
      <w:lvlJc w:val="left"/>
      <w:pPr>
        <w:ind w:left="3600" w:hanging="360"/>
      </w:pPr>
      <w:rPr>
        <w:rFonts w:ascii="Courier New" w:hAnsi="Courier New" w:hint="default"/>
      </w:rPr>
    </w:lvl>
    <w:lvl w:ilvl="5" w:tplc="1910F512">
      <w:start w:val="1"/>
      <w:numFmt w:val="bullet"/>
      <w:lvlText w:val=""/>
      <w:lvlJc w:val="left"/>
      <w:pPr>
        <w:ind w:left="4320" w:hanging="360"/>
      </w:pPr>
      <w:rPr>
        <w:rFonts w:ascii="Wingdings" w:hAnsi="Wingdings" w:hint="default"/>
      </w:rPr>
    </w:lvl>
    <w:lvl w:ilvl="6" w:tplc="4C502A12">
      <w:start w:val="1"/>
      <w:numFmt w:val="bullet"/>
      <w:lvlText w:val=""/>
      <w:lvlJc w:val="left"/>
      <w:pPr>
        <w:ind w:left="5040" w:hanging="360"/>
      </w:pPr>
      <w:rPr>
        <w:rFonts w:ascii="Symbol" w:hAnsi="Symbol" w:hint="default"/>
      </w:rPr>
    </w:lvl>
    <w:lvl w:ilvl="7" w:tplc="63F8886C">
      <w:start w:val="1"/>
      <w:numFmt w:val="bullet"/>
      <w:lvlText w:val="o"/>
      <w:lvlJc w:val="left"/>
      <w:pPr>
        <w:ind w:left="5760" w:hanging="360"/>
      </w:pPr>
      <w:rPr>
        <w:rFonts w:ascii="Courier New" w:hAnsi="Courier New" w:hint="default"/>
      </w:rPr>
    </w:lvl>
    <w:lvl w:ilvl="8" w:tplc="08EEF0E4">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69E"/>
    <w:rsid w:val="000B5799"/>
    <w:rsid w:val="00270C47"/>
    <w:rsid w:val="00693885"/>
    <w:rsid w:val="006C3B94"/>
    <w:rsid w:val="008A3A3A"/>
    <w:rsid w:val="00A7669E"/>
    <w:rsid w:val="00AB3128"/>
    <w:rsid w:val="00AD5523"/>
    <w:rsid w:val="00AD7AF3"/>
    <w:rsid w:val="00B74112"/>
    <w:rsid w:val="00B84707"/>
    <w:rsid w:val="0306C793"/>
    <w:rsid w:val="03BE56F7"/>
    <w:rsid w:val="04004438"/>
    <w:rsid w:val="0462D92F"/>
    <w:rsid w:val="06D6C39D"/>
    <w:rsid w:val="0720D497"/>
    <w:rsid w:val="0737F683"/>
    <w:rsid w:val="074E33B7"/>
    <w:rsid w:val="086B117E"/>
    <w:rsid w:val="08C6294D"/>
    <w:rsid w:val="0A21921B"/>
    <w:rsid w:val="0AAAF09F"/>
    <w:rsid w:val="0C88EE8A"/>
    <w:rsid w:val="0CCAFDCA"/>
    <w:rsid w:val="0E36ACC5"/>
    <w:rsid w:val="0E40C55A"/>
    <w:rsid w:val="0F7488CF"/>
    <w:rsid w:val="11547A51"/>
    <w:rsid w:val="11AA3F66"/>
    <w:rsid w:val="128D284F"/>
    <w:rsid w:val="1331FD5C"/>
    <w:rsid w:val="14658370"/>
    <w:rsid w:val="14760F25"/>
    <w:rsid w:val="14BF4201"/>
    <w:rsid w:val="152DFFA3"/>
    <w:rsid w:val="1575B953"/>
    <w:rsid w:val="16DFE03B"/>
    <w:rsid w:val="16F1BEBA"/>
    <w:rsid w:val="17D99D12"/>
    <w:rsid w:val="17EFBBAC"/>
    <w:rsid w:val="187789CB"/>
    <w:rsid w:val="18CE49BB"/>
    <w:rsid w:val="199611B3"/>
    <w:rsid w:val="19C760B0"/>
    <w:rsid w:val="19F21273"/>
    <w:rsid w:val="1AD08D57"/>
    <w:rsid w:val="1AFF6C47"/>
    <w:rsid w:val="1BB4C85F"/>
    <w:rsid w:val="1C2183A5"/>
    <w:rsid w:val="1CD9BE01"/>
    <w:rsid w:val="1CE5361F"/>
    <w:rsid w:val="1CF55063"/>
    <w:rsid w:val="1E0FAA92"/>
    <w:rsid w:val="1E436CD1"/>
    <w:rsid w:val="2010DE98"/>
    <w:rsid w:val="206FF8D4"/>
    <w:rsid w:val="2224CF9D"/>
    <w:rsid w:val="246F5BC3"/>
    <w:rsid w:val="24A935BF"/>
    <w:rsid w:val="280817CF"/>
    <w:rsid w:val="2A8E9C20"/>
    <w:rsid w:val="2CC5705A"/>
    <w:rsid w:val="2E580741"/>
    <w:rsid w:val="2F86DBA2"/>
    <w:rsid w:val="2FA85316"/>
    <w:rsid w:val="2FEE7D12"/>
    <w:rsid w:val="2FF07EF5"/>
    <w:rsid w:val="30867E6E"/>
    <w:rsid w:val="30EE1518"/>
    <w:rsid w:val="31F33DF7"/>
    <w:rsid w:val="333B6127"/>
    <w:rsid w:val="337C54B2"/>
    <w:rsid w:val="33C81892"/>
    <w:rsid w:val="35476D85"/>
    <w:rsid w:val="356AE812"/>
    <w:rsid w:val="3589B23A"/>
    <w:rsid w:val="35FBBBC4"/>
    <w:rsid w:val="3648E474"/>
    <w:rsid w:val="36B66B68"/>
    <w:rsid w:val="36BD8F85"/>
    <w:rsid w:val="37410443"/>
    <w:rsid w:val="375873A1"/>
    <w:rsid w:val="375F8C3E"/>
    <w:rsid w:val="376A06AD"/>
    <w:rsid w:val="377AF8B6"/>
    <w:rsid w:val="37C9A04E"/>
    <w:rsid w:val="37D3D97C"/>
    <w:rsid w:val="37D992BE"/>
    <w:rsid w:val="39103C85"/>
    <w:rsid w:val="393B2723"/>
    <w:rsid w:val="3A87002C"/>
    <w:rsid w:val="3AEB5F5E"/>
    <w:rsid w:val="3BEA8365"/>
    <w:rsid w:val="3C8996C5"/>
    <w:rsid w:val="3D44A412"/>
    <w:rsid w:val="3D7C39FE"/>
    <w:rsid w:val="3EF434D5"/>
    <w:rsid w:val="3F01A1A1"/>
    <w:rsid w:val="3FFB5464"/>
    <w:rsid w:val="41A59BC4"/>
    <w:rsid w:val="41BB1010"/>
    <w:rsid w:val="4233949A"/>
    <w:rsid w:val="42663577"/>
    <w:rsid w:val="4306D36E"/>
    <w:rsid w:val="431155CB"/>
    <w:rsid w:val="4342E1E6"/>
    <w:rsid w:val="45027263"/>
    <w:rsid w:val="455CCFF8"/>
    <w:rsid w:val="45AD2AC9"/>
    <w:rsid w:val="45C701A4"/>
    <w:rsid w:val="462EFC50"/>
    <w:rsid w:val="46AB10D8"/>
    <w:rsid w:val="471597CA"/>
    <w:rsid w:val="4A2A5574"/>
    <w:rsid w:val="4AEC5F57"/>
    <w:rsid w:val="4B341D6A"/>
    <w:rsid w:val="4B75243E"/>
    <w:rsid w:val="4CE18C8A"/>
    <w:rsid w:val="4CFAF7A3"/>
    <w:rsid w:val="4D11FC67"/>
    <w:rsid w:val="4D16E271"/>
    <w:rsid w:val="4DB9177E"/>
    <w:rsid w:val="4E3BB5F6"/>
    <w:rsid w:val="4E5DF4A6"/>
    <w:rsid w:val="4E74C0B8"/>
    <w:rsid w:val="50E01843"/>
    <w:rsid w:val="50F091A0"/>
    <w:rsid w:val="51B09F1B"/>
    <w:rsid w:val="52493A28"/>
    <w:rsid w:val="535E22DB"/>
    <w:rsid w:val="53FDBE42"/>
    <w:rsid w:val="5459A296"/>
    <w:rsid w:val="548A6D1A"/>
    <w:rsid w:val="54E3C7A0"/>
    <w:rsid w:val="55C1C665"/>
    <w:rsid w:val="55C659D9"/>
    <w:rsid w:val="562DB0B6"/>
    <w:rsid w:val="57937B70"/>
    <w:rsid w:val="57B8182B"/>
    <w:rsid w:val="5A487DBE"/>
    <w:rsid w:val="5D24B40E"/>
    <w:rsid w:val="5DC44E73"/>
    <w:rsid w:val="5F2805F9"/>
    <w:rsid w:val="5FFDB1AB"/>
    <w:rsid w:val="605FCF14"/>
    <w:rsid w:val="60C627CF"/>
    <w:rsid w:val="60D9A84E"/>
    <w:rsid w:val="613075AF"/>
    <w:rsid w:val="613DF6F8"/>
    <w:rsid w:val="629986CC"/>
    <w:rsid w:val="6346F155"/>
    <w:rsid w:val="64071689"/>
    <w:rsid w:val="649933F5"/>
    <w:rsid w:val="64C10295"/>
    <w:rsid w:val="654A0D26"/>
    <w:rsid w:val="65CF1AC2"/>
    <w:rsid w:val="66A58A39"/>
    <w:rsid w:val="67DD1430"/>
    <w:rsid w:val="6893703E"/>
    <w:rsid w:val="69421F2C"/>
    <w:rsid w:val="6A674AAF"/>
    <w:rsid w:val="6B0D5FDF"/>
    <w:rsid w:val="6B1EB475"/>
    <w:rsid w:val="6BEDF94D"/>
    <w:rsid w:val="6C0903E0"/>
    <w:rsid w:val="6C53D5FE"/>
    <w:rsid w:val="6D38CAAA"/>
    <w:rsid w:val="6DBA3ACE"/>
    <w:rsid w:val="700742BF"/>
    <w:rsid w:val="706B9A3C"/>
    <w:rsid w:val="7079F97A"/>
    <w:rsid w:val="73DAC989"/>
    <w:rsid w:val="740AE504"/>
    <w:rsid w:val="75544276"/>
    <w:rsid w:val="76650115"/>
    <w:rsid w:val="76EE35A0"/>
    <w:rsid w:val="77335DC7"/>
    <w:rsid w:val="778DE447"/>
    <w:rsid w:val="7797A95F"/>
    <w:rsid w:val="7A9F4F37"/>
    <w:rsid w:val="7B4B2456"/>
    <w:rsid w:val="7B805B0E"/>
    <w:rsid w:val="7BC1D35B"/>
    <w:rsid w:val="7CFAE7E4"/>
    <w:rsid w:val="7DD59DBE"/>
    <w:rsid w:val="7F9D69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7F4DA"/>
  <w15:docId w15:val="{EB8D0C1D-706C-4007-A0EC-578CF424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544733B78808459DCC812383363DF5" ma:contentTypeVersion="10" ma:contentTypeDescription="Create a new document." ma:contentTypeScope="" ma:versionID="7cf009e27136cc4c598c22d28a658624">
  <xsd:schema xmlns:xsd="http://www.w3.org/2001/XMLSchema" xmlns:xs="http://www.w3.org/2001/XMLSchema" xmlns:p="http://schemas.microsoft.com/office/2006/metadata/properties" xmlns:ns2="441016d0-250f-45f1-8cd2-cd6d7ab1e737" targetNamespace="http://schemas.microsoft.com/office/2006/metadata/properties" ma:root="true" ma:fieldsID="59097ea46c2b0dcda290a0c60dfbe901" ns2:_="">
    <xsd:import namespace="441016d0-250f-45f1-8cd2-cd6d7ab1e7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016d0-250f-45f1-8cd2-cd6d7ab1e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EE32F3-B9A7-4337-8BF6-24953E5198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BD3F22-0ABB-4DA2-8990-4C768B97AD0C}">
  <ds:schemaRefs>
    <ds:schemaRef ds:uri="http://schemas.microsoft.com/sharepoint/v3/contenttype/forms"/>
  </ds:schemaRefs>
</ds:datastoreItem>
</file>

<file path=customXml/itemProps3.xml><?xml version="1.0" encoding="utf-8"?>
<ds:datastoreItem xmlns:ds="http://schemas.openxmlformats.org/officeDocument/2006/customXml" ds:itemID="{D2C32FE6-4603-4117-BE4F-F182CF580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016d0-250f-45f1-8cd2-cd6d7ab1e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Barrett</dc:creator>
  <cp:lastModifiedBy>Carrie Barrett</cp:lastModifiedBy>
  <cp:revision>3</cp:revision>
  <dcterms:created xsi:type="dcterms:W3CDTF">2020-08-05T15:40:00Z</dcterms:created>
  <dcterms:modified xsi:type="dcterms:W3CDTF">2020-08-05T16:33:00Z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0x01010056544733B78808459DCC812383363DF5</vt:lpwstr>
  </property>
</Properties>
</file>