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8E" w:rsidRPr="007B2A8E" w:rsidRDefault="007B2A8E" w:rsidP="007B2A8E">
      <w:pPr>
        <w:pStyle w:val="NormalWeb"/>
        <w:shd w:val="clear" w:color="auto" w:fill="FFFFFF"/>
        <w:spacing w:before="0" w:beforeAutospacing="0" w:after="87" w:afterAutospacing="0"/>
        <w:rPr>
          <w:b/>
        </w:rPr>
      </w:pPr>
      <w:r w:rsidRPr="007B2A8E">
        <w:rPr>
          <w:b/>
        </w:rPr>
        <w:t xml:space="preserve">Norah </w:t>
      </w:r>
      <w:proofErr w:type="spellStart"/>
      <w:r w:rsidRPr="007B2A8E">
        <w:rPr>
          <w:b/>
        </w:rPr>
        <w:t>Atambo</w:t>
      </w:r>
      <w:proofErr w:type="spellEnd"/>
      <w:r w:rsidRPr="007B2A8E">
        <w:rPr>
          <w:b/>
        </w:rPr>
        <w:t>, Kenyatta University, Kenya</w:t>
      </w:r>
    </w:p>
    <w:p w:rsidR="007B2A8E" w:rsidRPr="007B2A8E" w:rsidRDefault="007B2A8E" w:rsidP="007B2A8E">
      <w:pPr>
        <w:pStyle w:val="NormalWeb"/>
        <w:shd w:val="clear" w:color="auto" w:fill="FFFFFF"/>
        <w:spacing w:before="0" w:beforeAutospacing="0" w:after="87" w:afterAutospacing="0"/>
        <w:rPr>
          <w:b/>
        </w:rPr>
      </w:pPr>
      <w:r w:rsidRPr="007B2A8E">
        <w:rPr>
          <w:b/>
        </w:rPr>
        <w:t>Misunderstood Activity</w:t>
      </w:r>
    </w:p>
    <w:p w:rsidR="000D7738" w:rsidRDefault="000D7738" w:rsidP="000D7738">
      <w:pPr>
        <w:pStyle w:val="NormalWeb"/>
        <w:shd w:val="clear" w:color="auto" w:fill="FFFFFF"/>
        <w:spacing w:before="0" w:beforeAutospacing="0" w:after="87" w:afterAutospacing="0"/>
      </w:pPr>
      <w:r>
        <w:t>1. I teach language and linguistics and one of the courses I teach is phonetics and phonology. There is always a misconception that the letters in a word are similar to or equal to the sounds in a word.</w:t>
      </w:r>
    </w:p>
    <w:p w:rsidR="000D7738" w:rsidRDefault="000D7738" w:rsidP="000D7738">
      <w:pPr>
        <w:pStyle w:val="NormalWeb"/>
        <w:shd w:val="clear" w:color="auto" w:fill="FFFFFF"/>
        <w:spacing w:before="0" w:beforeAutospacing="0" w:after="87" w:afterAutospacing="0"/>
      </w:pPr>
      <w:r>
        <w:t>2. If this concept is not understood, it can lead to the mispronunciation of words and failure to capture the syllables in words correctly.</w:t>
      </w:r>
    </w:p>
    <w:p w:rsidR="000D7738" w:rsidRDefault="000D7738" w:rsidP="000D7738">
      <w:pPr>
        <w:pStyle w:val="NormalWeb"/>
        <w:shd w:val="clear" w:color="auto" w:fill="FFFFFF"/>
        <w:spacing w:before="0" w:beforeAutospacing="0" w:after="87" w:afterAutospacing="0"/>
      </w:pPr>
      <w:r>
        <w:t>3. To make this concept make sense to students, I will use a comparison table and the predict-observe-explain [POE] strategies. The comparison table will have</w:t>
      </w:r>
      <w:proofErr w:type="gramStart"/>
      <w:r>
        <w:t>  three</w:t>
      </w:r>
      <w:proofErr w:type="gramEnd"/>
      <w:r>
        <w:t xml:space="preserve"> columns. The first column will have selected words, the next will have the </w:t>
      </w:r>
      <w:proofErr w:type="gramStart"/>
      <w:r>
        <w:t>misconceptions, that is</w:t>
      </w:r>
      <w:proofErr w:type="gramEnd"/>
      <w:r>
        <w:t xml:space="preserve"> the 'sounds' based on the letters in the words, and the last will have the correct sounds. I will also use the POE, where</w:t>
      </w:r>
      <w:proofErr w:type="gramStart"/>
      <w:r>
        <w:t>  I</w:t>
      </w:r>
      <w:proofErr w:type="gramEnd"/>
      <w:r>
        <w:t xml:space="preserve"> will present words and ask the learners to identify the sounds in the words. I will then present the correct sounds in each word.</w:t>
      </w:r>
    </w:p>
    <w:p w:rsidR="000D7738" w:rsidRDefault="000D7738" w:rsidP="000D7738">
      <w:pPr>
        <w:pStyle w:val="NormalWeb"/>
        <w:shd w:val="clear" w:color="auto" w:fill="FFFFFF"/>
        <w:spacing w:before="0" w:beforeAutospacing="0" w:after="87" w:afterAutospacing="0"/>
      </w:pPr>
      <w:r>
        <w:t>4. There may be no good analogy to illustrate this concept.</w:t>
      </w:r>
    </w:p>
    <w:p w:rsidR="0051259C" w:rsidRDefault="0051259C"/>
    <w:sectPr w:rsidR="0051259C" w:rsidSect="0051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7B2A8E"/>
    <w:rsid w:val="000D7738"/>
    <w:rsid w:val="0051259C"/>
    <w:rsid w:val="007B2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2021-05-14T00:03:00Z</dcterms:created>
  <dcterms:modified xsi:type="dcterms:W3CDTF">2021-05-14T00:18:00Z</dcterms:modified>
</cp:coreProperties>
</file>