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893" w:tblpY="-690"/>
        <w:tblW w:w="10617"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2815"/>
        <w:gridCol w:w="7802"/>
      </w:tblGrid>
      <w:tr w:rsidR="00E232B7" w:rsidTr="00E232B7">
        <w:trPr>
          <w:trHeight w:val="1530"/>
        </w:trPr>
        <w:tc>
          <w:tcPr>
            <w:tcW w:w="2815" w:type="dxa"/>
            <w:shd w:val="clear" w:color="auto" w:fill="8496B0" w:themeFill="text2" w:themeFillTint="99"/>
            <w:vAlign w:val="center"/>
          </w:tcPr>
          <w:p w:rsidR="00E232B7" w:rsidRDefault="00C06DE8" w:rsidP="00E232B7">
            <w:r>
              <w:t xml:space="preserve"> </w:t>
            </w:r>
            <w:r w:rsidR="00E232B7">
              <w:rPr>
                <w:noProof/>
              </w:rPr>
              <w:drawing>
                <wp:inline distT="0" distB="0" distL="0" distR="0">
                  <wp:extent cx="1045437" cy="781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6967" cy="812077"/>
                          </a:xfrm>
                          <a:prstGeom prst="rect">
                            <a:avLst/>
                          </a:prstGeom>
                        </pic:spPr>
                      </pic:pic>
                    </a:graphicData>
                  </a:graphic>
                </wp:inline>
              </w:drawing>
            </w:r>
          </w:p>
        </w:tc>
        <w:tc>
          <w:tcPr>
            <w:tcW w:w="7802" w:type="dxa"/>
            <w:shd w:val="clear" w:color="auto" w:fill="8496B0" w:themeFill="text2" w:themeFillTint="99"/>
            <w:vAlign w:val="center"/>
          </w:tcPr>
          <w:p w:rsidR="00E232B7" w:rsidRDefault="00E232B7" w:rsidP="00E232B7">
            <w:pPr>
              <w:jc w:val="right"/>
            </w:pPr>
            <w:r w:rsidRPr="006F0ADC">
              <w:rPr>
                <w:rFonts w:ascii="Ebrima" w:eastAsia="Times New Roman" w:hAnsi="Ebrima" w:cs="Calibri"/>
                <w:color w:val="000000"/>
                <w:sz w:val="48"/>
                <w:szCs w:val="48"/>
              </w:rPr>
              <w:t xml:space="preserve">Cornell Notes </w:t>
            </w:r>
          </w:p>
        </w:tc>
      </w:tr>
    </w:tbl>
    <w:tbl>
      <w:tblPr>
        <w:tblW w:w="10592" w:type="dxa"/>
        <w:tblInd w:w="-555" w:type="dxa"/>
        <w:tblBorders>
          <w:top w:val="single" w:sz="12" w:space="0" w:color="808080"/>
          <w:left w:val="single" w:sz="12" w:space="0" w:color="808080"/>
          <w:right w:val="single" w:sz="12" w:space="0" w:color="808080"/>
          <w:insideH w:val="single" w:sz="12" w:space="0" w:color="808080"/>
          <w:insideV w:val="single" w:sz="8" w:space="0" w:color="808080"/>
        </w:tblBorders>
        <w:tblLook w:val="04A0" w:firstRow="1" w:lastRow="0" w:firstColumn="1" w:lastColumn="0" w:noHBand="0" w:noVBand="1"/>
      </w:tblPr>
      <w:tblGrid>
        <w:gridCol w:w="2619"/>
        <w:gridCol w:w="4952"/>
        <w:gridCol w:w="3021"/>
      </w:tblGrid>
      <w:tr w:rsidR="00E232B7" w:rsidRPr="006F0ADC" w:rsidTr="00E232B7">
        <w:trPr>
          <w:trHeight w:val="242"/>
        </w:trPr>
        <w:tc>
          <w:tcPr>
            <w:tcW w:w="7571" w:type="dxa"/>
            <w:gridSpan w:val="2"/>
            <w:tcBorders>
              <w:bottom w:val="nil"/>
            </w:tcBorders>
            <w:shd w:val="clear" w:color="auto" w:fill="auto"/>
            <w:noWrap/>
            <w:vAlign w:val="bottom"/>
            <w:hideMark/>
          </w:tcPr>
          <w:p w:rsidR="00E232B7" w:rsidRPr="006F0ADC" w:rsidRDefault="00E232B7" w:rsidP="00D94D5F">
            <w:pPr>
              <w:spacing w:after="0" w:line="240" w:lineRule="auto"/>
              <w:rPr>
                <w:rFonts w:ascii="Ebrima" w:eastAsia="Times New Roman" w:hAnsi="Ebrima" w:cs="Calibri"/>
                <w:b/>
                <w:bCs/>
                <w:color w:val="000000"/>
                <w:sz w:val="16"/>
                <w:szCs w:val="16"/>
              </w:rPr>
            </w:pPr>
            <w:r w:rsidRPr="006F0ADC">
              <w:rPr>
                <w:rFonts w:ascii="Ebrima" w:eastAsia="Times New Roman" w:hAnsi="Ebrima" w:cs="Calibri"/>
                <w:b/>
                <w:bCs/>
                <w:color w:val="000000"/>
                <w:sz w:val="16"/>
                <w:szCs w:val="16"/>
              </w:rPr>
              <w:t>TOPIC</w:t>
            </w:r>
            <w:r w:rsidR="00C06DE8">
              <w:rPr>
                <w:rFonts w:ascii="Ebrima" w:eastAsia="Times New Roman" w:hAnsi="Ebrima" w:cs="Calibri"/>
                <w:b/>
                <w:bCs/>
                <w:color w:val="000000"/>
                <w:sz w:val="16"/>
                <w:szCs w:val="16"/>
              </w:rPr>
              <w:t xml:space="preserve"> TED Talk </w:t>
            </w:r>
          </w:p>
        </w:tc>
        <w:tc>
          <w:tcPr>
            <w:tcW w:w="3021" w:type="dxa"/>
            <w:tcBorders>
              <w:bottom w:val="nil"/>
            </w:tcBorders>
            <w:shd w:val="clear" w:color="auto" w:fill="auto"/>
            <w:noWrap/>
            <w:vAlign w:val="bottom"/>
            <w:hideMark/>
          </w:tcPr>
          <w:p w:rsidR="00E232B7" w:rsidRPr="006F0ADC" w:rsidRDefault="00E232B7" w:rsidP="00D94D5F">
            <w:pPr>
              <w:spacing w:after="0" w:line="240" w:lineRule="auto"/>
              <w:rPr>
                <w:rFonts w:ascii="Ebrima" w:eastAsia="Times New Roman" w:hAnsi="Ebrima" w:cs="Calibri"/>
                <w:b/>
                <w:bCs/>
                <w:color w:val="000000"/>
                <w:sz w:val="16"/>
                <w:szCs w:val="16"/>
              </w:rPr>
            </w:pPr>
            <w:r w:rsidRPr="006F0ADC">
              <w:rPr>
                <w:rFonts w:ascii="Ebrima" w:eastAsia="Times New Roman" w:hAnsi="Ebrima" w:cs="Calibri"/>
                <w:b/>
                <w:bCs/>
                <w:color w:val="000000"/>
                <w:sz w:val="16"/>
                <w:szCs w:val="16"/>
              </w:rPr>
              <w:t>NAME</w:t>
            </w:r>
          </w:p>
        </w:tc>
      </w:tr>
      <w:tr w:rsidR="00E232B7" w:rsidRPr="006F0ADC" w:rsidTr="00E232B7">
        <w:trPr>
          <w:trHeight w:val="373"/>
        </w:trPr>
        <w:tc>
          <w:tcPr>
            <w:tcW w:w="7571" w:type="dxa"/>
            <w:gridSpan w:val="2"/>
            <w:vMerge w:val="restart"/>
            <w:tcBorders>
              <w:top w:val="nil"/>
            </w:tcBorders>
            <w:shd w:val="clear" w:color="auto" w:fill="auto"/>
            <w:noWrap/>
          </w:tcPr>
          <w:p w:rsidR="00E232B7" w:rsidRDefault="00093EAD" w:rsidP="00D94D5F">
            <w:pPr>
              <w:spacing w:after="0" w:line="240" w:lineRule="auto"/>
              <w:rPr>
                <w:rFonts w:ascii="Ebrima" w:eastAsia="Times New Roman" w:hAnsi="Ebrima" w:cs="Calibri"/>
                <w:color w:val="000000"/>
              </w:rPr>
            </w:pPr>
            <w:r>
              <w:rPr>
                <w:rFonts w:ascii="Ebrima" w:eastAsia="Times New Roman" w:hAnsi="Ebrima" w:cs="Calibri"/>
                <w:color w:val="000000"/>
              </w:rPr>
              <w:t xml:space="preserve">Do schools kill Creativity </w:t>
            </w:r>
            <w:r w:rsidR="00922DFC">
              <w:rPr>
                <w:rFonts w:ascii="Ebrima" w:eastAsia="Times New Roman" w:hAnsi="Ebrima" w:cs="Calibri"/>
                <w:color w:val="000000"/>
              </w:rPr>
              <w:t>?</w:t>
            </w:r>
          </w:p>
          <w:p w:rsidR="00093EAD" w:rsidRDefault="00093EAD" w:rsidP="00D94D5F">
            <w:pPr>
              <w:spacing w:after="0" w:line="240" w:lineRule="auto"/>
              <w:rPr>
                <w:rFonts w:ascii="Ebrima" w:eastAsia="Times New Roman" w:hAnsi="Ebrima" w:cs="Calibri"/>
                <w:color w:val="000000"/>
              </w:rPr>
            </w:pPr>
            <w:r>
              <w:rPr>
                <w:rFonts w:ascii="Ebrima" w:eastAsia="Times New Roman" w:hAnsi="Ebrima" w:cs="Calibri"/>
                <w:color w:val="000000"/>
              </w:rPr>
              <w:t xml:space="preserve">Sir Ken Robinson </w:t>
            </w:r>
            <w:r w:rsidR="00922DFC">
              <w:rPr>
                <w:rFonts w:ascii="Ebrima" w:eastAsia="Times New Roman" w:hAnsi="Ebrima" w:cs="Calibri"/>
                <w:color w:val="000000"/>
              </w:rPr>
              <w:t xml:space="preserve"> ( 19 min 24 sec)</w:t>
            </w:r>
          </w:p>
          <w:p w:rsidR="00C06DE8" w:rsidRDefault="00C06DE8" w:rsidP="00D94D5F">
            <w:pPr>
              <w:spacing w:after="0" w:line="240" w:lineRule="auto"/>
              <w:rPr>
                <w:rFonts w:ascii="Ebrima" w:eastAsia="Times New Roman" w:hAnsi="Ebrima" w:cs="Calibri"/>
                <w:color w:val="000000"/>
              </w:rPr>
            </w:pPr>
            <w:hyperlink r:id="rId5" w:history="1">
              <w:r w:rsidRPr="00DF6E2A">
                <w:rPr>
                  <w:rStyle w:val="Hyperlink"/>
                  <w:rFonts w:ascii="Ebrima" w:eastAsia="Times New Roman" w:hAnsi="Ebrima" w:cs="Calibri"/>
                </w:rPr>
                <w:t>https://www.ted.com/talks/sir_ken_robinson_do_schools_kill_creativity</w:t>
              </w:r>
            </w:hyperlink>
          </w:p>
          <w:p w:rsidR="00C06DE8" w:rsidRPr="006F0ADC" w:rsidRDefault="00C06DE8" w:rsidP="00D94D5F">
            <w:pPr>
              <w:spacing w:after="0" w:line="240" w:lineRule="auto"/>
              <w:rPr>
                <w:rFonts w:ascii="Ebrima" w:eastAsia="Times New Roman" w:hAnsi="Ebrima" w:cs="Calibri"/>
                <w:color w:val="000000"/>
              </w:rPr>
            </w:pPr>
          </w:p>
        </w:tc>
        <w:tc>
          <w:tcPr>
            <w:tcW w:w="3021" w:type="dxa"/>
            <w:tcBorders>
              <w:top w:val="nil"/>
              <w:bottom w:val="single" w:sz="12" w:space="0" w:color="808080"/>
            </w:tcBorders>
            <w:shd w:val="clear" w:color="auto" w:fill="auto"/>
            <w:noWrap/>
            <w:vAlign w:val="bottom"/>
          </w:tcPr>
          <w:p w:rsidR="00E232B7" w:rsidRPr="006F0ADC" w:rsidRDefault="00E232B7" w:rsidP="00D94D5F">
            <w:pPr>
              <w:spacing w:after="0" w:line="240" w:lineRule="auto"/>
              <w:rPr>
                <w:rFonts w:ascii="Ebrima" w:eastAsia="Times New Roman" w:hAnsi="Ebrima" w:cs="Calibri"/>
                <w:color w:val="000000"/>
              </w:rPr>
            </w:pPr>
            <w:r>
              <w:rPr>
                <w:rFonts w:ascii="Ebrima" w:eastAsia="Times New Roman" w:hAnsi="Ebrima" w:cs="Calibri"/>
                <w:color w:val="000000"/>
              </w:rPr>
              <w:t xml:space="preserve">Sheryl Third </w:t>
            </w:r>
          </w:p>
        </w:tc>
      </w:tr>
      <w:tr w:rsidR="00E232B7" w:rsidRPr="006F0ADC" w:rsidTr="00E232B7">
        <w:trPr>
          <w:trHeight w:val="242"/>
        </w:trPr>
        <w:tc>
          <w:tcPr>
            <w:tcW w:w="7571" w:type="dxa"/>
            <w:gridSpan w:val="2"/>
            <w:vMerge/>
            <w:vAlign w:val="center"/>
            <w:hideMark/>
          </w:tcPr>
          <w:p w:rsidR="00E232B7" w:rsidRPr="006F0ADC" w:rsidRDefault="00E232B7" w:rsidP="00D94D5F">
            <w:pPr>
              <w:spacing w:after="0" w:line="240" w:lineRule="auto"/>
              <w:rPr>
                <w:rFonts w:ascii="Ebrima" w:eastAsia="Times New Roman" w:hAnsi="Ebrima" w:cs="Calibri"/>
                <w:color w:val="000000"/>
                <w:sz w:val="28"/>
                <w:szCs w:val="28"/>
              </w:rPr>
            </w:pPr>
          </w:p>
        </w:tc>
        <w:tc>
          <w:tcPr>
            <w:tcW w:w="3021" w:type="dxa"/>
            <w:tcBorders>
              <w:bottom w:val="nil"/>
            </w:tcBorders>
            <w:shd w:val="clear" w:color="auto" w:fill="auto"/>
            <w:noWrap/>
            <w:vAlign w:val="bottom"/>
            <w:hideMark/>
          </w:tcPr>
          <w:p w:rsidR="00E232B7" w:rsidRPr="006F0ADC" w:rsidRDefault="00E232B7" w:rsidP="00D94D5F">
            <w:pPr>
              <w:spacing w:after="0" w:line="240" w:lineRule="auto"/>
              <w:rPr>
                <w:rFonts w:ascii="Ebrima" w:eastAsia="Times New Roman" w:hAnsi="Ebrima" w:cs="Calibri"/>
                <w:b/>
                <w:bCs/>
                <w:color w:val="000000"/>
                <w:sz w:val="16"/>
                <w:szCs w:val="16"/>
              </w:rPr>
            </w:pPr>
            <w:r w:rsidRPr="006F0ADC">
              <w:rPr>
                <w:rFonts w:ascii="Ebrima" w:eastAsia="Times New Roman" w:hAnsi="Ebrima" w:cs="Calibri"/>
                <w:b/>
                <w:bCs/>
                <w:color w:val="000000"/>
                <w:sz w:val="16"/>
                <w:szCs w:val="16"/>
              </w:rPr>
              <w:t>DATE</w:t>
            </w:r>
          </w:p>
        </w:tc>
      </w:tr>
      <w:tr w:rsidR="00E232B7" w:rsidRPr="006F0ADC" w:rsidTr="00E232B7">
        <w:trPr>
          <w:trHeight w:val="373"/>
        </w:trPr>
        <w:tc>
          <w:tcPr>
            <w:tcW w:w="7571" w:type="dxa"/>
            <w:gridSpan w:val="2"/>
            <w:vMerge/>
            <w:vAlign w:val="center"/>
            <w:hideMark/>
          </w:tcPr>
          <w:p w:rsidR="00E232B7" w:rsidRPr="006F0ADC" w:rsidRDefault="00E232B7" w:rsidP="00D94D5F">
            <w:pPr>
              <w:spacing w:after="0" w:line="240" w:lineRule="auto"/>
              <w:rPr>
                <w:rFonts w:ascii="Ebrima" w:eastAsia="Times New Roman" w:hAnsi="Ebrima" w:cs="Calibri"/>
                <w:color w:val="000000"/>
                <w:sz w:val="28"/>
                <w:szCs w:val="28"/>
              </w:rPr>
            </w:pPr>
          </w:p>
        </w:tc>
        <w:tc>
          <w:tcPr>
            <w:tcW w:w="3021" w:type="dxa"/>
            <w:tcBorders>
              <w:top w:val="nil"/>
            </w:tcBorders>
            <w:shd w:val="clear" w:color="auto" w:fill="auto"/>
            <w:noWrap/>
            <w:vAlign w:val="bottom"/>
            <w:hideMark/>
          </w:tcPr>
          <w:p w:rsidR="00E232B7" w:rsidRPr="006F0ADC" w:rsidRDefault="00E232B7" w:rsidP="00D94D5F">
            <w:pPr>
              <w:spacing w:after="0" w:line="240" w:lineRule="auto"/>
              <w:rPr>
                <w:rFonts w:ascii="Ebrima" w:eastAsia="Times New Roman" w:hAnsi="Ebrima" w:cs="Calibri"/>
                <w:color w:val="000000"/>
              </w:rPr>
            </w:pPr>
            <w:r>
              <w:rPr>
                <w:rFonts w:ascii="Ebrima" w:eastAsia="Times New Roman" w:hAnsi="Ebrima" w:cs="Calibri"/>
                <w:color w:val="000000"/>
              </w:rPr>
              <w:t>August 31, 2021</w:t>
            </w:r>
          </w:p>
        </w:tc>
      </w:tr>
      <w:tr w:rsidR="00E232B7" w:rsidRPr="006F0ADC" w:rsidTr="00E232B7">
        <w:trPr>
          <w:trHeight w:val="242"/>
        </w:trPr>
        <w:tc>
          <w:tcPr>
            <w:tcW w:w="2619" w:type="dxa"/>
            <w:shd w:val="clear" w:color="auto" w:fill="auto"/>
            <w:noWrap/>
            <w:vAlign w:val="center"/>
            <w:hideMark/>
          </w:tcPr>
          <w:p w:rsidR="00E232B7" w:rsidRPr="006F0ADC" w:rsidRDefault="00E232B7" w:rsidP="00D94D5F">
            <w:pPr>
              <w:spacing w:after="0" w:line="240" w:lineRule="auto"/>
              <w:rPr>
                <w:rFonts w:ascii="Ebrima" w:eastAsia="Times New Roman" w:hAnsi="Ebrima" w:cs="Calibri"/>
                <w:b/>
                <w:bCs/>
                <w:color w:val="000000"/>
                <w:sz w:val="16"/>
                <w:szCs w:val="16"/>
              </w:rPr>
            </w:pPr>
            <w:r w:rsidRPr="006F0ADC">
              <w:rPr>
                <w:rFonts w:ascii="Ebrima" w:eastAsia="Times New Roman" w:hAnsi="Ebrima" w:cs="Calibri"/>
                <w:b/>
                <w:bCs/>
                <w:color w:val="000000"/>
                <w:sz w:val="16"/>
                <w:szCs w:val="16"/>
              </w:rPr>
              <w:t>KEY TERMS</w:t>
            </w:r>
          </w:p>
        </w:tc>
        <w:tc>
          <w:tcPr>
            <w:tcW w:w="7973" w:type="dxa"/>
            <w:gridSpan w:val="2"/>
            <w:shd w:val="clear" w:color="auto" w:fill="auto"/>
            <w:noWrap/>
            <w:vAlign w:val="center"/>
            <w:hideMark/>
          </w:tcPr>
          <w:p w:rsidR="00E232B7" w:rsidRPr="006F0ADC" w:rsidRDefault="00E232B7" w:rsidP="00D94D5F">
            <w:pPr>
              <w:spacing w:after="0" w:line="240" w:lineRule="auto"/>
              <w:rPr>
                <w:rFonts w:ascii="Ebrima" w:eastAsia="Times New Roman" w:hAnsi="Ebrima" w:cs="Calibri"/>
                <w:b/>
                <w:bCs/>
                <w:color w:val="000000"/>
                <w:sz w:val="16"/>
                <w:szCs w:val="16"/>
              </w:rPr>
            </w:pPr>
            <w:r w:rsidRPr="006F0ADC">
              <w:rPr>
                <w:rFonts w:ascii="Ebrima" w:eastAsia="Times New Roman" w:hAnsi="Ebrima" w:cs="Calibri"/>
                <w:b/>
                <w:bCs/>
                <w:color w:val="000000"/>
                <w:sz w:val="16"/>
                <w:szCs w:val="16"/>
              </w:rPr>
              <w:t xml:space="preserve">NOTES </w:t>
            </w:r>
          </w:p>
        </w:tc>
      </w:tr>
      <w:tr w:rsidR="00E232B7" w:rsidRPr="006F0ADC" w:rsidTr="00E232B7">
        <w:trPr>
          <w:trHeight w:val="8297"/>
        </w:trPr>
        <w:tc>
          <w:tcPr>
            <w:tcW w:w="2619" w:type="dxa"/>
            <w:shd w:val="clear" w:color="auto" w:fill="auto"/>
            <w:noWrap/>
          </w:tcPr>
          <w:p w:rsidR="00E232B7" w:rsidRPr="004646E5" w:rsidRDefault="00E232B7" w:rsidP="00D94D5F">
            <w:pPr>
              <w:spacing w:after="0" w:line="240" w:lineRule="auto"/>
              <w:rPr>
                <w:rFonts w:ascii="Ebrima" w:eastAsia="Times New Roman" w:hAnsi="Ebrima" w:cs="Calibri"/>
                <w:b/>
                <w:bCs/>
                <w:color w:val="000000"/>
                <w:sz w:val="20"/>
                <w:szCs w:val="20"/>
              </w:rPr>
            </w:pPr>
          </w:p>
          <w:p w:rsidR="00922DFC" w:rsidRPr="00C11C61" w:rsidRDefault="00922DFC" w:rsidP="00D94D5F">
            <w:pPr>
              <w:spacing w:after="0" w:line="240" w:lineRule="auto"/>
              <w:rPr>
                <w:rFonts w:ascii="Ebrima" w:eastAsia="Times New Roman" w:hAnsi="Ebrima" w:cs="Calibri"/>
                <w:b/>
                <w:bCs/>
                <w:color w:val="FF0000"/>
                <w:sz w:val="20"/>
                <w:szCs w:val="20"/>
              </w:rPr>
            </w:pPr>
            <w:r w:rsidRPr="00C11C61">
              <w:rPr>
                <w:rFonts w:ascii="Ebrima" w:eastAsia="Times New Roman" w:hAnsi="Ebrima" w:cs="Calibri"/>
                <w:b/>
                <w:bCs/>
                <w:color w:val="FF0000"/>
                <w:sz w:val="20"/>
                <w:szCs w:val="20"/>
              </w:rPr>
              <w:t>We are frightened to be wrong?</w:t>
            </w:r>
            <w:r w:rsidR="00C11C61">
              <w:rPr>
                <w:rFonts w:ascii="Ebrima" w:eastAsia="Times New Roman" w:hAnsi="Ebrima" w:cs="Calibri"/>
                <w:b/>
                <w:bCs/>
                <w:color w:val="FF0000"/>
                <w:sz w:val="20"/>
                <w:szCs w:val="20"/>
              </w:rPr>
              <w:t xml:space="preserve"> Risk taking </w:t>
            </w:r>
          </w:p>
          <w:p w:rsidR="00922DFC" w:rsidRPr="00C11C61" w:rsidRDefault="00922DFC" w:rsidP="00D94D5F">
            <w:pPr>
              <w:spacing w:after="0" w:line="240" w:lineRule="auto"/>
              <w:rPr>
                <w:rFonts w:ascii="Ebrima" w:eastAsia="Times New Roman" w:hAnsi="Ebrima" w:cs="Calibri"/>
                <w:b/>
                <w:bCs/>
                <w:color w:val="FF0000"/>
                <w:sz w:val="20"/>
                <w:szCs w:val="20"/>
              </w:rPr>
            </w:pPr>
          </w:p>
          <w:p w:rsidR="00922DFC" w:rsidRPr="004646E5" w:rsidRDefault="00922DFC" w:rsidP="00D94D5F">
            <w:pPr>
              <w:spacing w:after="0" w:line="240" w:lineRule="auto"/>
              <w:rPr>
                <w:rFonts w:ascii="Ebrima" w:eastAsia="Times New Roman" w:hAnsi="Ebrima" w:cs="Calibri"/>
                <w:b/>
                <w:bCs/>
                <w:color w:val="000000"/>
                <w:sz w:val="20"/>
                <w:szCs w:val="20"/>
              </w:rPr>
            </w:pPr>
          </w:p>
          <w:p w:rsidR="00922DFC" w:rsidRPr="004646E5" w:rsidRDefault="00922DFC" w:rsidP="00D94D5F">
            <w:pPr>
              <w:spacing w:after="0" w:line="240" w:lineRule="auto"/>
              <w:rPr>
                <w:rFonts w:ascii="Ebrima" w:eastAsia="Times New Roman" w:hAnsi="Ebrima" w:cs="Calibri"/>
                <w:b/>
                <w:bCs/>
                <w:color w:val="000000"/>
                <w:sz w:val="20"/>
                <w:szCs w:val="20"/>
              </w:rPr>
            </w:pPr>
          </w:p>
          <w:p w:rsidR="00922DFC" w:rsidRPr="00C11C61" w:rsidRDefault="00922DFC" w:rsidP="00D94D5F">
            <w:pPr>
              <w:spacing w:after="0" w:line="240" w:lineRule="auto"/>
              <w:rPr>
                <w:rFonts w:ascii="Ebrima" w:eastAsia="Times New Roman" w:hAnsi="Ebrima" w:cs="Calibri"/>
                <w:b/>
                <w:bCs/>
                <w:color w:val="FF0000"/>
                <w:sz w:val="20"/>
                <w:szCs w:val="20"/>
              </w:rPr>
            </w:pPr>
            <w:r w:rsidRPr="004646E5">
              <w:rPr>
                <w:rFonts w:ascii="Ebrima" w:eastAsia="Times New Roman" w:hAnsi="Ebrima" w:cs="Calibri"/>
                <w:b/>
                <w:bCs/>
                <w:color w:val="000000"/>
                <w:sz w:val="20"/>
                <w:szCs w:val="20"/>
              </w:rPr>
              <w:t>We are educati</w:t>
            </w:r>
            <w:r w:rsidR="004646E5" w:rsidRPr="004646E5">
              <w:rPr>
                <w:rFonts w:ascii="Ebrima" w:eastAsia="Times New Roman" w:hAnsi="Ebrima" w:cs="Calibri"/>
                <w:b/>
                <w:bCs/>
                <w:color w:val="000000"/>
                <w:sz w:val="20"/>
                <w:szCs w:val="20"/>
              </w:rPr>
              <w:t xml:space="preserve">ng people out of their </w:t>
            </w:r>
            <w:r w:rsidR="004646E5" w:rsidRPr="00C11C61">
              <w:rPr>
                <w:rFonts w:ascii="Ebrima" w:eastAsia="Times New Roman" w:hAnsi="Ebrima" w:cs="Calibri"/>
                <w:b/>
                <w:bCs/>
                <w:color w:val="FF0000"/>
                <w:sz w:val="20"/>
                <w:szCs w:val="20"/>
              </w:rPr>
              <w:t>creative capacities.</w:t>
            </w:r>
            <w:r w:rsidRPr="00C11C61">
              <w:rPr>
                <w:rFonts w:ascii="Ebrima" w:eastAsia="Times New Roman" w:hAnsi="Ebrima" w:cs="Calibri"/>
                <w:b/>
                <w:bCs/>
                <w:color w:val="FF0000"/>
                <w:sz w:val="20"/>
                <w:szCs w:val="20"/>
              </w:rPr>
              <w:t xml:space="preserve"> </w:t>
            </w:r>
          </w:p>
          <w:p w:rsidR="00922DFC" w:rsidRPr="004646E5" w:rsidRDefault="00922DFC" w:rsidP="00D94D5F">
            <w:pPr>
              <w:spacing w:after="0" w:line="240" w:lineRule="auto"/>
              <w:rPr>
                <w:rFonts w:ascii="Ebrima" w:eastAsia="Times New Roman" w:hAnsi="Ebrima" w:cs="Calibri"/>
                <w:b/>
                <w:bCs/>
                <w:color w:val="000000"/>
                <w:sz w:val="20"/>
                <w:szCs w:val="20"/>
              </w:rPr>
            </w:pPr>
          </w:p>
          <w:p w:rsidR="00922DFC" w:rsidRPr="004646E5" w:rsidRDefault="00C11C61" w:rsidP="00D94D5F">
            <w:pPr>
              <w:spacing w:after="0" w:line="240" w:lineRule="auto"/>
              <w:rPr>
                <w:rFonts w:ascii="Ebrima" w:eastAsia="Times New Roman" w:hAnsi="Ebrima" w:cs="Calibri"/>
                <w:b/>
                <w:bCs/>
                <w:color w:val="000000"/>
                <w:sz w:val="20"/>
                <w:szCs w:val="20"/>
              </w:rPr>
            </w:pPr>
            <w:r>
              <w:rPr>
                <w:rFonts w:ascii="Ebrima" w:eastAsia="Times New Roman" w:hAnsi="Ebrima" w:cs="Calibri"/>
                <w:b/>
                <w:bCs/>
                <w:color w:val="000000"/>
                <w:sz w:val="20"/>
                <w:szCs w:val="20"/>
              </w:rPr>
              <w:t>Dance and art need to be as important as English and Math</w:t>
            </w:r>
          </w:p>
          <w:p w:rsidR="00922DFC" w:rsidRPr="004646E5" w:rsidRDefault="00922DFC" w:rsidP="00D94D5F">
            <w:pPr>
              <w:spacing w:after="0" w:line="240" w:lineRule="auto"/>
              <w:rPr>
                <w:rFonts w:ascii="Ebrima" w:eastAsia="Times New Roman" w:hAnsi="Ebrima" w:cs="Calibri"/>
                <w:b/>
                <w:bCs/>
                <w:color w:val="000000"/>
                <w:sz w:val="20"/>
                <w:szCs w:val="20"/>
              </w:rPr>
            </w:pPr>
          </w:p>
          <w:p w:rsidR="004646E5" w:rsidRPr="004646E5" w:rsidRDefault="004646E5" w:rsidP="00D94D5F">
            <w:pPr>
              <w:spacing w:after="0" w:line="240" w:lineRule="auto"/>
              <w:rPr>
                <w:rFonts w:ascii="Ebrima" w:eastAsia="Times New Roman" w:hAnsi="Ebrima" w:cs="Calibri"/>
                <w:b/>
                <w:bCs/>
                <w:color w:val="000000"/>
                <w:sz w:val="20"/>
                <w:szCs w:val="20"/>
              </w:rPr>
            </w:pPr>
          </w:p>
          <w:p w:rsidR="004646E5" w:rsidRDefault="00C11C61" w:rsidP="00D94D5F">
            <w:pPr>
              <w:spacing w:after="0" w:line="240" w:lineRule="auto"/>
              <w:rPr>
                <w:rFonts w:ascii="Ebrima" w:eastAsia="Times New Roman" w:hAnsi="Ebrima" w:cs="Calibri"/>
                <w:b/>
                <w:bCs/>
                <w:color w:val="000000"/>
                <w:sz w:val="20"/>
                <w:szCs w:val="20"/>
              </w:rPr>
            </w:pPr>
            <w:r>
              <w:rPr>
                <w:rFonts w:ascii="Ebrima" w:eastAsia="Times New Roman" w:hAnsi="Ebrima" w:cs="Calibri"/>
                <w:b/>
                <w:bCs/>
                <w:color w:val="000000"/>
                <w:sz w:val="20"/>
                <w:szCs w:val="20"/>
              </w:rPr>
              <w:t xml:space="preserve">We need to </w:t>
            </w:r>
            <w:r w:rsidRPr="00C11C61">
              <w:rPr>
                <w:rFonts w:ascii="Ebrima" w:eastAsia="Times New Roman" w:hAnsi="Ebrima" w:cs="Calibri"/>
                <w:b/>
                <w:bCs/>
                <w:color w:val="FF0000"/>
                <w:sz w:val="20"/>
                <w:szCs w:val="20"/>
              </w:rPr>
              <w:t>rethink</w:t>
            </w:r>
            <w:r>
              <w:rPr>
                <w:rFonts w:ascii="Ebrima" w:eastAsia="Times New Roman" w:hAnsi="Ebrima" w:cs="Calibri"/>
                <w:b/>
                <w:bCs/>
                <w:color w:val="000000"/>
                <w:sz w:val="20"/>
                <w:szCs w:val="20"/>
              </w:rPr>
              <w:t xml:space="preserve"> and reconsider what we place as important in education</w:t>
            </w:r>
          </w:p>
          <w:p w:rsidR="00C11C61" w:rsidRDefault="00C11C61" w:rsidP="00D94D5F">
            <w:pPr>
              <w:spacing w:after="0" w:line="240" w:lineRule="auto"/>
              <w:rPr>
                <w:rFonts w:ascii="Ebrima" w:eastAsia="Times New Roman" w:hAnsi="Ebrima" w:cs="Calibri"/>
                <w:b/>
                <w:bCs/>
                <w:color w:val="000000"/>
                <w:sz w:val="20"/>
                <w:szCs w:val="20"/>
              </w:rPr>
            </w:pPr>
          </w:p>
          <w:p w:rsidR="00C11C61" w:rsidRDefault="00C11C61" w:rsidP="00D94D5F">
            <w:pPr>
              <w:spacing w:after="0" w:line="240" w:lineRule="auto"/>
              <w:rPr>
                <w:rFonts w:ascii="Ebrima" w:eastAsia="Times New Roman" w:hAnsi="Ebrima" w:cs="Calibri"/>
                <w:b/>
                <w:bCs/>
                <w:color w:val="000000"/>
                <w:sz w:val="20"/>
                <w:szCs w:val="20"/>
              </w:rPr>
            </w:pPr>
          </w:p>
          <w:p w:rsidR="00C11C61" w:rsidRPr="004646E5" w:rsidRDefault="00C11C61" w:rsidP="00D94D5F">
            <w:pPr>
              <w:spacing w:after="0" w:line="240" w:lineRule="auto"/>
              <w:rPr>
                <w:rFonts w:ascii="Ebrima" w:eastAsia="Times New Roman" w:hAnsi="Ebrima" w:cs="Calibri"/>
                <w:b/>
                <w:bCs/>
                <w:color w:val="000000"/>
                <w:sz w:val="20"/>
                <w:szCs w:val="20"/>
              </w:rPr>
            </w:pPr>
            <w:r w:rsidRPr="00C11C61">
              <w:rPr>
                <w:rFonts w:ascii="Ebrima" w:eastAsia="Times New Roman" w:hAnsi="Ebrima" w:cs="Calibri"/>
                <w:b/>
                <w:bCs/>
                <w:color w:val="FF0000"/>
                <w:sz w:val="20"/>
                <w:szCs w:val="20"/>
              </w:rPr>
              <w:t>Ecology / Rachel Carson</w:t>
            </w:r>
          </w:p>
        </w:tc>
        <w:tc>
          <w:tcPr>
            <w:tcW w:w="7973" w:type="dxa"/>
            <w:gridSpan w:val="2"/>
            <w:shd w:val="clear" w:color="auto" w:fill="auto"/>
            <w:noWrap/>
          </w:tcPr>
          <w:p w:rsidR="00E232B7" w:rsidRPr="004646E5" w:rsidRDefault="00922DFC" w:rsidP="00D94D5F">
            <w:pPr>
              <w:spacing w:after="0" w:line="240" w:lineRule="auto"/>
              <w:rPr>
                <w:rFonts w:ascii="Ebrima" w:eastAsia="Times New Roman" w:hAnsi="Ebrima" w:cs="Calibri"/>
                <w:bCs/>
                <w:color w:val="000000"/>
                <w:sz w:val="20"/>
                <w:szCs w:val="20"/>
              </w:rPr>
            </w:pPr>
            <w:r w:rsidRPr="004646E5">
              <w:rPr>
                <w:rFonts w:ascii="Ebrima" w:eastAsia="Times New Roman" w:hAnsi="Ebrima" w:cs="Calibri"/>
                <w:bCs/>
                <w:color w:val="000000"/>
                <w:sz w:val="20"/>
                <w:szCs w:val="20"/>
              </w:rPr>
              <w:t>No idea what is going to happen in the future?</w:t>
            </w:r>
          </w:p>
          <w:p w:rsidR="00922DFC" w:rsidRPr="004646E5" w:rsidRDefault="00922DFC" w:rsidP="00D94D5F">
            <w:pPr>
              <w:spacing w:after="0" w:line="240" w:lineRule="auto"/>
              <w:rPr>
                <w:rFonts w:ascii="Ebrima" w:eastAsia="Times New Roman" w:hAnsi="Ebrima" w:cs="Calibri"/>
                <w:bCs/>
                <w:color w:val="000000"/>
                <w:sz w:val="20"/>
                <w:szCs w:val="20"/>
              </w:rPr>
            </w:pPr>
          </w:p>
          <w:p w:rsidR="00922DFC" w:rsidRPr="004646E5" w:rsidRDefault="00922DFC" w:rsidP="00D94D5F">
            <w:pPr>
              <w:spacing w:after="0" w:line="240" w:lineRule="auto"/>
              <w:rPr>
                <w:rFonts w:ascii="Ebrima" w:eastAsia="Times New Roman" w:hAnsi="Ebrima" w:cs="Calibri"/>
                <w:bCs/>
                <w:color w:val="000000"/>
                <w:sz w:val="20"/>
                <w:szCs w:val="20"/>
              </w:rPr>
            </w:pPr>
            <w:r w:rsidRPr="004646E5">
              <w:rPr>
                <w:rFonts w:ascii="Ebrima" w:eastAsia="Times New Roman" w:hAnsi="Ebrima" w:cs="Calibri"/>
                <w:bCs/>
                <w:color w:val="000000"/>
                <w:sz w:val="20"/>
                <w:szCs w:val="20"/>
              </w:rPr>
              <w:t>“Creativity now is as important as literacy and we should treat it with the same status”</w:t>
            </w:r>
          </w:p>
          <w:p w:rsidR="00922DFC" w:rsidRPr="004646E5" w:rsidRDefault="00922DFC" w:rsidP="00D94D5F">
            <w:pPr>
              <w:spacing w:after="0" w:line="240" w:lineRule="auto"/>
              <w:rPr>
                <w:rFonts w:ascii="Ebrima" w:eastAsia="Times New Roman" w:hAnsi="Ebrima" w:cs="Calibri"/>
                <w:bCs/>
                <w:color w:val="000000"/>
                <w:sz w:val="20"/>
                <w:szCs w:val="20"/>
              </w:rPr>
            </w:pPr>
            <w:r w:rsidRPr="004646E5">
              <w:rPr>
                <w:rFonts w:ascii="Ebrima" w:eastAsia="Times New Roman" w:hAnsi="Ebrima" w:cs="Calibri"/>
                <w:bCs/>
                <w:color w:val="000000"/>
                <w:sz w:val="20"/>
                <w:szCs w:val="20"/>
              </w:rPr>
              <w:t xml:space="preserve">We are not </w:t>
            </w:r>
            <w:r w:rsidRPr="004646E5">
              <w:rPr>
                <w:rFonts w:ascii="Helvetica" w:hAnsi="Helvetica" w:cs="Helvetica"/>
                <w:color w:val="333333"/>
                <w:spacing w:val="-6"/>
                <w:sz w:val="20"/>
                <w:szCs w:val="20"/>
                <w:shd w:val="clear" w:color="auto" w:fill="FFFFFF"/>
              </w:rPr>
              <w:t>prepared to be wrong,  you'll never come up with anything original -- if you're not prepared to be wrong. ,  you'll never come up with anything original.  And by the time children are adults, most children have lost that capacity to be creative.</w:t>
            </w:r>
          </w:p>
          <w:p w:rsidR="00922DFC" w:rsidRPr="004646E5" w:rsidRDefault="00922DFC" w:rsidP="00D94D5F">
            <w:pPr>
              <w:spacing w:after="0" w:line="240" w:lineRule="auto"/>
              <w:rPr>
                <w:rFonts w:ascii="Ebrima" w:eastAsia="Times New Roman" w:hAnsi="Ebrima" w:cs="Calibri"/>
                <w:bCs/>
                <w:color w:val="000000"/>
                <w:sz w:val="20"/>
                <w:szCs w:val="20"/>
              </w:rPr>
            </w:pPr>
          </w:p>
          <w:p w:rsidR="00922DFC" w:rsidRPr="004646E5" w:rsidRDefault="00922DFC" w:rsidP="00D94D5F">
            <w:pPr>
              <w:spacing w:after="0" w:line="240" w:lineRule="auto"/>
              <w:rPr>
                <w:rFonts w:ascii="Helvetica" w:hAnsi="Helvetica" w:cs="Helvetica"/>
                <w:color w:val="333333"/>
                <w:spacing w:val="-6"/>
                <w:sz w:val="20"/>
                <w:szCs w:val="20"/>
                <w:shd w:val="clear" w:color="auto" w:fill="FFFFFF"/>
              </w:rPr>
            </w:pPr>
            <w:r w:rsidRPr="004646E5">
              <w:rPr>
                <w:rFonts w:ascii="Helvetica" w:hAnsi="Helvetica" w:cs="Helvetica"/>
                <w:color w:val="333333"/>
                <w:spacing w:val="-6"/>
                <w:sz w:val="20"/>
                <w:szCs w:val="20"/>
                <w:shd w:val="clear" w:color="auto" w:fill="FFFFFF"/>
              </w:rPr>
              <w:t>“Picasso once said this, he said that all children are born artists. The problem is to remain an artist as we grow up. I believe this passionately, that we don't grow into creativity, we grow out of it. Or rather, we get educated out of it. So why is this? “</w:t>
            </w:r>
          </w:p>
          <w:p w:rsidR="00922DFC" w:rsidRPr="004646E5" w:rsidRDefault="00922DFC" w:rsidP="00D94D5F">
            <w:pPr>
              <w:spacing w:after="0" w:line="240" w:lineRule="auto"/>
              <w:rPr>
                <w:rFonts w:ascii="Ebrima" w:eastAsia="Times New Roman" w:hAnsi="Ebrima" w:cs="Calibri"/>
                <w:bCs/>
                <w:color w:val="000000"/>
                <w:sz w:val="20"/>
                <w:szCs w:val="20"/>
              </w:rPr>
            </w:pPr>
          </w:p>
          <w:p w:rsidR="004646E5" w:rsidRPr="004646E5" w:rsidRDefault="004646E5" w:rsidP="00D94D5F">
            <w:pPr>
              <w:spacing w:after="0" w:line="240" w:lineRule="auto"/>
              <w:rPr>
                <w:rFonts w:ascii="Ebrima" w:eastAsia="Times New Roman" w:hAnsi="Ebrima" w:cs="Calibri"/>
                <w:bCs/>
                <w:color w:val="000000"/>
                <w:sz w:val="20"/>
                <w:szCs w:val="20"/>
              </w:rPr>
            </w:pPr>
            <w:r w:rsidRPr="004646E5">
              <w:rPr>
                <w:rFonts w:ascii="Ebrima" w:eastAsia="Times New Roman" w:hAnsi="Ebrima" w:cs="Calibri"/>
                <w:bCs/>
                <w:color w:val="000000"/>
                <w:sz w:val="20"/>
                <w:szCs w:val="20"/>
              </w:rPr>
              <w:t>Everywhere on earth there is a hierarchy:</w:t>
            </w:r>
          </w:p>
          <w:p w:rsidR="00922DFC" w:rsidRPr="004646E5" w:rsidRDefault="00922DFC" w:rsidP="00D94D5F">
            <w:pPr>
              <w:spacing w:after="0" w:line="240" w:lineRule="auto"/>
              <w:rPr>
                <w:rFonts w:ascii="Ebrima" w:eastAsia="Times New Roman" w:hAnsi="Ebrima" w:cs="Calibri"/>
                <w:bCs/>
                <w:color w:val="000000"/>
                <w:sz w:val="20"/>
                <w:szCs w:val="20"/>
              </w:rPr>
            </w:pPr>
          </w:p>
          <w:p w:rsidR="004646E5" w:rsidRPr="004646E5" w:rsidRDefault="00922DFC" w:rsidP="004646E5">
            <w:pPr>
              <w:spacing w:after="0" w:line="240" w:lineRule="auto"/>
              <w:rPr>
                <w:rFonts w:ascii="Helvetica" w:hAnsi="Helvetica" w:cs="Helvetica"/>
                <w:color w:val="333333"/>
                <w:spacing w:val="-6"/>
                <w:sz w:val="20"/>
                <w:szCs w:val="20"/>
                <w:shd w:val="clear" w:color="auto" w:fill="FFFFFF"/>
              </w:rPr>
            </w:pPr>
            <w:r w:rsidRPr="004646E5">
              <w:rPr>
                <w:rFonts w:ascii="Helvetica" w:hAnsi="Helvetica" w:cs="Helvetica"/>
                <w:color w:val="333333"/>
                <w:spacing w:val="-6"/>
                <w:sz w:val="20"/>
                <w:szCs w:val="20"/>
                <w:shd w:val="clear" w:color="auto" w:fill="FFFFFF"/>
              </w:rPr>
              <w:t> “At the top are mathematics and languages, then the humanities. At the bottom are the arts. Everywhere on earth. And in pretty much every system, too, there's a hierarchy within the arts. Art and music are normally given a higher status in schools than drama and dance. There isn't an education system on the planet that teaches dance every day to children the way we teach them mathematics. Why? Why not? I think this is rather important. “</w:t>
            </w:r>
          </w:p>
          <w:p w:rsidR="004646E5" w:rsidRPr="004646E5" w:rsidRDefault="004646E5" w:rsidP="004646E5">
            <w:pPr>
              <w:spacing w:after="0" w:line="240" w:lineRule="auto"/>
              <w:rPr>
                <w:rFonts w:ascii="Ebrima" w:eastAsia="Times New Roman" w:hAnsi="Ebrima" w:cs="Calibri"/>
                <w:b/>
                <w:bCs/>
                <w:color w:val="000000"/>
                <w:sz w:val="20"/>
                <w:szCs w:val="20"/>
              </w:rPr>
            </w:pPr>
          </w:p>
          <w:p w:rsidR="004646E5" w:rsidRPr="004646E5" w:rsidRDefault="004646E5" w:rsidP="004646E5">
            <w:pPr>
              <w:spacing w:after="0" w:line="240" w:lineRule="auto"/>
              <w:rPr>
                <w:rFonts w:ascii="Ebrima" w:eastAsia="Times New Roman" w:hAnsi="Ebrima" w:cs="Calibri"/>
                <w:bCs/>
                <w:color w:val="000000"/>
                <w:sz w:val="20"/>
                <w:szCs w:val="20"/>
              </w:rPr>
            </w:pPr>
            <w:r w:rsidRPr="004646E5">
              <w:rPr>
                <w:rFonts w:ascii="Ebrima" w:eastAsia="Times New Roman" w:hAnsi="Ebrima" w:cs="Calibri"/>
                <w:bCs/>
                <w:color w:val="000000"/>
                <w:sz w:val="20"/>
                <w:szCs w:val="20"/>
              </w:rPr>
              <w:t>Our education system is designed to create University Professors!</w:t>
            </w:r>
          </w:p>
          <w:p w:rsidR="00922DFC" w:rsidRPr="004646E5" w:rsidRDefault="004646E5" w:rsidP="004646E5">
            <w:pPr>
              <w:spacing w:after="0" w:line="240" w:lineRule="auto"/>
              <w:rPr>
                <w:rFonts w:ascii="Helvetica" w:hAnsi="Helvetica" w:cs="Helvetica"/>
                <w:color w:val="333333"/>
                <w:spacing w:val="-6"/>
                <w:sz w:val="20"/>
                <w:szCs w:val="20"/>
                <w:shd w:val="clear" w:color="auto" w:fill="FFFFFF"/>
              </w:rPr>
            </w:pPr>
            <w:r w:rsidRPr="004646E5">
              <w:rPr>
                <w:rFonts w:ascii="Ebrima" w:eastAsia="Times New Roman" w:hAnsi="Ebrima" w:cs="Calibri"/>
                <w:bCs/>
                <w:color w:val="000000"/>
                <w:sz w:val="20"/>
                <w:szCs w:val="20"/>
              </w:rPr>
              <w:t xml:space="preserve">Education is in the head? </w:t>
            </w:r>
            <w:r w:rsidRPr="004646E5">
              <w:rPr>
                <w:rFonts w:ascii="Helvetica" w:hAnsi="Helvetica" w:cs="Helvetica"/>
                <w:color w:val="333333"/>
                <w:spacing w:val="-6"/>
                <w:sz w:val="20"/>
                <w:szCs w:val="20"/>
                <w:shd w:val="clear" w:color="auto" w:fill="FFFFFF"/>
              </w:rPr>
              <w:t>the consequence is that many highly talented, brilliant, creative people think they're not.</w:t>
            </w:r>
          </w:p>
          <w:p w:rsidR="004646E5" w:rsidRPr="004646E5" w:rsidRDefault="004646E5" w:rsidP="004646E5">
            <w:pPr>
              <w:spacing w:after="0" w:line="240" w:lineRule="auto"/>
              <w:rPr>
                <w:rFonts w:ascii="Ebrima" w:eastAsia="Times New Roman" w:hAnsi="Ebrima" w:cs="Calibri"/>
                <w:bCs/>
                <w:color w:val="000000"/>
                <w:sz w:val="20"/>
                <w:szCs w:val="20"/>
              </w:rPr>
            </w:pPr>
          </w:p>
          <w:p w:rsidR="004646E5" w:rsidRDefault="004646E5" w:rsidP="004646E5">
            <w:pPr>
              <w:spacing w:after="0" w:line="240" w:lineRule="auto"/>
              <w:rPr>
                <w:rFonts w:ascii="Helvetica" w:hAnsi="Helvetica" w:cs="Helvetica"/>
                <w:color w:val="333333"/>
                <w:spacing w:val="-6"/>
                <w:sz w:val="20"/>
                <w:szCs w:val="20"/>
                <w:shd w:val="clear" w:color="auto" w:fill="FFFFFF"/>
              </w:rPr>
            </w:pPr>
            <w:r w:rsidRPr="004646E5">
              <w:rPr>
                <w:rFonts w:ascii="Ebrima" w:eastAsia="Times New Roman" w:hAnsi="Ebrima" w:cs="Calibri"/>
                <w:bCs/>
                <w:color w:val="000000"/>
                <w:sz w:val="20"/>
                <w:szCs w:val="20"/>
              </w:rPr>
              <w:t xml:space="preserve">There is a process of academic education. We need to view intelligence as dynamic and interactive. </w:t>
            </w:r>
            <w:r w:rsidRPr="004646E5">
              <w:rPr>
                <w:rFonts w:ascii="Helvetica" w:hAnsi="Helvetica" w:cs="Helvetica"/>
                <w:color w:val="333333"/>
                <w:spacing w:val="-6"/>
                <w:sz w:val="20"/>
                <w:szCs w:val="20"/>
                <w:shd w:val="clear" w:color="auto" w:fill="FFFFFF"/>
              </w:rPr>
              <w:t> Creativity  is  defined as the process of having original ideas that have value .</w:t>
            </w:r>
          </w:p>
          <w:p w:rsidR="004646E5" w:rsidRDefault="004646E5" w:rsidP="004646E5">
            <w:pPr>
              <w:spacing w:after="0" w:line="240" w:lineRule="auto"/>
              <w:rPr>
                <w:rFonts w:ascii="Ebrima" w:eastAsia="Times New Roman" w:hAnsi="Ebrima" w:cs="Calibri"/>
                <w:bCs/>
                <w:color w:val="000000"/>
                <w:sz w:val="20"/>
                <w:szCs w:val="20"/>
              </w:rPr>
            </w:pPr>
          </w:p>
          <w:p w:rsidR="004646E5" w:rsidRDefault="004646E5" w:rsidP="004646E5">
            <w:pPr>
              <w:spacing w:after="0" w:line="240" w:lineRule="auto"/>
              <w:rPr>
                <w:rFonts w:ascii="Helvetica" w:hAnsi="Helvetica" w:cs="Helvetica"/>
                <w:b/>
                <w:i/>
                <w:color w:val="333333"/>
                <w:spacing w:val="-6"/>
                <w:sz w:val="20"/>
                <w:szCs w:val="20"/>
                <w:shd w:val="clear" w:color="auto" w:fill="FFFFFF"/>
              </w:rPr>
            </w:pPr>
            <w:r w:rsidRPr="004646E5">
              <w:rPr>
                <w:rFonts w:ascii="Helvetica" w:hAnsi="Helvetica" w:cs="Helvetica"/>
                <w:b/>
                <w:i/>
                <w:color w:val="333333"/>
                <w:spacing w:val="-6"/>
                <w:sz w:val="20"/>
                <w:szCs w:val="20"/>
                <w:shd w:val="clear" w:color="auto" w:fill="FFFFFF"/>
              </w:rPr>
              <w:t>Our education system has mined our minds. And for the future, it won't serve us. We have to rethink the fundamental principles on which we're educating our children</w:t>
            </w:r>
          </w:p>
          <w:p w:rsidR="004646E5" w:rsidRDefault="004646E5" w:rsidP="004646E5">
            <w:pPr>
              <w:spacing w:after="0" w:line="240" w:lineRule="auto"/>
              <w:rPr>
                <w:rFonts w:ascii="Ebrima" w:eastAsia="Times New Roman" w:hAnsi="Ebrima" w:cs="Calibri"/>
                <w:b/>
                <w:bCs/>
                <w:i/>
                <w:color w:val="000000"/>
                <w:sz w:val="20"/>
                <w:szCs w:val="20"/>
              </w:rPr>
            </w:pPr>
          </w:p>
          <w:p w:rsidR="004646E5" w:rsidRPr="004646E5" w:rsidRDefault="004646E5" w:rsidP="004646E5">
            <w:pPr>
              <w:spacing w:after="0" w:line="240" w:lineRule="auto"/>
              <w:rPr>
                <w:rFonts w:ascii="Ebrima" w:eastAsia="Times New Roman" w:hAnsi="Ebrima" w:cs="Calibri"/>
                <w:b/>
                <w:bCs/>
                <w:i/>
                <w:color w:val="000000"/>
                <w:sz w:val="20"/>
                <w:szCs w:val="20"/>
              </w:rPr>
            </w:pPr>
            <w:r>
              <w:rPr>
                <w:rFonts w:ascii="Ebrima" w:eastAsia="Times New Roman" w:hAnsi="Ebrima" w:cs="Calibri"/>
                <w:b/>
                <w:bCs/>
                <w:i/>
                <w:color w:val="000000"/>
                <w:sz w:val="20"/>
                <w:szCs w:val="20"/>
              </w:rPr>
              <w:t xml:space="preserve">Our task is to educate the whole </w:t>
            </w:r>
            <w:r w:rsidR="00C11C61">
              <w:rPr>
                <w:rFonts w:ascii="Ebrima" w:eastAsia="Times New Roman" w:hAnsi="Ebrima" w:cs="Calibri"/>
                <w:b/>
                <w:bCs/>
                <w:i/>
                <w:color w:val="000000"/>
                <w:sz w:val="20"/>
                <w:szCs w:val="20"/>
              </w:rPr>
              <w:t>being !</w:t>
            </w:r>
          </w:p>
        </w:tc>
      </w:tr>
      <w:tr w:rsidR="00E232B7" w:rsidRPr="006F0ADC" w:rsidTr="00E232B7">
        <w:trPr>
          <w:trHeight w:val="214"/>
        </w:trPr>
        <w:tc>
          <w:tcPr>
            <w:tcW w:w="10592" w:type="dxa"/>
            <w:gridSpan w:val="3"/>
            <w:shd w:val="clear" w:color="auto" w:fill="auto"/>
            <w:noWrap/>
            <w:vAlign w:val="center"/>
            <w:hideMark/>
          </w:tcPr>
          <w:p w:rsidR="00E232B7" w:rsidRPr="006F0ADC" w:rsidRDefault="00E232B7" w:rsidP="00D94D5F">
            <w:pPr>
              <w:spacing w:after="0" w:line="240" w:lineRule="auto"/>
              <w:rPr>
                <w:rFonts w:ascii="Ebrima" w:eastAsia="Times New Roman" w:hAnsi="Ebrima" w:cs="Calibri"/>
                <w:b/>
                <w:bCs/>
                <w:color w:val="000000"/>
                <w:sz w:val="16"/>
                <w:szCs w:val="16"/>
              </w:rPr>
            </w:pPr>
            <w:r w:rsidRPr="006F0ADC">
              <w:rPr>
                <w:rFonts w:ascii="Ebrima" w:eastAsia="Times New Roman" w:hAnsi="Ebrima" w:cs="Calibri"/>
                <w:b/>
                <w:bCs/>
                <w:color w:val="000000"/>
                <w:sz w:val="16"/>
                <w:szCs w:val="16"/>
              </w:rPr>
              <w:t>SUMMARY</w:t>
            </w:r>
          </w:p>
        </w:tc>
      </w:tr>
      <w:tr w:rsidR="00E232B7" w:rsidRPr="006F0ADC" w:rsidTr="00E232B7">
        <w:trPr>
          <w:trHeight w:val="472"/>
        </w:trPr>
        <w:tc>
          <w:tcPr>
            <w:tcW w:w="10592" w:type="dxa"/>
            <w:gridSpan w:val="3"/>
            <w:vMerge w:val="restart"/>
            <w:shd w:val="clear" w:color="auto" w:fill="auto"/>
            <w:hideMark/>
          </w:tcPr>
          <w:p w:rsidR="00E232B7" w:rsidRDefault="00E232B7" w:rsidP="00D94D5F">
            <w:pPr>
              <w:spacing w:after="0" w:line="240" w:lineRule="auto"/>
              <w:rPr>
                <w:rFonts w:ascii="Ebrima" w:eastAsia="Times New Roman" w:hAnsi="Ebrima" w:cs="Calibri"/>
                <w:color w:val="000000"/>
              </w:rPr>
            </w:pPr>
          </w:p>
          <w:p w:rsidR="00C06DE8" w:rsidRDefault="00C11C61" w:rsidP="00D94D5F">
            <w:pPr>
              <w:spacing w:after="0" w:line="240" w:lineRule="auto"/>
              <w:rPr>
                <w:rFonts w:ascii="Ebrima" w:eastAsia="Times New Roman" w:hAnsi="Ebrima" w:cs="Calibri"/>
                <w:color w:val="000000"/>
              </w:rPr>
            </w:pPr>
            <w:r>
              <w:rPr>
                <w:rFonts w:ascii="Ebrima" w:eastAsia="Times New Roman" w:hAnsi="Ebrima" w:cs="Calibri"/>
              </w:rPr>
              <w:t>This Ted talk is meant to have the listener/viewer consider their pedagogical approach to teaching and learning. How can we instill  this love of learning in young children ?</w:t>
            </w:r>
            <w:bookmarkStart w:id="0" w:name="_GoBack"/>
            <w:bookmarkEnd w:id="0"/>
          </w:p>
          <w:p w:rsidR="00E232B7" w:rsidRPr="006F0ADC" w:rsidRDefault="00E232B7" w:rsidP="00D94D5F">
            <w:pPr>
              <w:spacing w:after="0" w:line="240" w:lineRule="auto"/>
              <w:rPr>
                <w:rFonts w:ascii="Ebrima" w:eastAsia="Times New Roman" w:hAnsi="Ebrima" w:cs="Calibri"/>
                <w:color w:val="000000"/>
              </w:rPr>
            </w:pPr>
          </w:p>
        </w:tc>
      </w:tr>
      <w:tr w:rsidR="00E232B7" w:rsidRPr="006F0ADC" w:rsidTr="00E232B7">
        <w:trPr>
          <w:trHeight w:val="52"/>
        </w:trPr>
        <w:tc>
          <w:tcPr>
            <w:tcW w:w="10592" w:type="dxa"/>
            <w:gridSpan w:val="3"/>
            <w:shd w:val="clear" w:color="auto" w:fill="auto"/>
          </w:tcPr>
          <w:p w:rsidR="00E232B7" w:rsidRPr="006F0ADC" w:rsidRDefault="00E232B7" w:rsidP="00E232B7">
            <w:pPr>
              <w:spacing w:after="0" w:line="240" w:lineRule="auto"/>
              <w:rPr>
                <w:rFonts w:ascii="Ebrima" w:eastAsia="Times New Roman" w:hAnsi="Ebrima" w:cs="Calibri"/>
                <w:color w:val="000000"/>
              </w:rPr>
            </w:pPr>
            <w:r>
              <w:rPr>
                <w:rFonts w:ascii="Ebrima" w:eastAsia="Times New Roman" w:hAnsi="Ebrima" w:cs="Calibri"/>
                <w:color w:val="000000"/>
              </w:rPr>
              <w:t xml:space="preserve">Image from </w:t>
            </w:r>
            <w:hyperlink r:id="rId6" w:history="1">
              <w:r w:rsidRPr="009977D1">
                <w:rPr>
                  <w:rStyle w:val="Hyperlink"/>
                  <w:rFonts w:ascii="Ebrima" w:eastAsia="Times New Roman" w:hAnsi="Ebrima" w:cs="Calibri"/>
                </w:rPr>
                <w:t>https://search.creativecommons.org/photos/ee0f0c15-fb5d-46b2-9909-30de798ee50c</w:t>
              </w:r>
            </w:hyperlink>
          </w:p>
        </w:tc>
      </w:tr>
    </w:tbl>
    <w:p w:rsidR="00DA197B" w:rsidRDefault="00C06DE8"/>
    <w:sectPr w:rsidR="00DA19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B7"/>
    <w:rsid w:val="000436B2"/>
    <w:rsid w:val="00093EAD"/>
    <w:rsid w:val="00286B53"/>
    <w:rsid w:val="004646E5"/>
    <w:rsid w:val="00922DFC"/>
    <w:rsid w:val="00C06DE8"/>
    <w:rsid w:val="00C11C61"/>
    <w:rsid w:val="00E10201"/>
    <w:rsid w:val="00E23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8FD6"/>
  <w15:chartTrackingRefBased/>
  <w15:docId w15:val="{E2113524-CE13-448C-8DEE-855BEEA4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2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2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2B7"/>
    <w:rPr>
      <w:color w:val="0563C1" w:themeColor="hyperlink"/>
      <w:u w:val="single"/>
    </w:rPr>
  </w:style>
  <w:style w:type="character" w:styleId="UnresolvedMention">
    <w:name w:val="Unresolved Mention"/>
    <w:basedOn w:val="DefaultParagraphFont"/>
    <w:uiPriority w:val="99"/>
    <w:semiHidden/>
    <w:unhideWhenUsed/>
    <w:rsid w:val="00E2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reativecommons.org/photos/ee0f0c15-fb5d-46b2-9909-30de798ee50c" TargetMode="External"/><Relationship Id="rId5" Type="http://schemas.openxmlformats.org/officeDocument/2006/relationships/hyperlink" Target="https://www.ted.com/talks/sir_ken_robinson_do_schools_kill_creativit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Sheryl</dc:creator>
  <cp:keywords/>
  <dc:description/>
  <cp:lastModifiedBy>Third, Sheryl</cp:lastModifiedBy>
  <cp:revision>3</cp:revision>
  <dcterms:created xsi:type="dcterms:W3CDTF">2021-09-07T16:33:00Z</dcterms:created>
  <dcterms:modified xsi:type="dcterms:W3CDTF">2021-09-07T16:33:00Z</dcterms:modified>
</cp:coreProperties>
</file>