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7B" w:rsidRDefault="00633571">
      <w:r>
        <w:t>Misunderstood</w:t>
      </w:r>
    </w:p>
    <w:p w:rsidR="00633571" w:rsidRDefault="00633571"/>
    <w:p w:rsidR="00633571" w:rsidRDefault="00633571">
      <w:r>
        <w:rPr>
          <w:noProof/>
        </w:rPr>
        <w:drawing>
          <wp:inline distT="0" distB="0" distL="0" distR="0">
            <wp:extent cx="1447800" cy="16852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 and learning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82" cy="168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Personal Photo</w:t>
      </w:r>
    </w:p>
    <w:p w:rsidR="00633571" w:rsidRDefault="00633571" w:rsidP="00633571">
      <w:pPr>
        <w:pStyle w:val="NormalWeb"/>
      </w:pPr>
      <w:r>
        <w:t xml:space="preserve">As </w:t>
      </w:r>
      <w:proofErr w:type="gramStart"/>
      <w:r>
        <w:t>a</w:t>
      </w:r>
      <w:proofErr w:type="gramEnd"/>
      <w:r>
        <w:t xml:space="preserve"> Early Childhood Educator and a Professor in the Early Childhood Education Program the notion of play and learning is often misunderstood. With the increase in international students one's own school experience also plays a role in their own past experience with play and learning. For some that is unlearning how we view teaching </w:t>
      </w:r>
      <w:proofErr w:type="gramStart"/>
      <w:r>
        <w:t>an</w:t>
      </w:r>
      <w:proofErr w:type="gramEnd"/>
      <w:r>
        <w:t xml:space="preserve"> learning. </w:t>
      </w:r>
    </w:p>
    <w:p w:rsidR="00633571" w:rsidRDefault="00633571" w:rsidP="00633571">
      <w:pPr>
        <w:pStyle w:val="NormalWeb"/>
      </w:pPr>
      <w:r>
        <w:t xml:space="preserve">Most people enter the field based on their impression of their kindergarten experience. We spend our time in the diploma program </w:t>
      </w:r>
      <w:proofErr w:type="gramStart"/>
      <w:r>
        <w:t>emphasizing  the</w:t>
      </w:r>
      <w:proofErr w:type="gramEnd"/>
      <w:r>
        <w:rPr>
          <w:rStyle w:val="Strong"/>
        </w:rPr>
        <w:t xml:space="preserve"> pedagogy of play</w:t>
      </w:r>
      <w:r>
        <w:t xml:space="preserve"> as the child's way to learning. </w:t>
      </w:r>
    </w:p>
    <w:p w:rsidR="00633571" w:rsidRDefault="00633571">
      <w:bookmarkStart w:id="0" w:name="_GoBack"/>
      <w:bookmarkEnd w:id="0"/>
    </w:p>
    <w:sectPr w:rsidR="006335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71"/>
    <w:rsid w:val="000436B2"/>
    <w:rsid w:val="00286B53"/>
    <w:rsid w:val="00633571"/>
    <w:rsid w:val="00E1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8366"/>
  <w15:chartTrackingRefBased/>
  <w15:docId w15:val="{F4D0F0E0-C526-4790-85EF-4F89CE8F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33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Third, Sheryl</dc:creator>
  <cp:keywords/>
  <dc:description/>
  <cp:lastModifiedBy>Third, Sheryl</cp:lastModifiedBy>
  <cp:revision>1</cp:revision>
  <dcterms:created xsi:type="dcterms:W3CDTF">2021-09-09T15:27:00Z</dcterms:created>
  <dcterms:modified xsi:type="dcterms:W3CDTF">2021-09-09T15:28:00Z</dcterms:modified>
</cp:coreProperties>
</file>