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57" w:rsidRPr="00031957" w:rsidRDefault="00031957" w:rsidP="00031957">
      <w:pPr>
        <w:spacing w:after="0" w:line="360" w:lineRule="auto"/>
        <w:jc w:val="center"/>
        <w:rPr>
          <w:b/>
          <w:color w:val="000000"/>
          <w:sz w:val="28"/>
          <w:szCs w:val="28"/>
          <w:shd w:val="clear" w:color="auto" w:fill="FFFFFF"/>
        </w:rPr>
      </w:pPr>
      <w:r w:rsidRPr="00031957">
        <w:rPr>
          <w:b/>
          <w:color w:val="000000"/>
          <w:sz w:val="28"/>
          <w:szCs w:val="28"/>
          <w:shd w:val="clear" w:color="auto" w:fill="FFFFFF"/>
        </w:rPr>
        <w:t>PATCH FOUR: CHECK, CHECK 1-2 – CHECKING IN WITH STUDENTS</w:t>
      </w:r>
    </w:p>
    <w:p w:rsidR="00031957" w:rsidRDefault="00031957" w:rsidP="00031957">
      <w:pPr>
        <w:spacing w:after="0" w:line="360" w:lineRule="auto"/>
        <w:ind w:firstLine="720"/>
        <w:jc w:val="both"/>
        <w:rPr>
          <w:color w:val="000000"/>
          <w:sz w:val="28"/>
          <w:szCs w:val="28"/>
          <w:shd w:val="clear" w:color="auto" w:fill="FFFFFF"/>
        </w:rPr>
      </w:pPr>
    </w:p>
    <w:p w:rsidR="00031957" w:rsidRPr="00031957" w:rsidRDefault="00031957" w:rsidP="00031957">
      <w:pPr>
        <w:spacing w:after="0" w:line="360" w:lineRule="auto"/>
        <w:ind w:firstLine="720"/>
        <w:jc w:val="both"/>
        <w:rPr>
          <w:i/>
          <w:color w:val="000000"/>
          <w:sz w:val="28"/>
          <w:szCs w:val="28"/>
          <w:shd w:val="clear" w:color="auto" w:fill="FFFFFF"/>
        </w:rPr>
      </w:pPr>
      <w:r w:rsidRPr="00031957">
        <w:rPr>
          <w:i/>
          <w:color w:val="000000"/>
          <w:sz w:val="28"/>
          <w:szCs w:val="28"/>
          <w:shd w:val="clear" w:color="auto" w:fill="FFFFFF"/>
        </w:rPr>
        <w:t>From article:</w:t>
      </w:r>
    </w:p>
    <w:p w:rsidR="004605ED" w:rsidRDefault="00031957" w:rsidP="00031957">
      <w:pPr>
        <w:spacing w:after="0" w:line="360" w:lineRule="auto"/>
        <w:ind w:firstLine="720"/>
        <w:jc w:val="both"/>
        <w:rPr>
          <w:color w:val="000000"/>
          <w:sz w:val="28"/>
          <w:szCs w:val="28"/>
          <w:shd w:val="clear" w:color="auto" w:fill="FFFFFF"/>
        </w:rPr>
      </w:pPr>
      <w:r>
        <w:rPr>
          <w:color w:val="000000"/>
          <w:sz w:val="28"/>
          <w:szCs w:val="28"/>
          <w:shd w:val="clear" w:color="auto" w:fill="FFFFFF"/>
        </w:rPr>
        <w:t>“</w:t>
      </w:r>
      <w:r w:rsidRPr="00031957">
        <w:rPr>
          <w:color w:val="000000"/>
          <w:sz w:val="28"/>
          <w:szCs w:val="28"/>
          <w:shd w:val="clear" w:color="auto" w:fill="FFFFFF"/>
        </w:rPr>
        <w:t>Instead of aging yourself, and possibly running the risk of having students </w:t>
      </w:r>
      <w:r w:rsidRPr="00031957">
        <w:rPr>
          <w:rStyle w:val="Emphasis"/>
          <w:color w:val="000000"/>
          <w:sz w:val="28"/>
          <w:szCs w:val="28"/>
          <w:bdr w:val="none" w:sz="0" w:space="0" w:color="auto" w:frame="1"/>
          <w:shd w:val="clear" w:color="auto" w:fill="FFFFFF"/>
        </w:rPr>
        <w:t>not</w:t>
      </w:r>
      <w:r w:rsidRPr="00031957">
        <w:rPr>
          <w:color w:val="000000"/>
          <w:sz w:val="28"/>
          <w:szCs w:val="28"/>
          <w:shd w:val="clear" w:color="auto" w:fill="FFFFFF"/>
        </w:rPr>
        <w:t> understanding the lesson you’ve just eloquently delivered (and, of course, had them participate in!), you might instead try a Classroom Assessment Technique (or CAT, if you prefer), a “simple tool for collecting data on student learning in order to improve it” (Angelo &amp; Cross, 1993, p. 25)</w:t>
      </w:r>
      <w:r>
        <w:rPr>
          <w:color w:val="000000"/>
          <w:sz w:val="28"/>
          <w:szCs w:val="28"/>
          <w:shd w:val="clear" w:color="auto" w:fill="FFFFFF"/>
        </w:rPr>
        <w:t>”</w:t>
      </w:r>
    </w:p>
    <w:p w:rsidR="00031957" w:rsidRDefault="00031957" w:rsidP="00031957">
      <w:pPr>
        <w:spacing w:after="0" w:line="360" w:lineRule="auto"/>
        <w:ind w:firstLine="720"/>
        <w:jc w:val="both"/>
        <w:rPr>
          <w:color w:val="000000"/>
          <w:sz w:val="28"/>
          <w:szCs w:val="28"/>
          <w:shd w:val="clear" w:color="auto" w:fill="FFFFFF"/>
        </w:rPr>
      </w:pPr>
    </w:p>
    <w:p w:rsidR="00031957" w:rsidRPr="00031957" w:rsidRDefault="00031957" w:rsidP="00031957">
      <w:pPr>
        <w:spacing w:after="0" w:line="360" w:lineRule="auto"/>
        <w:ind w:firstLine="720"/>
        <w:jc w:val="both"/>
        <w:rPr>
          <w:i/>
          <w:sz w:val="28"/>
          <w:szCs w:val="28"/>
        </w:rPr>
      </w:pPr>
      <w:r w:rsidRPr="00031957">
        <w:rPr>
          <w:i/>
          <w:sz w:val="28"/>
          <w:szCs w:val="28"/>
        </w:rPr>
        <w:t>From Internet:</w:t>
      </w:r>
    </w:p>
    <w:p w:rsidR="00031957" w:rsidRPr="00031957" w:rsidRDefault="00031957" w:rsidP="00031957">
      <w:pPr>
        <w:spacing w:after="0" w:line="360" w:lineRule="auto"/>
        <w:ind w:firstLine="720"/>
        <w:jc w:val="both"/>
        <w:rPr>
          <w:i/>
          <w:sz w:val="28"/>
          <w:szCs w:val="28"/>
        </w:rPr>
      </w:pPr>
      <w:r w:rsidRPr="00031957">
        <w:rPr>
          <w:i/>
          <w:sz w:val="28"/>
          <w:szCs w:val="28"/>
        </w:rPr>
        <w:t>[https://cft.vanderbilt.edu/guides-sub-pages/cats/]</w:t>
      </w:r>
    </w:p>
    <w:p w:rsidR="00031957" w:rsidRPr="00031957" w:rsidRDefault="00031957" w:rsidP="00031957">
      <w:pPr>
        <w:spacing w:after="0" w:line="360" w:lineRule="auto"/>
        <w:ind w:firstLine="720"/>
        <w:jc w:val="both"/>
        <w:rPr>
          <w:color w:val="000000"/>
          <w:sz w:val="28"/>
          <w:szCs w:val="28"/>
          <w:shd w:val="clear" w:color="auto" w:fill="FFFFFF"/>
        </w:rPr>
      </w:pPr>
      <w:r w:rsidRPr="00031957">
        <w:rPr>
          <w:color w:val="000000"/>
          <w:sz w:val="28"/>
          <w:szCs w:val="28"/>
          <w:shd w:val="clear" w:color="auto" w:fill="FFFFFF"/>
        </w:rPr>
        <w:t xml:space="preserve">Classroom Assessment Techniques (CATs) are generally simple, non-graded, anonymous, in-class activities designed to give you and your </w:t>
      </w:r>
      <w:proofErr w:type="gramStart"/>
      <w:r w:rsidRPr="00031957">
        <w:rPr>
          <w:color w:val="000000"/>
          <w:sz w:val="28"/>
          <w:szCs w:val="28"/>
          <w:shd w:val="clear" w:color="auto" w:fill="FFFFFF"/>
        </w:rPr>
        <w:t>students</w:t>
      </w:r>
      <w:proofErr w:type="gramEnd"/>
      <w:r w:rsidRPr="00031957">
        <w:rPr>
          <w:color w:val="000000"/>
          <w:sz w:val="28"/>
          <w:szCs w:val="28"/>
          <w:shd w:val="clear" w:color="auto" w:fill="FFFFFF"/>
        </w:rPr>
        <w:t xml:space="preserve"> useful feedback on the teaching-learning process as it is happening.</w:t>
      </w:r>
    </w:p>
    <w:p w:rsidR="00031957" w:rsidRPr="00031957" w:rsidRDefault="00031957" w:rsidP="00031957">
      <w:pPr>
        <w:spacing w:after="0" w:line="360" w:lineRule="auto"/>
        <w:ind w:firstLine="720"/>
        <w:jc w:val="both"/>
        <w:rPr>
          <w:color w:val="000000"/>
          <w:sz w:val="28"/>
          <w:szCs w:val="28"/>
          <w:shd w:val="clear" w:color="auto" w:fill="FFFFFF"/>
        </w:rPr>
      </w:pPr>
      <w:r w:rsidRPr="00031957">
        <w:rPr>
          <w:color w:val="000000"/>
          <w:sz w:val="28"/>
          <w:szCs w:val="28"/>
          <w:shd w:val="clear" w:color="auto" w:fill="FFFFFF"/>
        </w:rPr>
        <w:t>Examples of CATs include the following.</w:t>
      </w:r>
    </w:p>
    <w:p w:rsidR="00031957" w:rsidRPr="00031957" w:rsidRDefault="00031957" w:rsidP="00031957">
      <w:pPr>
        <w:pStyle w:val="ListParagraph"/>
        <w:numPr>
          <w:ilvl w:val="0"/>
          <w:numId w:val="2"/>
        </w:numPr>
        <w:spacing w:after="0" w:line="360" w:lineRule="auto"/>
        <w:jc w:val="both"/>
        <w:rPr>
          <w:color w:val="000000"/>
          <w:sz w:val="28"/>
          <w:szCs w:val="28"/>
          <w:shd w:val="clear" w:color="auto" w:fill="FFFFFF"/>
        </w:rPr>
      </w:pPr>
      <w:r w:rsidRPr="00031957">
        <w:rPr>
          <w:i/>
          <w:color w:val="000000"/>
          <w:sz w:val="28"/>
          <w:szCs w:val="28"/>
          <w:shd w:val="clear" w:color="auto" w:fill="FFFFFF"/>
        </w:rPr>
        <w:t>The Background Knowledge Probe</w:t>
      </w:r>
      <w:r w:rsidRPr="00031957">
        <w:rPr>
          <w:color w:val="000000"/>
          <w:sz w:val="28"/>
          <w:szCs w:val="28"/>
          <w:shd w:val="clear" w:color="auto" w:fill="FFFFFF"/>
        </w:rPr>
        <w:t xml:space="preserve"> is a short, simple questionnaire given to students at the start of a course, or before the introduction of a new unit, lesson or topic. It </w:t>
      </w:r>
      <w:proofErr w:type="gramStart"/>
      <w:r w:rsidRPr="00031957">
        <w:rPr>
          <w:color w:val="000000"/>
          <w:sz w:val="28"/>
          <w:szCs w:val="28"/>
          <w:shd w:val="clear" w:color="auto" w:fill="FFFFFF"/>
        </w:rPr>
        <w:t>is designed</w:t>
      </w:r>
      <w:proofErr w:type="gramEnd"/>
      <w:r w:rsidRPr="00031957">
        <w:rPr>
          <w:color w:val="000000"/>
          <w:sz w:val="28"/>
          <w:szCs w:val="28"/>
          <w:shd w:val="clear" w:color="auto" w:fill="FFFFFF"/>
        </w:rPr>
        <w:t xml:space="preserve"> to uncover students’ pre-conceptions.</w:t>
      </w:r>
    </w:p>
    <w:p w:rsidR="00031957" w:rsidRPr="00031957" w:rsidRDefault="00031957" w:rsidP="00031957">
      <w:pPr>
        <w:pStyle w:val="ListParagraph"/>
        <w:numPr>
          <w:ilvl w:val="0"/>
          <w:numId w:val="2"/>
        </w:numPr>
        <w:spacing w:after="0" w:line="360" w:lineRule="auto"/>
        <w:jc w:val="both"/>
        <w:rPr>
          <w:color w:val="000000"/>
          <w:sz w:val="28"/>
          <w:szCs w:val="28"/>
          <w:shd w:val="clear" w:color="auto" w:fill="FFFFFF"/>
        </w:rPr>
      </w:pPr>
      <w:r w:rsidRPr="00031957">
        <w:rPr>
          <w:i/>
          <w:color w:val="000000"/>
          <w:sz w:val="28"/>
          <w:szCs w:val="28"/>
          <w:shd w:val="clear" w:color="auto" w:fill="FFFFFF"/>
        </w:rPr>
        <w:t>The Minute Paper tests</w:t>
      </w:r>
      <w:r w:rsidRPr="00031957">
        <w:rPr>
          <w:color w:val="000000"/>
          <w:sz w:val="28"/>
          <w:szCs w:val="28"/>
          <w:shd w:val="clear" w:color="auto" w:fill="FFFFFF"/>
        </w:rPr>
        <w:t xml:space="preserve"> how students are gaining knowledge, or not. The instructor ends class by asking students to write a brief response to the following questions: </w:t>
      </w:r>
      <w:proofErr w:type="gramStart"/>
      <w:r w:rsidRPr="00031957">
        <w:rPr>
          <w:color w:val="000000"/>
          <w:sz w:val="28"/>
          <w:szCs w:val="28"/>
          <w:shd w:val="clear" w:color="auto" w:fill="FFFFFF"/>
        </w:rPr>
        <w:t>“What was the most important thing you learned during this class?” and “What important question remains unanswered?”</w:t>
      </w:r>
      <w:proofErr w:type="gramEnd"/>
    </w:p>
    <w:p w:rsidR="00031957" w:rsidRPr="00031957" w:rsidRDefault="00031957" w:rsidP="00031957">
      <w:pPr>
        <w:pStyle w:val="ListParagraph"/>
        <w:numPr>
          <w:ilvl w:val="0"/>
          <w:numId w:val="2"/>
        </w:numPr>
        <w:spacing w:after="0" w:line="360" w:lineRule="auto"/>
        <w:jc w:val="both"/>
        <w:rPr>
          <w:color w:val="000000"/>
          <w:sz w:val="28"/>
          <w:szCs w:val="28"/>
          <w:shd w:val="clear" w:color="auto" w:fill="FFFFFF"/>
        </w:rPr>
      </w:pPr>
      <w:r w:rsidRPr="00031957">
        <w:rPr>
          <w:i/>
          <w:color w:val="000000"/>
          <w:sz w:val="28"/>
          <w:szCs w:val="28"/>
          <w:shd w:val="clear" w:color="auto" w:fill="FFFFFF"/>
        </w:rPr>
        <w:t>The Muddiest Point</w:t>
      </w:r>
      <w:r w:rsidRPr="00031957">
        <w:rPr>
          <w:color w:val="000000"/>
          <w:sz w:val="28"/>
          <w:szCs w:val="28"/>
          <w:shd w:val="clear" w:color="auto" w:fill="FFFFFF"/>
        </w:rPr>
        <w:t xml:space="preserve"> is one of the simplest CATs to help assess where students are having difficulties. The technique consists of asking students to jot down a quick response to one question: “What was the muddiest </w:t>
      </w:r>
      <w:r w:rsidRPr="00031957">
        <w:rPr>
          <w:color w:val="000000"/>
          <w:sz w:val="28"/>
          <w:szCs w:val="28"/>
          <w:shd w:val="clear" w:color="auto" w:fill="FFFFFF"/>
        </w:rPr>
        <w:lastRenderedPageBreak/>
        <w:t>point in [the lecture, discussion, homework assignment, film, etc.]?” The term “muddiest” means “most unclear” or “most confusing.”</w:t>
      </w:r>
    </w:p>
    <w:p w:rsidR="00031957" w:rsidRPr="00031957" w:rsidRDefault="00031957" w:rsidP="00031957">
      <w:pPr>
        <w:pStyle w:val="ListParagraph"/>
        <w:numPr>
          <w:ilvl w:val="0"/>
          <w:numId w:val="2"/>
        </w:numPr>
        <w:spacing w:after="0" w:line="360" w:lineRule="auto"/>
        <w:jc w:val="both"/>
        <w:rPr>
          <w:color w:val="000000"/>
          <w:sz w:val="28"/>
          <w:szCs w:val="28"/>
          <w:shd w:val="clear" w:color="auto" w:fill="FFFFFF"/>
        </w:rPr>
      </w:pPr>
      <w:proofErr w:type="gramStart"/>
      <w:r w:rsidRPr="00031957">
        <w:rPr>
          <w:i/>
          <w:color w:val="000000"/>
          <w:sz w:val="28"/>
          <w:szCs w:val="28"/>
          <w:shd w:val="clear" w:color="auto" w:fill="FFFFFF"/>
        </w:rPr>
        <w:t>The What’s</w:t>
      </w:r>
      <w:proofErr w:type="gramEnd"/>
      <w:r w:rsidRPr="00031957">
        <w:rPr>
          <w:i/>
          <w:color w:val="000000"/>
          <w:sz w:val="28"/>
          <w:szCs w:val="28"/>
          <w:shd w:val="clear" w:color="auto" w:fill="FFFFFF"/>
        </w:rPr>
        <w:t xml:space="preserve"> the Principle</w:t>
      </w:r>
      <w:r w:rsidRPr="00031957">
        <w:rPr>
          <w:color w:val="000000"/>
          <w:sz w:val="28"/>
          <w:szCs w:val="28"/>
          <w:shd w:val="clear" w:color="auto" w:fill="FFFFFF"/>
        </w:rPr>
        <w:t xml:space="preserve">? CAT is useful in courses requiring </w:t>
      </w:r>
      <w:proofErr w:type="gramStart"/>
      <w:r w:rsidRPr="00031957">
        <w:rPr>
          <w:color w:val="000000"/>
          <w:sz w:val="28"/>
          <w:szCs w:val="28"/>
          <w:shd w:val="clear" w:color="auto" w:fill="FFFFFF"/>
        </w:rPr>
        <w:t>problem-solving</w:t>
      </w:r>
      <w:proofErr w:type="gramEnd"/>
      <w:r w:rsidRPr="00031957">
        <w:rPr>
          <w:color w:val="000000"/>
          <w:sz w:val="28"/>
          <w:szCs w:val="28"/>
          <w:shd w:val="clear" w:color="auto" w:fill="FFFFFF"/>
        </w:rPr>
        <w:t>. After students figure out what type of problem they are dealing with, they often must decide what principle(s) to apply in order to solve the problem. This CAT provides students with a few problems and asks them to state the principle that best applies to each problem.</w:t>
      </w:r>
    </w:p>
    <w:p w:rsidR="00031957" w:rsidRPr="00031957" w:rsidRDefault="00031957" w:rsidP="00031957">
      <w:pPr>
        <w:pStyle w:val="ListParagraph"/>
        <w:numPr>
          <w:ilvl w:val="0"/>
          <w:numId w:val="2"/>
        </w:numPr>
        <w:spacing w:after="0" w:line="360" w:lineRule="auto"/>
        <w:jc w:val="both"/>
        <w:rPr>
          <w:color w:val="000000"/>
          <w:sz w:val="28"/>
          <w:szCs w:val="28"/>
          <w:shd w:val="clear" w:color="auto" w:fill="FFFFFF"/>
        </w:rPr>
      </w:pPr>
      <w:r w:rsidRPr="00031957">
        <w:rPr>
          <w:i/>
          <w:color w:val="000000"/>
          <w:sz w:val="28"/>
          <w:szCs w:val="28"/>
          <w:shd w:val="clear" w:color="auto" w:fill="FFFFFF"/>
        </w:rPr>
        <w:t>Defining Features Matrix:</w:t>
      </w:r>
      <w:r w:rsidRPr="00031957">
        <w:rPr>
          <w:color w:val="000000"/>
          <w:sz w:val="28"/>
          <w:szCs w:val="28"/>
          <w:shd w:val="clear" w:color="auto" w:fill="FFFFFF"/>
        </w:rPr>
        <w:t xml:space="preserve"> Prepare a handout with a matrix of three columns and several rows.  At the top of the first two columns, list two distinct concepts that have potentially confusing similarities (e.g. hurricanes vs. tornados, Picasso vs. Matisse).  In the third column, list the important characteristics of both concepts in no particular order.  Give y</w:t>
      </w:r>
      <w:bookmarkStart w:id="0" w:name="_GoBack"/>
      <w:bookmarkEnd w:id="0"/>
      <w:r w:rsidRPr="00031957">
        <w:rPr>
          <w:color w:val="000000"/>
          <w:sz w:val="28"/>
          <w:szCs w:val="28"/>
          <w:shd w:val="clear" w:color="auto" w:fill="FFFFFF"/>
        </w:rPr>
        <w:t xml:space="preserve">our students the handout and have them use the matrix to identify which characteristics belong to each of the two concepts.  Collect their </w:t>
      </w:r>
      <w:proofErr w:type="gramStart"/>
      <w:r w:rsidRPr="00031957">
        <w:rPr>
          <w:color w:val="000000"/>
          <w:sz w:val="28"/>
          <w:szCs w:val="28"/>
          <w:shd w:val="clear" w:color="auto" w:fill="FFFFFF"/>
        </w:rPr>
        <w:t>responses,</w:t>
      </w:r>
      <w:proofErr w:type="gramEnd"/>
      <w:r w:rsidRPr="00031957">
        <w:rPr>
          <w:color w:val="000000"/>
          <w:sz w:val="28"/>
          <w:szCs w:val="28"/>
          <w:shd w:val="clear" w:color="auto" w:fill="FFFFFF"/>
        </w:rPr>
        <w:t xml:space="preserve"> and you’ll quickly find out which characteristics are giving your students the most trouble.</w:t>
      </w:r>
    </w:p>
    <w:p w:rsidR="00031957" w:rsidRDefault="00031957" w:rsidP="00031957">
      <w:pPr>
        <w:spacing w:after="0" w:line="360" w:lineRule="auto"/>
        <w:ind w:firstLine="720"/>
        <w:jc w:val="both"/>
        <w:rPr>
          <w:color w:val="000000"/>
          <w:sz w:val="28"/>
          <w:szCs w:val="28"/>
          <w:shd w:val="clear" w:color="auto" w:fill="FFFFFF"/>
        </w:rPr>
      </w:pPr>
    </w:p>
    <w:p w:rsidR="00146DC3" w:rsidRPr="00146DC3" w:rsidRDefault="00146DC3" w:rsidP="00031957">
      <w:pPr>
        <w:spacing w:after="0" w:line="360" w:lineRule="auto"/>
        <w:ind w:firstLine="720"/>
        <w:jc w:val="both"/>
        <w:rPr>
          <w:i/>
          <w:color w:val="000000"/>
          <w:sz w:val="28"/>
          <w:szCs w:val="28"/>
          <w:shd w:val="clear" w:color="auto" w:fill="FFFFFF"/>
        </w:rPr>
      </w:pPr>
      <w:r w:rsidRPr="00146DC3">
        <w:rPr>
          <w:i/>
          <w:color w:val="000000"/>
          <w:sz w:val="28"/>
          <w:szCs w:val="28"/>
          <w:shd w:val="clear" w:color="auto" w:fill="FFFFFF"/>
        </w:rPr>
        <w:t>More information:</w:t>
      </w:r>
    </w:p>
    <w:p w:rsidR="00146DC3" w:rsidRDefault="00146DC3" w:rsidP="00031957">
      <w:pPr>
        <w:spacing w:after="0" w:line="360" w:lineRule="auto"/>
        <w:ind w:firstLine="720"/>
        <w:jc w:val="both"/>
        <w:rPr>
          <w:rFonts w:ascii="Arial" w:hAnsi="Arial" w:cs="Arial"/>
          <w:color w:val="222222"/>
          <w:sz w:val="29"/>
          <w:szCs w:val="29"/>
          <w:shd w:val="clear" w:color="auto" w:fill="FFFFFF"/>
        </w:rPr>
      </w:pPr>
      <w:r>
        <w:rPr>
          <w:rStyle w:val="Emphasis"/>
          <w:rFonts w:ascii="Arial" w:hAnsi="Arial" w:cs="Arial"/>
          <w:i w:val="0"/>
          <w:color w:val="222222"/>
          <w:sz w:val="29"/>
          <w:szCs w:val="29"/>
          <w:shd w:val="clear" w:color="auto" w:fill="FFFFFF"/>
        </w:rPr>
        <w:t xml:space="preserve">1) </w:t>
      </w:r>
      <w:r>
        <w:rPr>
          <w:rStyle w:val="Emphasis"/>
          <w:rFonts w:ascii="Arial" w:hAnsi="Arial" w:cs="Arial"/>
          <w:color w:val="222222"/>
          <w:sz w:val="29"/>
          <w:szCs w:val="29"/>
          <w:shd w:val="clear" w:color="auto" w:fill="FFFFFF"/>
        </w:rPr>
        <w:t>Classroom Assessment Techniques: A Handbook for College Teachers</w:t>
      </w:r>
      <w:r>
        <w:rPr>
          <w:rFonts w:ascii="Arial" w:hAnsi="Arial" w:cs="Arial"/>
          <w:color w:val="222222"/>
          <w:sz w:val="29"/>
          <w:szCs w:val="29"/>
          <w:shd w:val="clear" w:color="auto" w:fill="FFFFFF"/>
        </w:rPr>
        <w:t>, 2nd edition, by Thomas A. Angelo and K. Patricia Cross (</w:t>
      </w:r>
      <w:proofErr w:type="spellStart"/>
      <w:r>
        <w:rPr>
          <w:rFonts w:ascii="Arial" w:hAnsi="Arial" w:cs="Arial"/>
          <w:color w:val="222222"/>
          <w:sz w:val="29"/>
          <w:szCs w:val="29"/>
          <w:shd w:val="clear" w:color="auto" w:fill="FFFFFF"/>
        </w:rPr>
        <w:t>Jossey</w:t>
      </w:r>
      <w:proofErr w:type="spellEnd"/>
      <w:r>
        <w:rPr>
          <w:rFonts w:ascii="Arial" w:hAnsi="Arial" w:cs="Arial"/>
          <w:color w:val="222222"/>
          <w:sz w:val="29"/>
          <w:szCs w:val="29"/>
          <w:shd w:val="clear" w:color="auto" w:fill="FFFFFF"/>
        </w:rPr>
        <w:t>-Bass, 1993)</w:t>
      </w:r>
    </w:p>
    <w:p w:rsidR="00146DC3" w:rsidRPr="00031957" w:rsidRDefault="00146DC3" w:rsidP="00031957">
      <w:pPr>
        <w:spacing w:after="0" w:line="360" w:lineRule="auto"/>
        <w:ind w:firstLine="720"/>
        <w:jc w:val="both"/>
        <w:rPr>
          <w:color w:val="000000"/>
          <w:sz w:val="28"/>
          <w:szCs w:val="28"/>
          <w:shd w:val="clear" w:color="auto" w:fill="FFFFFF"/>
        </w:rPr>
      </w:pPr>
      <w:r>
        <w:rPr>
          <w:rFonts w:ascii="Arial" w:hAnsi="Arial" w:cs="Arial"/>
          <w:color w:val="222222"/>
          <w:sz w:val="29"/>
          <w:szCs w:val="29"/>
          <w:shd w:val="clear" w:color="auto" w:fill="FFFFFF"/>
        </w:rPr>
        <w:t xml:space="preserve">2) </w:t>
      </w:r>
      <w:r w:rsidRPr="00AD7EC9">
        <w:rPr>
          <w:rFonts w:ascii="Arial" w:hAnsi="Arial" w:cs="Arial"/>
          <w:i/>
          <w:color w:val="222222"/>
          <w:sz w:val="29"/>
          <w:szCs w:val="29"/>
          <w:shd w:val="clear" w:color="auto" w:fill="FFFFFF"/>
        </w:rPr>
        <w:t>More examples:</w:t>
      </w:r>
      <w:r>
        <w:rPr>
          <w:rFonts w:ascii="Arial" w:hAnsi="Arial" w:cs="Arial"/>
          <w:color w:val="222222"/>
          <w:sz w:val="29"/>
          <w:szCs w:val="29"/>
          <w:shd w:val="clear" w:color="auto" w:fill="FFFFFF"/>
        </w:rPr>
        <w:t xml:space="preserve"> </w:t>
      </w:r>
      <w:r w:rsidRPr="00146DC3">
        <w:rPr>
          <w:rFonts w:ascii="Arial" w:hAnsi="Arial" w:cs="Arial"/>
          <w:color w:val="222222"/>
          <w:sz w:val="29"/>
          <w:szCs w:val="29"/>
          <w:shd w:val="clear" w:color="auto" w:fill="FFFFFF"/>
        </w:rPr>
        <w:t>https://www.celt.iastate.edu/instructional-strategies/evaluating-teaching/classroom-assessment-techniques-quick-strategies-to-check-student-learning-in-class/</w:t>
      </w:r>
    </w:p>
    <w:sectPr w:rsidR="00146DC3" w:rsidRPr="0003195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244B"/>
    <w:multiLevelType w:val="multilevel"/>
    <w:tmpl w:val="2AE4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F0A0F"/>
    <w:multiLevelType w:val="hybridMultilevel"/>
    <w:tmpl w:val="C040E3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57"/>
    <w:rsid w:val="00031957"/>
    <w:rsid w:val="00146DC3"/>
    <w:rsid w:val="004605ED"/>
    <w:rsid w:val="00AD7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10548-EEB8-46BB-8032-AA980D54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1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1957"/>
    <w:rPr>
      <w:i/>
      <w:iCs/>
    </w:rPr>
  </w:style>
  <w:style w:type="character" w:customStyle="1" w:styleId="Heading1Char">
    <w:name w:val="Heading 1 Char"/>
    <w:basedOn w:val="DefaultParagraphFont"/>
    <w:link w:val="Heading1"/>
    <w:uiPriority w:val="9"/>
    <w:rsid w:val="00031957"/>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3195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3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37543">
      <w:bodyDiv w:val="1"/>
      <w:marLeft w:val="0"/>
      <w:marRight w:val="0"/>
      <w:marTop w:val="0"/>
      <w:marBottom w:val="0"/>
      <w:divBdr>
        <w:top w:val="none" w:sz="0" w:space="0" w:color="auto"/>
        <w:left w:val="none" w:sz="0" w:space="0" w:color="auto"/>
        <w:bottom w:val="none" w:sz="0" w:space="0" w:color="auto"/>
        <w:right w:val="none" w:sz="0" w:space="0" w:color="auto"/>
      </w:divBdr>
    </w:div>
    <w:div w:id="11767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2023-01-31T13:29:00Z</dcterms:created>
  <dcterms:modified xsi:type="dcterms:W3CDTF">2023-01-31T13:39:00Z</dcterms:modified>
</cp:coreProperties>
</file>