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3C46" w14:textId="77777777" w:rsidR="00AA75AF" w:rsidRDefault="00AA75AF" w:rsidP="008759B8">
      <w:pPr>
        <w:rPr>
          <w:rFonts w:ascii="Lucida Sans Unicode" w:hAnsi="Lucida Sans Unicode" w:cs="Lucida Sans Unicode"/>
          <w:b/>
          <w:bCs/>
          <w:color w:val="202122"/>
          <w:spacing w:val="3"/>
          <w:sz w:val="29"/>
          <w:szCs w:val="29"/>
        </w:rPr>
      </w:pPr>
      <w:r w:rsidRPr="00AA75AF">
        <w:rPr>
          <w:rFonts w:ascii="Lucida Sans Unicode" w:hAnsi="Lucida Sans Unicode" w:cs="Lucida Sans Unicode"/>
          <w:b/>
          <w:bCs/>
          <w:noProof/>
          <w:color w:val="202122"/>
          <w:spacing w:val="3"/>
          <w:sz w:val="29"/>
          <w:szCs w:val="29"/>
        </w:rPr>
        <w:drawing>
          <wp:inline distT="0" distB="0" distL="0" distR="0" wp14:anchorId="286F7490" wp14:editId="5BFC4154">
            <wp:extent cx="5943600"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0215"/>
                    </a:xfrm>
                    <a:prstGeom prst="rect">
                      <a:avLst/>
                    </a:prstGeom>
                  </pic:spPr>
                </pic:pic>
              </a:graphicData>
            </a:graphic>
          </wp:inline>
        </w:drawing>
      </w:r>
    </w:p>
    <w:p w14:paraId="6E1B8F85" w14:textId="08D4C8F2" w:rsidR="00E46616" w:rsidRPr="00967818" w:rsidRDefault="00E46616" w:rsidP="00E46616">
      <w:pPr>
        <w:rPr>
          <w:rFonts w:ascii="Arial" w:hAnsi="Arial" w:cs="Arial"/>
          <w:color w:val="4E4E4E"/>
          <w:sz w:val="29"/>
          <w:szCs w:val="29"/>
          <w:shd w:val="clear" w:color="auto" w:fill="FFFFFF"/>
        </w:rPr>
      </w:pPr>
      <w:r w:rsidRPr="00E46616">
        <w:rPr>
          <w:rFonts w:ascii="Arial" w:eastAsiaTheme="majorEastAsia" w:hAnsi="Arial" w:cs="Arial"/>
          <w:color w:val="337AB7"/>
          <w:sz w:val="26"/>
          <w:szCs w:val="26"/>
        </w:rPr>
        <w:drawing>
          <wp:inline distT="0" distB="0" distL="0" distR="0" wp14:anchorId="662D9725" wp14:editId="0C1B00A0">
            <wp:extent cx="5943600" cy="109029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9"/>
                    <a:stretch>
                      <a:fillRect/>
                    </a:stretch>
                  </pic:blipFill>
                  <pic:spPr>
                    <a:xfrm>
                      <a:off x="0" y="0"/>
                      <a:ext cx="5943600" cy="1090295"/>
                    </a:xfrm>
                    <a:prstGeom prst="rect">
                      <a:avLst/>
                    </a:prstGeom>
                  </pic:spPr>
                </pic:pic>
              </a:graphicData>
            </a:graphic>
          </wp:inline>
        </w:drawing>
      </w:r>
      <w:r w:rsidRPr="00967818">
        <w:rPr>
          <w:rFonts w:ascii="Arial" w:hAnsi="Arial" w:cs="Arial"/>
          <w:color w:val="4E4E4E"/>
          <w:sz w:val="29"/>
          <w:szCs w:val="29"/>
          <w:shd w:val="clear" w:color="auto" w:fill="FFFFFF"/>
        </w:rPr>
        <w:t>To Do:</w:t>
      </w:r>
    </w:p>
    <w:p w14:paraId="3336B03D" w14:textId="5ADB8774" w:rsidR="00E46616" w:rsidRDefault="00E46616" w:rsidP="00E46616">
      <w:pPr>
        <w:rPr>
          <w:rFonts w:ascii="Arial" w:hAnsi="Arial" w:cs="Arial"/>
          <w:color w:val="4E4E4E"/>
          <w:sz w:val="29"/>
          <w:szCs w:val="29"/>
          <w:shd w:val="clear" w:color="auto" w:fill="FFFFFF"/>
        </w:rPr>
      </w:pPr>
      <w:r w:rsidRPr="00967818">
        <w:rPr>
          <w:rFonts w:ascii="Arial" w:hAnsi="Arial" w:cs="Arial"/>
          <w:color w:val="4E4E4E"/>
          <w:sz w:val="29"/>
          <w:szCs w:val="29"/>
          <w:shd w:val="clear" w:color="auto" w:fill="FFFFFF"/>
        </w:rPr>
        <w:t>Upload a screenshot of your contributions to the google doc as evidence of completion.</w:t>
      </w:r>
    </w:p>
    <w:p w14:paraId="32E85451" w14:textId="164BB150" w:rsidR="00E46616" w:rsidRPr="00967818" w:rsidRDefault="00E46616" w:rsidP="00E46616">
      <w:pPr>
        <w:rPr>
          <w:rFonts w:ascii="Arial" w:hAnsi="Arial" w:cs="Arial"/>
          <w:color w:val="4E4E4E"/>
          <w:sz w:val="29"/>
          <w:szCs w:val="29"/>
          <w:shd w:val="clear" w:color="auto" w:fill="FFFFFF"/>
        </w:rPr>
      </w:pPr>
      <w:r w:rsidRPr="00E46616">
        <w:rPr>
          <w:rFonts w:ascii="Arial" w:hAnsi="Arial" w:cs="Arial"/>
          <w:color w:val="4E4E4E"/>
          <w:sz w:val="29"/>
          <w:szCs w:val="29"/>
          <w:shd w:val="clear" w:color="auto" w:fill="FFFFFF"/>
        </w:rPr>
        <w:drawing>
          <wp:inline distT="0" distB="0" distL="0" distR="0" wp14:anchorId="70DDF84A" wp14:editId="2CD7EE89">
            <wp:extent cx="5943600" cy="421322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5943600" cy="4213225"/>
                    </a:xfrm>
                    <a:prstGeom prst="rect">
                      <a:avLst/>
                    </a:prstGeom>
                  </pic:spPr>
                </pic:pic>
              </a:graphicData>
            </a:graphic>
          </wp:inline>
        </w:drawing>
      </w:r>
    </w:p>
    <w:p w14:paraId="1DAEEE35" w14:textId="77777777" w:rsidR="00E46616" w:rsidRPr="00F40241" w:rsidRDefault="00E46616" w:rsidP="00E46616">
      <w:pPr>
        <w:shd w:val="clear" w:color="auto" w:fill="FFFFFF"/>
        <w:spacing w:before="100" w:beforeAutospacing="1" w:after="0" w:line="240" w:lineRule="auto"/>
        <w:rPr>
          <w:rFonts w:asciiTheme="majorHAnsi" w:hAnsiTheme="majorHAnsi" w:cstheme="majorHAnsi"/>
          <w:b/>
          <w:bCs/>
          <w:color w:val="538135" w:themeColor="accent6" w:themeShade="BF"/>
          <w:sz w:val="28"/>
          <w:szCs w:val="28"/>
          <w:shd w:val="clear" w:color="auto" w:fill="FFFFFF"/>
        </w:rPr>
      </w:pPr>
      <w:r w:rsidRPr="00F40241">
        <w:rPr>
          <w:rFonts w:asciiTheme="majorHAnsi" w:hAnsiTheme="majorHAnsi" w:cstheme="majorHAnsi"/>
          <w:b/>
          <w:bCs/>
          <w:color w:val="538135" w:themeColor="accent6" w:themeShade="BF"/>
          <w:sz w:val="28"/>
          <w:szCs w:val="28"/>
          <w:shd w:val="clear" w:color="auto" w:fill="FFFFFF"/>
        </w:rPr>
        <w:t>David Schenk:</w:t>
      </w:r>
    </w:p>
    <w:p w14:paraId="5AF53C4C" w14:textId="77777777" w:rsidR="00E46616" w:rsidRPr="00F40241" w:rsidRDefault="00E46616" w:rsidP="00E46616">
      <w:pPr>
        <w:pStyle w:val="ListParagraph"/>
        <w:numPr>
          <w:ilvl w:val="0"/>
          <w:numId w:val="5"/>
        </w:numPr>
        <w:shd w:val="clear" w:color="auto" w:fill="FFFFFF"/>
        <w:spacing w:before="100" w:beforeAutospacing="1" w:after="0" w:line="240" w:lineRule="auto"/>
        <w:rPr>
          <w:rFonts w:asciiTheme="majorHAnsi" w:hAnsiTheme="majorHAnsi" w:cstheme="majorHAnsi"/>
          <w:b/>
          <w:bCs/>
          <w:color w:val="538135" w:themeColor="accent6" w:themeShade="BF"/>
          <w:sz w:val="28"/>
          <w:szCs w:val="28"/>
          <w:shd w:val="clear" w:color="auto" w:fill="FFFFFF"/>
        </w:rPr>
      </w:pPr>
      <w:r w:rsidRPr="00F40241">
        <w:rPr>
          <w:rFonts w:asciiTheme="majorHAnsi" w:hAnsiTheme="majorHAnsi" w:cstheme="majorHAnsi"/>
          <w:b/>
          <w:bCs/>
          <w:color w:val="538135" w:themeColor="accent6" w:themeShade="BF"/>
          <w:sz w:val="28"/>
          <w:szCs w:val="28"/>
          <w:shd w:val="clear" w:color="auto" w:fill="FFFFFF"/>
        </w:rPr>
        <w:t xml:space="preserve">improve learning by implementing optimized teaching practices based on research and evidence to support changes in </w:t>
      </w:r>
      <w:proofErr w:type="gramStart"/>
      <w:r w:rsidRPr="00F40241">
        <w:rPr>
          <w:rFonts w:asciiTheme="majorHAnsi" w:hAnsiTheme="majorHAnsi" w:cstheme="majorHAnsi"/>
          <w:b/>
          <w:bCs/>
          <w:color w:val="538135" w:themeColor="accent6" w:themeShade="BF"/>
          <w:sz w:val="28"/>
          <w:szCs w:val="28"/>
          <w:shd w:val="clear" w:color="auto" w:fill="FFFFFF"/>
        </w:rPr>
        <w:t>practice</w:t>
      </w:r>
      <w:proofErr w:type="gramEnd"/>
    </w:p>
    <w:p w14:paraId="0D170FAC" w14:textId="77777777" w:rsidR="00E46616" w:rsidRPr="00F40241" w:rsidRDefault="00E46616" w:rsidP="00E46616">
      <w:pPr>
        <w:pStyle w:val="NormalWeb"/>
        <w:numPr>
          <w:ilvl w:val="0"/>
          <w:numId w:val="5"/>
        </w:numPr>
        <w:spacing w:before="0" w:beforeAutospacing="0" w:after="0" w:afterAutospacing="0"/>
        <w:textAlignment w:val="baseline"/>
        <w:rPr>
          <w:rFonts w:asciiTheme="majorHAnsi" w:hAnsiTheme="majorHAnsi" w:cstheme="majorHAnsi"/>
          <w:b/>
          <w:bCs/>
          <w:color w:val="538135" w:themeColor="accent6" w:themeShade="BF"/>
          <w:sz w:val="28"/>
          <w:szCs w:val="28"/>
        </w:rPr>
      </w:pPr>
      <w:r w:rsidRPr="00F40241">
        <w:rPr>
          <w:rFonts w:asciiTheme="majorHAnsi" w:hAnsiTheme="majorHAnsi" w:cstheme="majorHAnsi"/>
          <w:b/>
          <w:bCs/>
          <w:color w:val="538135" w:themeColor="accent6" w:themeShade="BF"/>
          <w:sz w:val="28"/>
          <w:szCs w:val="28"/>
        </w:rPr>
        <w:t xml:space="preserve">ensure </w:t>
      </w:r>
      <w:proofErr w:type="spellStart"/>
      <w:r w:rsidRPr="00F40241">
        <w:rPr>
          <w:rFonts w:asciiTheme="majorHAnsi" w:hAnsiTheme="majorHAnsi" w:cstheme="majorHAnsi"/>
          <w:b/>
          <w:bCs/>
          <w:color w:val="538135" w:themeColor="accent6" w:themeShade="BF"/>
          <w:sz w:val="28"/>
          <w:szCs w:val="28"/>
          <w:shd w:val="clear" w:color="auto" w:fill="FFFFFF"/>
        </w:rPr>
        <w:t>SoT</w:t>
      </w:r>
      <w:proofErr w:type="spellEnd"/>
      <w:r w:rsidRPr="00F40241">
        <w:rPr>
          <w:rFonts w:asciiTheme="majorHAnsi" w:hAnsiTheme="majorHAnsi" w:cstheme="majorHAnsi"/>
          <w:b/>
          <w:bCs/>
          <w:color w:val="538135" w:themeColor="accent6" w:themeShade="BF"/>
          <w:sz w:val="28"/>
          <w:szCs w:val="28"/>
          <w:shd w:val="clear" w:color="auto" w:fill="FFFFFF"/>
        </w:rPr>
        <w:t xml:space="preserve"> involves an awareness and effectiveness to a your own </w:t>
      </w:r>
      <w:proofErr w:type="gramStart"/>
      <w:r w:rsidRPr="00F40241">
        <w:rPr>
          <w:rFonts w:asciiTheme="majorHAnsi" w:hAnsiTheme="majorHAnsi" w:cstheme="majorHAnsi"/>
          <w:b/>
          <w:bCs/>
          <w:color w:val="538135" w:themeColor="accent6" w:themeShade="BF"/>
          <w:sz w:val="28"/>
          <w:szCs w:val="28"/>
          <w:shd w:val="clear" w:color="auto" w:fill="FFFFFF"/>
        </w:rPr>
        <w:t>practice</w:t>
      </w:r>
      <w:proofErr w:type="gramEnd"/>
    </w:p>
    <w:p w14:paraId="48C0E7B7" w14:textId="77777777" w:rsidR="00E46616" w:rsidRPr="00F40241" w:rsidRDefault="00E46616" w:rsidP="00E46616">
      <w:pPr>
        <w:pStyle w:val="NormalWeb"/>
        <w:numPr>
          <w:ilvl w:val="0"/>
          <w:numId w:val="5"/>
        </w:numPr>
        <w:spacing w:before="0" w:beforeAutospacing="0" w:after="0" w:afterAutospacing="0"/>
        <w:textAlignment w:val="baseline"/>
        <w:rPr>
          <w:rFonts w:asciiTheme="majorHAnsi" w:hAnsiTheme="majorHAnsi" w:cstheme="majorHAnsi"/>
          <w:b/>
          <w:bCs/>
          <w:color w:val="538135" w:themeColor="accent6" w:themeShade="BF"/>
          <w:sz w:val="28"/>
          <w:szCs w:val="28"/>
        </w:rPr>
      </w:pPr>
      <w:r w:rsidRPr="00F40241">
        <w:rPr>
          <w:rFonts w:asciiTheme="majorHAnsi" w:hAnsiTheme="majorHAnsi" w:cstheme="majorHAnsi"/>
          <w:b/>
          <w:bCs/>
          <w:color w:val="538135" w:themeColor="accent6" w:themeShade="BF"/>
          <w:sz w:val="28"/>
          <w:szCs w:val="28"/>
        </w:rPr>
        <w:lastRenderedPageBreak/>
        <w:t xml:space="preserve">review and implement changes to improve when something does not </w:t>
      </w:r>
      <w:proofErr w:type="gramStart"/>
      <w:r w:rsidRPr="00F40241">
        <w:rPr>
          <w:rFonts w:asciiTheme="majorHAnsi" w:hAnsiTheme="majorHAnsi" w:cstheme="majorHAnsi"/>
          <w:b/>
          <w:bCs/>
          <w:color w:val="538135" w:themeColor="accent6" w:themeShade="BF"/>
          <w:sz w:val="28"/>
          <w:szCs w:val="28"/>
        </w:rPr>
        <w:t>work</w:t>
      </w:r>
      <w:proofErr w:type="gramEnd"/>
      <w:r w:rsidRPr="00F40241">
        <w:rPr>
          <w:rFonts w:asciiTheme="majorHAnsi" w:hAnsiTheme="majorHAnsi" w:cstheme="majorHAnsi"/>
          <w:b/>
          <w:bCs/>
          <w:color w:val="538135" w:themeColor="accent6" w:themeShade="BF"/>
          <w:sz w:val="28"/>
          <w:szCs w:val="28"/>
        </w:rPr>
        <w:t xml:space="preserve">  </w:t>
      </w:r>
    </w:p>
    <w:p w14:paraId="7B8D12EA" w14:textId="77777777" w:rsidR="00E46616" w:rsidRDefault="00E46616" w:rsidP="00B413D7">
      <w:pPr>
        <w:pStyle w:val="Heading2"/>
        <w:shd w:val="clear" w:color="auto" w:fill="FFFFFF"/>
        <w:rPr>
          <w:rFonts w:ascii="Arial" w:hAnsi="Arial" w:cs="Arial"/>
          <w:color w:val="337AB7"/>
        </w:rPr>
      </w:pPr>
    </w:p>
    <w:p w14:paraId="1EE21A2B" w14:textId="7789C665" w:rsidR="00B413D7" w:rsidRDefault="00B413D7" w:rsidP="00B413D7">
      <w:pPr>
        <w:pStyle w:val="Heading2"/>
        <w:shd w:val="clear" w:color="auto" w:fill="FFFFFF"/>
        <w:rPr>
          <w:rFonts w:ascii="Arial" w:hAnsi="Arial" w:cs="Arial"/>
          <w:color w:val="337AB7"/>
        </w:rPr>
      </w:pPr>
      <w:r>
        <w:rPr>
          <w:rFonts w:ascii="Arial" w:hAnsi="Arial" w:cs="Arial"/>
          <w:color w:val="337AB7"/>
        </w:rPr>
        <w:t>Outcome</w:t>
      </w:r>
    </w:p>
    <w:p w14:paraId="6312A5EE" w14:textId="77777777" w:rsidR="00B413D7" w:rsidRDefault="00B413D7" w:rsidP="00B413D7">
      <w:pPr>
        <w:pStyle w:val="NormalWeb"/>
        <w:shd w:val="clear" w:color="auto" w:fill="FFFFFF"/>
        <w:spacing w:before="0" w:beforeAutospacing="0"/>
        <w:rPr>
          <w:rFonts w:ascii="Arial" w:hAnsi="Arial" w:cs="Arial"/>
          <w:color w:val="4E4E4E"/>
        </w:rPr>
      </w:pPr>
      <w:r>
        <w:rPr>
          <w:rFonts w:ascii="Arial" w:hAnsi="Arial" w:cs="Arial"/>
          <w:color w:val="4E4E4E"/>
        </w:rPr>
        <w:t xml:space="preserve">Create an action plan to examine key questions about improving learning outcomes in a specific discipline area using your own professional practice, informed by the research of others, to build your </w:t>
      </w:r>
      <w:proofErr w:type="spellStart"/>
      <w:r>
        <w:rPr>
          <w:rFonts w:ascii="Arial" w:hAnsi="Arial" w:cs="Arial"/>
          <w:color w:val="4E4E4E"/>
        </w:rPr>
        <w:t>SoTL</w:t>
      </w:r>
      <w:proofErr w:type="spellEnd"/>
      <w:r>
        <w:rPr>
          <w:rFonts w:ascii="Arial" w:hAnsi="Arial" w:cs="Arial"/>
          <w:color w:val="4E4E4E"/>
        </w:rPr>
        <w:t xml:space="preserve"> plan.</w:t>
      </w:r>
    </w:p>
    <w:p w14:paraId="5D749225" w14:textId="77777777" w:rsidR="00B413D7" w:rsidRDefault="00B413D7" w:rsidP="00B413D7">
      <w:pPr>
        <w:pStyle w:val="Heading2"/>
        <w:shd w:val="clear" w:color="auto" w:fill="FFFFFF"/>
        <w:rPr>
          <w:rFonts w:ascii="Arial" w:hAnsi="Arial" w:cs="Arial"/>
          <w:color w:val="337AB7"/>
        </w:rPr>
      </w:pPr>
      <w:r>
        <w:rPr>
          <w:rFonts w:ascii="Arial" w:hAnsi="Arial" w:cs="Arial"/>
          <w:color w:val="337AB7"/>
        </w:rPr>
        <w:t>Objectives</w:t>
      </w:r>
    </w:p>
    <w:p w14:paraId="5C178ADA" w14:textId="48A6D4FC" w:rsidR="00B413D7" w:rsidRPr="00967818" w:rsidRDefault="00B413D7" w:rsidP="00B413D7">
      <w:pPr>
        <w:numPr>
          <w:ilvl w:val="0"/>
          <w:numId w:val="4"/>
        </w:numPr>
        <w:shd w:val="clear" w:color="auto" w:fill="FFFFFF"/>
        <w:spacing w:before="100" w:beforeAutospacing="1" w:after="0" w:line="240" w:lineRule="auto"/>
        <w:rPr>
          <w:rFonts w:ascii="Rockwell Nova Light" w:hAnsi="Rockwell Nova Light" w:cs="Arial"/>
          <w:b/>
          <w:bCs/>
          <w:color w:val="385623" w:themeColor="accent6" w:themeShade="80"/>
          <w:sz w:val="24"/>
          <w:szCs w:val="24"/>
        </w:rPr>
      </w:pPr>
      <w:r w:rsidRPr="00967818">
        <w:rPr>
          <w:rFonts w:ascii="Rockwell Nova Light" w:hAnsi="Rockwell Nova Light" w:cs="Arial"/>
          <w:color w:val="4E4E4E"/>
          <w:sz w:val="24"/>
          <w:szCs w:val="24"/>
        </w:rPr>
        <w:t xml:space="preserve">Explore key characteristics of </w:t>
      </w:r>
      <w:proofErr w:type="spellStart"/>
      <w:r w:rsidRPr="00967818">
        <w:rPr>
          <w:rFonts w:ascii="Rockwell Nova Light" w:hAnsi="Rockwell Nova Light" w:cs="Arial"/>
          <w:color w:val="4E4E4E"/>
          <w:sz w:val="24"/>
          <w:szCs w:val="24"/>
        </w:rPr>
        <w:t>SoTL</w:t>
      </w:r>
      <w:proofErr w:type="spellEnd"/>
      <w:r w:rsidRPr="00967818">
        <w:rPr>
          <w:rFonts w:ascii="Rockwell Nova Light" w:hAnsi="Rockwell Nova Light" w:cs="Arial"/>
          <w:b/>
          <w:bCs/>
          <w:color w:val="385623" w:themeColor="accent6" w:themeShade="80"/>
          <w:sz w:val="24"/>
          <w:szCs w:val="24"/>
        </w:rPr>
        <w:t>.</w:t>
      </w:r>
      <w:r w:rsidRPr="00967818">
        <w:rPr>
          <w:rFonts w:ascii="Rockwell Nova Light" w:hAnsi="Rockwell Nova Light" w:cs="Arial"/>
          <w:b/>
          <w:bCs/>
          <w:color w:val="385623" w:themeColor="accent6" w:themeShade="80"/>
          <w:sz w:val="24"/>
          <w:szCs w:val="24"/>
        </w:rPr>
        <w:t xml:space="preserve">&gt;&gt; </w:t>
      </w:r>
      <w:r w:rsidRPr="00967818">
        <w:rPr>
          <w:rFonts w:ascii="Rockwell Nova Light" w:hAnsi="Rockwell Nova Light" w:cs="Arial"/>
          <w:b/>
          <w:bCs/>
          <w:color w:val="385623" w:themeColor="accent6" w:themeShade="80"/>
          <w:sz w:val="24"/>
          <w:szCs w:val="24"/>
          <w:shd w:val="clear" w:color="auto" w:fill="FFFFFF"/>
        </w:rPr>
        <w:t>“scholarship of teaching and learning” (</w:t>
      </w:r>
      <w:proofErr w:type="spellStart"/>
      <w:r w:rsidRPr="00967818">
        <w:rPr>
          <w:rFonts w:ascii="Rockwell Nova Light" w:hAnsi="Rockwell Nova Light" w:cs="Arial"/>
          <w:b/>
          <w:bCs/>
          <w:color w:val="385623" w:themeColor="accent6" w:themeShade="80"/>
          <w:sz w:val="24"/>
          <w:szCs w:val="24"/>
          <w:shd w:val="clear" w:color="auto" w:fill="FFFFFF"/>
        </w:rPr>
        <w:t>SoTL</w:t>
      </w:r>
      <w:proofErr w:type="spellEnd"/>
      <w:r w:rsidRPr="00967818">
        <w:rPr>
          <w:rFonts w:ascii="Rockwell Nova Light" w:hAnsi="Rockwell Nova Light" w:cs="Arial"/>
          <w:b/>
          <w:bCs/>
          <w:color w:val="385623" w:themeColor="accent6" w:themeShade="80"/>
          <w:sz w:val="24"/>
          <w:szCs w:val="24"/>
          <w:shd w:val="clear" w:color="auto" w:fill="FFFFFF"/>
        </w:rPr>
        <w:t xml:space="preserve">), involves an awareness </w:t>
      </w:r>
      <w:r w:rsidRPr="00967818">
        <w:rPr>
          <w:rFonts w:ascii="Rockwell Nova Light" w:hAnsi="Rockwell Nova Light" w:cs="Arial"/>
          <w:b/>
          <w:bCs/>
          <w:color w:val="385623" w:themeColor="accent6" w:themeShade="80"/>
          <w:sz w:val="24"/>
          <w:szCs w:val="24"/>
          <w:shd w:val="clear" w:color="auto" w:fill="FFFFFF"/>
        </w:rPr>
        <w:t xml:space="preserve">and effectiveness to </w:t>
      </w:r>
      <w:proofErr w:type="gramStart"/>
      <w:r w:rsidRPr="00967818">
        <w:rPr>
          <w:rFonts w:ascii="Rockwell Nova Light" w:hAnsi="Rockwell Nova Light" w:cs="Arial"/>
          <w:b/>
          <w:bCs/>
          <w:color w:val="385623" w:themeColor="accent6" w:themeShade="80"/>
          <w:sz w:val="24"/>
          <w:szCs w:val="24"/>
          <w:shd w:val="clear" w:color="auto" w:fill="FFFFFF"/>
        </w:rPr>
        <w:t>a</w:t>
      </w:r>
      <w:r w:rsidR="00967818">
        <w:rPr>
          <w:rFonts w:ascii="Rockwell Nova Light" w:hAnsi="Rockwell Nova Light" w:cs="Arial"/>
          <w:b/>
          <w:bCs/>
          <w:color w:val="385623" w:themeColor="accent6" w:themeShade="80"/>
          <w:sz w:val="24"/>
          <w:szCs w:val="24"/>
          <w:shd w:val="clear" w:color="auto" w:fill="FFFFFF"/>
        </w:rPr>
        <w:t xml:space="preserve"> </w:t>
      </w:r>
      <w:r w:rsidRPr="00967818">
        <w:rPr>
          <w:rFonts w:ascii="Rockwell Nova Light" w:hAnsi="Rockwell Nova Light" w:cs="Arial"/>
          <w:b/>
          <w:bCs/>
          <w:color w:val="385623" w:themeColor="accent6" w:themeShade="80"/>
          <w:sz w:val="24"/>
          <w:szCs w:val="24"/>
          <w:shd w:val="clear" w:color="auto" w:fill="FFFFFF"/>
        </w:rPr>
        <w:t>your</w:t>
      </w:r>
      <w:proofErr w:type="gramEnd"/>
      <w:r w:rsidRPr="00967818">
        <w:rPr>
          <w:rFonts w:ascii="Rockwell Nova Light" w:hAnsi="Rockwell Nova Light" w:cs="Arial"/>
          <w:b/>
          <w:bCs/>
          <w:color w:val="385623" w:themeColor="accent6" w:themeShade="80"/>
          <w:sz w:val="24"/>
          <w:szCs w:val="24"/>
          <w:shd w:val="clear" w:color="auto" w:fill="FFFFFF"/>
        </w:rPr>
        <w:t xml:space="preserve"> own practice. The purpose of </w:t>
      </w:r>
      <w:proofErr w:type="spellStart"/>
      <w:r w:rsidRPr="00967818">
        <w:rPr>
          <w:rFonts w:ascii="Rockwell Nova Light" w:hAnsi="Rockwell Nova Light" w:cs="Arial"/>
          <w:b/>
          <w:bCs/>
          <w:color w:val="385623" w:themeColor="accent6" w:themeShade="80"/>
          <w:sz w:val="24"/>
          <w:szCs w:val="24"/>
          <w:shd w:val="clear" w:color="auto" w:fill="FFFFFF"/>
        </w:rPr>
        <w:t>SoTL</w:t>
      </w:r>
      <w:proofErr w:type="spellEnd"/>
      <w:r w:rsidRPr="00967818">
        <w:rPr>
          <w:rFonts w:ascii="Rockwell Nova Light" w:hAnsi="Rockwell Nova Light" w:cs="Arial"/>
          <w:b/>
          <w:bCs/>
          <w:color w:val="385623" w:themeColor="accent6" w:themeShade="80"/>
          <w:sz w:val="24"/>
          <w:szCs w:val="24"/>
          <w:shd w:val="clear" w:color="auto" w:fill="FFFFFF"/>
        </w:rPr>
        <w:t xml:space="preserve"> is to improve learning by implementing optimized teaching practices based on research and evidence to support changes in </w:t>
      </w:r>
      <w:proofErr w:type="gramStart"/>
      <w:r w:rsidRPr="00967818">
        <w:rPr>
          <w:rFonts w:ascii="Rockwell Nova Light" w:hAnsi="Rockwell Nova Light" w:cs="Arial"/>
          <w:b/>
          <w:bCs/>
          <w:color w:val="385623" w:themeColor="accent6" w:themeShade="80"/>
          <w:sz w:val="24"/>
          <w:szCs w:val="24"/>
          <w:shd w:val="clear" w:color="auto" w:fill="FFFFFF"/>
        </w:rPr>
        <w:t>practice</w:t>
      </w:r>
      <w:proofErr w:type="gramEnd"/>
    </w:p>
    <w:p w14:paraId="0E36BF3D" w14:textId="08D0CA4F" w:rsidR="00B413D7" w:rsidRPr="00967818" w:rsidRDefault="00B413D7" w:rsidP="00B413D7">
      <w:pPr>
        <w:numPr>
          <w:ilvl w:val="0"/>
          <w:numId w:val="4"/>
        </w:numPr>
        <w:shd w:val="clear" w:color="auto" w:fill="FFFFFF"/>
        <w:spacing w:before="100" w:beforeAutospacing="1" w:after="0" w:line="240" w:lineRule="auto"/>
        <w:rPr>
          <w:rFonts w:ascii="Rockwell Nova Light" w:hAnsi="Rockwell Nova Light" w:cs="Arial"/>
          <w:b/>
          <w:bCs/>
          <w:color w:val="385623" w:themeColor="accent6" w:themeShade="80"/>
          <w:sz w:val="24"/>
          <w:szCs w:val="24"/>
        </w:rPr>
      </w:pPr>
      <w:r w:rsidRPr="00967818">
        <w:rPr>
          <w:rFonts w:ascii="Rockwell Nova Light" w:hAnsi="Rockwell Nova Light" w:cs="Arial"/>
          <w:color w:val="4E4E4E"/>
          <w:sz w:val="24"/>
          <w:szCs w:val="24"/>
        </w:rPr>
        <w:t>Identify instructional practices or teaching strategies from your own discipline that you would like to explore or test within your own courses</w:t>
      </w:r>
      <w:r w:rsidRPr="00967818">
        <w:rPr>
          <w:rFonts w:ascii="Rockwell Nova Light" w:hAnsi="Rockwell Nova Light" w:cs="Arial"/>
          <w:b/>
          <w:bCs/>
          <w:color w:val="385623" w:themeColor="accent6" w:themeShade="80"/>
          <w:sz w:val="24"/>
          <w:szCs w:val="24"/>
        </w:rPr>
        <w:t>.</w:t>
      </w:r>
      <w:r w:rsidRPr="00967818">
        <w:rPr>
          <w:rFonts w:ascii="Rockwell Nova Light" w:hAnsi="Rockwell Nova Light" w:cs="Arial"/>
          <w:b/>
          <w:bCs/>
          <w:color w:val="385623" w:themeColor="accent6" w:themeShade="80"/>
          <w:sz w:val="24"/>
          <w:szCs w:val="24"/>
        </w:rPr>
        <w:t xml:space="preserve">&gt;&gt; Bring in guest lecturers that have experience with the lesson or </w:t>
      </w:r>
      <w:proofErr w:type="gramStart"/>
      <w:r w:rsidRPr="00967818">
        <w:rPr>
          <w:rFonts w:ascii="Rockwell Nova Light" w:hAnsi="Rockwell Nova Light" w:cs="Arial"/>
          <w:b/>
          <w:bCs/>
          <w:color w:val="385623" w:themeColor="accent6" w:themeShade="80"/>
          <w:sz w:val="24"/>
          <w:szCs w:val="24"/>
        </w:rPr>
        <w:t>topic</w:t>
      </w:r>
      <w:proofErr w:type="gramEnd"/>
    </w:p>
    <w:p w14:paraId="65534C2B" w14:textId="38581772" w:rsidR="00B413D7" w:rsidRPr="00967818" w:rsidRDefault="00B413D7" w:rsidP="00B413D7">
      <w:pPr>
        <w:numPr>
          <w:ilvl w:val="0"/>
          <w:numId w:val="4"/>
        </w:numPr>
        <w:shd w:val="clear" w:color="auto" w:fill="FFFFFF"/>
        <w:spacing w:before="100" w:beforeAutospacing="1" w:after="0" w:line="240" w:lineRule="auto"/>
        <w:rPr>
          <w:rFonts w:ascii="Rockwell Nova Light" w:hAnsi="Rockwell Nova Light" w:cs="Arial"/>
          <w:b/>
          <w:bCs/>
          <w:color w:val="385623" w:themeColor="accent6" w:themeShade="80"/>
          <w:sz w:val="24"/>
          <w:szCs w:val="24"/>
        </w:rPr>
      </w:pPr>
      <w:r w:rsidRPr="00967818">
        <w:rPr>
          <w:rFonts w:ascii="Rockwell Nova Light" w:hAnsi="Rockwell Nova Light" w:cs="Arial"/>
          <w:color w:val="4E4E4E"/>
          <w:sz w:val="24"/>
          <w:szCs w:val="24"/>
        </w:rPr>
        <w:t>Consider what pre-existing instructional practices or teaching strategies from your own discipline potentially create limitations and barriers for students with varying experiences.</w:t>
      </w:r>
      <w:r w:rsidRPr="00967818">
        <w:rPr>
          <w:rFonts w:ascii="Rockwell Nova Light" w:hAnsi="Rockwell Nova Light" w:cs="Arial"/>
          <w:color w:val="4E4E4E"/>
          <w:sz w:val="24"/>
          <w:szCs w:val="24"/>
        </w:rPr>
        <w:t xml:space="preserve"> </w:t>
      </w:r>
      <w:r w:rsidRPr="00967818">
        <w:rPr>
          <w:rFonts w:ascii="Rockwell Nova Light" w:hAnsi="Rockwell Nova Light" w:cs="Arial"/>
          <w:b/>
          <w:bCs/>
          <w:color w:val="385623" w:themeColor="accent6" w:themeShade="80"/>
          <w:sz w:val="24"/>
          <w:szCs w:val="24"/>
        </w:rPr>
        <w:t xml:space="preserve">&gt;&gt; many students get focused on theory for grades and forget about applying this knowledge in real market situations. Having guest speakers will change this and enhance the effectiveness and learning </w:t>
      </w:r>
      <w:proofErr w:type="gramStart"/>
      <w:r w:rsidRPr="00967818">
        <w:rPr>
          <w:rFonts w:ascii="Rockwell Nova Light" w:hAnsi="Rockwell Nova Light" w:cs="Arial"/>
          <w:b/>
          <w:bCs/>
          <w:color w:val="385623" w:themeColor="accent6" w:themeShade="80"/>
          <w:sz w:val="24"/>
          <w:szCs w:val="24"/>
        </w:rPr>
        <w:t>experience</w:t>
      </w:r>
      <w:proofErr w:type="gramEnd"/>
      <w:r w:rsidRPr="00967818">
        <w:rPr>
          <w:rFonts w:ascii="Rockwell Nova Light" w:hAnsi="Rockwell Nova Light" w:cs="Arial"/>
          <w:b/>
          <w:bCs/>
          <w:color w:val="385623" w:themeColor="accent6" w:themeShade="80"/>
          <w:sz w:val="24"/>
          <w:szCs w:val="24"/>
        </w:rPr>
        <w:t xml:space="preserve"> </w:t>
      </w:r>
    </w:p>
    <w:p w14:paraId="479DF2A0" w14:textId="47ADFA25" w:rsidR="00B413D7" w:rsidRPr="00967818" w:rsidRDefault="00B413D7" w:rsidP="00B413D7">
      <w:pPr>
        <w:numPr>
          <w:ilvl w:val="0"/>
          <w:numId w:val="4"/>
        </w:numPr>
        <w:shd w:val="clear" w:color="auto" w:fill="FFFFFF"/>
        <w:spacing w:before="100" w:beforeAutospacing="1" w:after="0" w:line="240" w:lineRule="auto"/>
        <w:rPr>
          <w:rFonts w:ascii="Rockwell Nova Light" w:hAnsi="Rockwell Nova Light" w:cs="Arial"/>
          <w:b/>
          <w:bCs/>
          <w:color w:val="385623" w:themeColor="accent6" w:themeShade="80"/>
          <w:sz w:val="24"/>
          <w:szCs w:val="24"/>
        </w:rPr>
      </w:pPr>
      <w:r w:rsidRPr="00967818">
        <w:rPr>
          <w:rFonts w:ascii="Rockwell Nova Light" w:hAnsi="Rockwell Nova Light" w:cs="Arial"/>
          <w:color w:val="4E4E4E"/>
          <w:sz w:val="24"/>
          <w:szCs w:val="24"/>
        </w:rPr>
        <w:t>Identify a range of research strategies that suit your discipline.</w:t>
      </w:r>
      <w:r w:rsidRPr="00967818">
        <w:rPr>
          <w:rFonts w:ascii="Rockwell Nova Light" w:hAnsi="Rockwell Nova Light" w:cs="Arial"/>
          <w:color w:val="4E4E4E"/>
          <w:sz w:val="24"/>
          <w:szCs w:val="24"/>
        </w:rPr>
        <w:t xml:space="preserve"> </w:t>
      </w:r>
      <w:r w:rsidRPr="00967818">
        <w:rPr>
          <w:rFonts w:ascii="Rockwell Nova Light" w:hAnsi="Rockwell Nova Light" w:cs="Arial"/>
          <w:b/>
          <w:bCs/>
          <w:color w:val="385623" w:themeColor="accent6" w:themeShade="80"/>
          <w:sz w:val="24"/>
          <w:szCs w:val="24"/>
        </w:rPr>
        <w:t xml:space="preserve">&gt;&gt; Harvard has conducted much research and currently uses ‘case study’ teaching </w:t>
      </w:r>
      <w:proofErr w:type="gramStart"/>
      <w:r w:rsidRPr="00967818">
        <w:rPr>
          <w:rFonts w:ascii="Rockwell Nova Light" w:hAnsi="Rockwell Nova Light" w:cs="Arial"/>
          <w:b/>
          <w:bCs/>
          <w:color w:val="385623" w:themeColor="accent6" w:themeShade="80"/>
          <w:sz w:val="24"/>
          <w:szCs w:val="24"/>
        </w:rPr>
        <w:t>methods</w:t>
      </w:r>
      <w:proofErr w:type="gramEnd"/>
      <w:r w:rsidRPr="00967818">
        <w:rPr>
          <w:rFonts w:ascii="Rockwell Nova Light" w:hAnsi="Rockwell Nova Light" w:cs="Arial"/>
          <w:b/>
          <w:bCs/>
          <w:color w:val="385623" w:themeColor="accent6" w:themeShade="80"/>
          <w:sz w:val="24"/>
          <w:szCs w:val="24"/>
        </w:rPr>
        <w:t xml:space="preserve"> </w:t>
      </w:r>
    </w:p>
    <w:p w14:paraId="1171B846" w14:textId="2CDB0411" w:rsidR="00B413D7" w:rsidRPr="00967818" w:rsidRDefault="00B413D7" w:rsidP="00B413D7">
      <w:pPr>
        <w:numPr>
          <w:ilvl w:val="0"/>
          <w:numId w:val="4"/>
        </w:numPr>
        <w:shd w:val="clear" w:color="auto" w:fill="FFFFFF"/>
        <w:spacing w:before="100" w:beforeAutospacing="1" w:after="0" w:line="240" w:lineRule="auto"/>
        <w:rPr>
          <w:rFonts w:ascii="Rockwell Nova Light" w:hAnsi="Rockwell Nova Light" w:cs="Arial"/>
          <w:b/>
          <w:bCs/>
          <w:color w:val="385623" w:themeColor="accent6" w:themeShade="80"/>
          <w:sz w:val="24"/>
          <w:szCs w:val="24"/>
        </w:rPr>
      </w:pPr>
      <w:r w:rsidRPr="00967818">
        <w:rPr>
          <w:rFonts w:ascii="Rockwell Nova Light" w:hAnsi="Rockwell Nova Light" w:cs="Arial"/>
          <w:color w:val="4E4E4E"/>
          <w:sz w:val="24"/>
          <w:szCs w:val="24"/>
        </w:rPr>
        <w:t>Identify a framework for analysis of your research.</w:t>
      </w:r>
      <w:r w:rsidRPr="00967818">
        <w:rPr>
          <w:rFonts w:ascii="Rockwell Nova Light" w:hAnsi="Rockwell Nova Light" w:cs="Arial"/>
          <w:color w:val="4E4E4E"/>
          <w:sz w:val="24"/>
          <w:szCs w:val="24"/>
        </w:rPr>
        <w:t xml:space="preserve"> </w:t>
      </w:r>
      <w:r w:rsidRPr="00967818">
        <w:rPr>
          <w:rFonts w:ascii="Rockwell Nova Light" w:hAnsi="Rockwell Nova Light" w:cs="Arial"/>
          <w:b/>
          <w:bCs/>
          <w:color w:val="385623" w:themeColor="accent6" w:themeShade="80"/>
          <w:sz w:val="24"/>
          <w:szCs w:val="24"/>
        </w:rPr>
        <w:t xml:space="preserve">&gt;&gt; Analysis would be if this style of teaching helps students prepare and obtain </w:t>
      </w:r>
      <w:proofErr w:type="gramStart"/>
      <w:r w:rsidRPr="00967818">
        <w:rPr>
          <w:rFonts w:ascii="Rockwell Nova Light" w:hAnsi="Rockwell Nova Light" w:cs="Arial"/>
          <w:b/>
          <w:bCs/>
          <w:color w:val="385623" w:themeColor="accent6" w:themeShade="80"/>
          <w:sz w:val="24"/>
          <w:szCs w:val="24"/>
        </w:rPr>
        <w:t>jobs</w:t>
      </w:r>
      <w:proofErr w:type="gramEnd"/>
    </w:p>
    <w:p w14:paraId="52B7083B" w14:textId="3C214A43" w:rsidR="00B413D7" w:rsidRPr="00967818" w:rsidRDefault="00B413D7" w:rsidP="00B413D7">
      <w:pPr>
        <w:numPr>
          <w:ilvl w:val="0"/>
          <w:numId w:val="4"/>
        </w:numPr>
        <w:shd w:val="clear" w:color="auto" w:fill="FFFFFF"/>
        <w:spacing w:before="100" w:beforeAutospacing="1" w:after="0" w:line="240" w:lineRule="auto"/>
        <w:rPr>
          <w:rFonts w:ascii="Rockwell Nova Light" w:hAnsi="Rockwell Nova Light" w:cs="Arial"/>
          <w:b/>
          <w:bCs/>
          <w:color w:val="385623" w:themeColor="accent6" w:themeShade="80"/>
          <w:sz w:val="24"/>
          <w:szCs w:val="24"/>
        </w:rPr>
      </w:pPr>
      <w:r w:rsidRPr="00967818">
        <w:rPr>
          <w:rFonts w:ascii="Rockwell Nova Light" w:hAnsi="Rockwell Nova Light" w:cs="Arial"/>
          <w:color w:val="4E4E4E"/>
          <w:sz w:val="24"/>
          <w:szCs w:val="24"/>
        </w:rPr>
        <w:t>Select a strategy for sharing your research for others to build on.</w:t>
      </w:r>
      <w:r w:rsidRPr="00967818">
        <w:rPr>
          <w:rFonts w:ascii="Rockwell Nova Light" w:hAnsi="Rockwell Nova Light" w:cs="Arial"/>
          <w:color w:val="4E4E4E"/>
          <w:sz w:val="24"/>
          <w:szCs w:val="24"/>
        </w:rPr>
        <w:t xml:space="preserve"> </w:t>
      </w:r>
      <w:r w:rsidR="00967818" w:rsidRPr="00967818">
        <w:rPr>
          <w:rFonts w:ascii="Rockwell Nova Light" w:hAnsi="Rockwell Nova Light" w:cs="Arial"/>
          <w:b/>
          <w:bCs/>
          <w:color w:val="385623" w:themeColor="accent6" w:themeShade="80"/>
          <w:sz w:val="24"/>
          <w:szCs w:val="24"/>
        </w:rPr>
        <w:t xml:space="preserve">&gt;&gt; </w:t>
      </w:r>
      <w:r w:rsidR="00967818">
        <w:rPr>
          <w:rFonts w:ascii="Rockwell Nova Light" w:hAnsi="Rockwell Nova Light" w:cs="Arial"/>
          <w:b/>
          <w:bCs/>
          <w:color w:val="385623" w:themeColor="accent6" w:themeShade="80"/>
          <w:sz w:val="24"/>
          <w:szCs w:val="24"/>
        </w:rPr>
        <w:t>The strategy to focus research is methods that</w:t>
      </w:r>
      <w:r w:rsidR="00967818" w:rsidRPr="00967818">
        <w:rPr>
          <w:rFonts w:ascii="Rockwell Nova Light" w:hAnsi="Rockwell Nova Light"/>
          <w:b/>
          <w:bCs/>
          <w:color w:val="385623" w:themeColor="accent6" w:themeShade="80"/>
          <w:sz w:val="24"/>
          <w:szCs w:val="24"/>
        </w:rPr>
        <w:t xml:space="preserve"> </w:t>
      </w:r>
      <w:proofErr w:type="spellStart"/>
      <w:r w:rsidR="00967818" w:rsidRPr="00967818">
        <w:rPr>
          <w:rFonts w:ascii="Rockwell Nova Light" w:hAnsi="Rockwell Nova Light"/>
          <w:b/>
          <w:bCs/>
          <w:color w:val="385623" w:themeColor="accent6" w:themeShade="80"/>
          <w:sz w:val="24"/>
          <w:szCs w:val="24"/>
        </w:rPr>
        <w:t>SoTL</w:t>
      </w:r>
      <w:proofErr w:type="spellEnd"/>
      <w:r w:rsidR="00967818" w:rsidRPr="00967818">
        <w:rPr>
          <w:rFonts w:ascii="Rockwell Nova Light" w:hAnsi="Rockwell Nova Light"/>
          <w:b/>
          <w:bCs/>
          <w:color w:val="385623" w:themeColor="accent6" w:themeShade="80"/>
          <w:sz w:val="24"/>
          <w:szCs w:val="24"/>
        </w:rPr>
        <w:t xml:space="preserve"> improve learning</w:t>
      </w:r>
      <w:r w:rsidR="00967818">
        <w:rPr>
          <w:rFonts w:ascii="Rockwell Nova Light" w:hAnsi="Rockwell Nova Light"/>
          <w:b/>
          <w:bCs/>
          <w:color w:val="385623" w:themeColor="accent6" w:themeShade="80"/>
          <w:sz w:val="24"/>
          <w:szCs w:val="24"/>
        </w:rPr>
        <w:t xml:space="preserve"> (</w:t>
      </w:r>
      <w:proofErr w:type="spellStart"/>
      <w:r w:rsidR="00967818">
        <w:rPr>
          <w:rFonts w:ascii="Rockwell Nova Light" w:hAnsi="Rockwell Nova Light"/>
          <w:b/>
          <w:bCs/>
          <w:color w:val="385623" w:themeColor="accent6" w:themeShade="80"/>
          <w:sz w:val="24"/>
          <w:szCs w:val="24"/>
        </w:rPr>
        <w:t>eg.</w:t>
      </w:r>
      <w:proofErr w:type="spellEnd"/>
      <w:r w:rsidR="00967818">
        <w:rPr>
          <w:rFonts w:ascii="Rockwell Nova Light" w:hAnsi="Rockwell Nova Light"/>
          <w:b/>
          <w:bCs/>
          <w:color w:val="385623" w:themeColor="accent6" w:themeShade="80"/>
          <w:sz w:val="24"/>
          <w:szCs w:val="24"/>
        </w:rPr>
        <w:t xml:space="preserve"> </w:t>
      </w:r>
      <w:r w:rsidR="00967818" w:rsidRPr="00967818">
        <w:rPr>
          <w:rFonts w:ascii="Rockwell Nova Light" w:hAnsi="Rockwell Nova Light"/>
          <w:b/>
          <w:bCs/>
          <w:color w:val="385623" w:themeColor="accent6" w:themeShade="80"/>
          <w:sz w:val="24"/>
          <w:szCs w:val="24"/>
        </w:rPr>
        <w:t>implementing optimized teaching practices based on research and evidence to support changes in practice</w:t>
      </w:r>
      <w:r w:rsidR="00967818">
        <w:rPr>
          <w:rFonts w:ascii="Rockwell Nova Light" w:hAnsi="Rockwell Nova Light"/>
          <w:b/>
          <w:bCs/>
          <w:color w:val="385623" w:themeColor="accent6" w:themeShade="80"/>
          <w:sz w:val="24"/>
          <w:szCs w:val="24"/>
        </w:rPr>
        <w:t>).</w:t>
      </w:r>
      <w:r w:rsidR="00967818" w:rsidRPr="00967818">
        <w:rPr>
          <w:rFonts w:ascii="Rockwell Nova Light" w:hAnsi="Rockwell Nova Light"/>
          <w:b/>
          <w:bCs/>
          <w:color w:val="385623" w:themeColor="accent6" w:themeShade="80"/>
          <w:sz w:val="24"/>
          <w:szCs w:val="24"/>
        </w:rPr>
        <w:t> </w:t>
      </w:r>
    </w:p>
    <w:p w14:paraId="61B0B99F" w14:textId="53CDF21C" w:rsidR="00B413D7" w:rsidRDefault="00B413D7" w:rsidP="00FC6E22">
      <w:pPr>
        <w:rPr>
          <w:rFonts w:ascii="FrutigerLTPro-Roman" w:eastAsia="Times New Roman" w:hAnsi="FrutigerLTPro-Roman" w:cs="Times New Roman"/>
          <w:i/>
          <w:iCs/>
          <w:color w:val="666666"/>
          <w:sz w:val="24"/>
          <w:szCs w:val="24"/>
          <w:lang w:eastAsia="en-CA"/>
        </w:rPr>
      </w:pPr>
    </w:p>
    <w:p w14:paraId="12AE828F" w14:textId="77777777" w:rsidR="00952129" w:rsidRDefault="00952129" w:rsidP="00952129">
      <w:pPr>
        <w:pStyle w:val="lead"/>
        <w:shd w:val="clear" w:color="auto" w:fill="FFFFFF"/>
        <w:rPr>
          <w:rFonts w:ascii="FrutigerLTPro-Roman" w:hAnsi="FrutigerLTPro-Roman"/>
          <w:color w:val="666666"/>
        </w:rPr>
      </w:pPr>
      <w:r>
        <w:rPr>
          <w:rFonts w:ascii="FrutigerLTPro-Roman" w:hAnsi="FrutigerLTPro-Roman"/>
          <w:color w:val="666666"/>
        </w:rPr>
        <w:t xml:space="preserve">What keeps you going? What motivates you? We’ve provided a list that describes potential benefits to help motivate you to become more engaged in </w:t>
      </w:r>
      <w:proofErr w:type="spellStart"/>
      <w:r>
        <w:rPr>
          <w:rFonts w:ascii="FrutigerLTPro-Roman" w:hAnsi="FrutigerLTPro-Roman"/>
          <w:color w:val="666666"/>
        </w:rPr>
        <w:t>SoTL</w:t>
      </w:r>
      <w:proofErr w:type="spellEnd"/>
      <w:r>
        <w:rPr>
          <w:rFonts w:ascii="FrutigerLTPro-Roman" w:hAnsi="FrutigerLTPro-Roman"/>
          <w:color w:val="666666"/>
        </w:rPr>
        <w:t xml:space="preserve"> activities, the WIIFM value! Reflect upon the things that make you love teaching and complete the following activity.</w:t>
      </w:r>
    </w:p>
    <w:p w14:paraId="519F3D0D" w14:textId="258A5E3C" w:rsidR="00952129" w:rsidRDefault="00952129" w:rsidP="00952129">
      <w:pPr>
        <w:shd w:val="clear" w:color="auto" w:fill="FFFFFF"/>
        <w:spacing w:before="100" w:beforeAutospacing="1" w:after="100" w:afterAutospacing="1" w:line="240" w:lineRule="auto"/>
        <w:ind w:left="720"/>
        <w:rPr>
          <w:rFonts w:ascii="FrutigerLTPro-Roman" w:hAnsi="FrutigerLTPro-Roman"/>
          <w:color w:val="666666"/>
        </w:rPr>
      </w:pPr>
    </w:p>
    <w:p w14:paraId="64F603F2" w14:textId="77777777" w:rsidR="00952129" w:rsidRDefault="00952129" w:rsidP="00952129">
      <w:pPr>
        <w:spacing w:after="0"/>
        <w:rPr>
          <w:rFonts w:ascii="Times New Roman" w:hAnsi="Times New Roman"/>
        </w:rPr>
      </w:pPr>
      <w:r>
        <w:pict w14:anchorId="1AA6F916">
          <v:rect id="_x0000_i1025" style="width:0;height:0" o:hralign="center" o:hrstd="t" o:hrnoshade="t" o:hr="t" fillcolor="#666" stroked="f"/>
        </w:pict>
      </w:r>
    </w:p>
    <w:p w14:paraId="4D024E27" w14:textId="77777777" w:rsidR="00952129" w:rsidRDefault="00952129" w:rsidP="00952129">
      <w:pPr>
        <w:pStyle w:val="Heading2"/>
        <w:shd w:val="clear" w:color="auto" w:fill="FFFFFF"/>
        <w:spacing w:before="300" w:after="150"/>
        <w:rPr>
          <w:rFonts w:ascii="inherit" w:hAnsi="inherit"/>
          <w:color w:val="666666"/>
        </w:rPr>
      </w:pPr>
      <w:r>
        <w:rPr>
          <w:rFonts w:ascii="inherit" w:hAnsi="inherit"/>
          <w:b/>
          <w:bCs/>
          <w:color w:val="666666"/>
        </w:rPr>
        <w:lastRenderedPageBreak/>
        <w:t>To Do:</w:t>
      </w:r>
    </w:p>
    <w:p w14:paraId="62D9D16C" w14:textId="7F80E48A" w:rsidR="00952129" w:rsidRDefault="00952129" w:rsidP="004E0636">
      <w:pPr>
        <w:shd w:val="clear" w:color="auto" w:fill="FFFFFF"/>
        <w:spacing w:before="100" w:beforeAutospacing="1" w:after="100" w:afterAutospacing="1" w:line="240" w:lineRule="auto"/>
        <w:rPr>
          <w:rFonts w:ascii="FrutigerLTPro-Roman" w:eastAsia="Times New Roman" w:hAnsi="FrutigerLTPro-Roman" w:cs="Times New Roman"/>
          <w:color w:val="666666"/>
          <w:sz w:val="24"/>
          <w:szCs w:val="24"/>
          <w:lang w:eastAsia="en-CA"/>
        </w:rPr>
      </w:pPr>
      <w:r w:rsidRPr="00952129">
        <w:rPr>
          <w:rFonts w:ascii="FrutigerLTPro-Roman" w:eastAsia="Times New Roman" w:hAnsi="FrutigerLTPro-Roman" w:cs="Times New Roman"/>
          <w:color w:val="666666"/>
          <w:sz w:val="24"/>
          <w:szCs w:val="24"/>
          <w:lang w:eastAsia="en-CA"/>
        </w:rPr>
        <w:t>From the list of potential benefits above, pick the </w:t>
      </w:r>
      <w:r w:rsidRPr="00952129">
        <w:rPr>
          <w:rFonts w:ascii="FrutigerLTPro-Roman" w:eastAsia="Times New Roman" w:hAnsi="FrutigerLTPro-Roman" w:cs="Times New Roman"/>
          <w:b/>
          <w:bCs/>
          <w:color w:val="666666"/>
          <w:sz w:val="24"/>
          <w:szCs w:val="24"/>
          <w:lang w:eastAsia="en-CA"/>
        </w:rPr>
        <w:t>top three statements that would motivate you</w:t>
      </w:r>
      <w:r w:rsidRPr="00952129">
        <w:rPr>
          <w:rFonts w:ascii="FrutigerLTPro-Roman" w:eastAsia="Times New Roman" w:hAnsi="FrutigerLTPro-Roman" w:cs="Times New Roman"/>
          <w:color w:val="666666"/>
          <w:sz w:val="24"/>
          <w:szCs w:val="24"/>
          <w:lang w:eastAsia="en-CA"/>
        </w:rPr>
        <w:t xml:space="preserve"> to become more engaged in </w:t>
      </w:r>
      <w:proofErr w:type="spellStart"/>
      <w:r w:rsidRPr="00952129">
        <w:rPr>
          <w:rFonts w:ascii="FrutigerLTPro-Roman" w:eastAsia="Times New Roman" w:hAnsi="FrutigerLTPro-Roman" w:cs="Times New Roman"/>
          <w:color w:val="666666"/>
          <w:sz w:val="24"/>
          <w:szCs w:val="24"/>
          <w:lang w:eastAsia="en-CA"/>
        </w:rPr>
        <w:t>SoTL</w:t>
      </w:r>
      <w:proofErr w:type="spellEnd"/>
      <w:r w:rsidRPr="00952129">
        <w:rPr>
          <w:rFonts w:ascii="FrutigerLTPro-Roman" w:eastAsia="Times New Roman" w:hAnsi="FrutigerLTPro-Roman" w:cs="Times New Roman"/>
          <w:color w:val="666666"/>
          <w:sz w:val="24"/>
          <w:szCs w:val="24"/>
          <w:lang w:eastAsia="en-CA"/>
        </w:rPr>
        <w:t xml:space="preserve"> activities. You might also consider benefits not included on the list.</w:t>
      </w:r>
    </w:p>
    <w:p w14:paraId="2E5C1835" w14:textId="77777777" w:rsidR="00952129" w:rsidRPr="00952129" w:rsidRDefault="00952129" w:rsidP="00952129">
      <w:pPr>
        <w:numPr>
          <w:ilvl w:val="0"/>
          <w:numId w:val="7"/>
        </w:numPr>
        <w:shd w:val="clear" w:color="auto" w:fill="FFFFFF"/>
        <w:spacing w:before="100" w:beforeAutospacing="1" w:after="100" w:afterAutospacing="1" w:line="240" w:lineRule="auto"/>
        <w:rPr>
          <w:rFonts w:ascii="FrutigerLTPro-Roman" w:hAnsi="FrutigerLTPro-Roman"/>
          <w:b/>
          <w:bCs/>
          <w:color w:val="538135" w:themeColor="accent6" w:themeShade="BF"/>
        </w:rPr>
      </w:pPr>
      <w:r w:rsidRPr="00952129">
        <w:rPr>
          <w:rFonts w:ascii="FrutigerLTPro-Roman" w:hAnsi="FrutigerLTPro-Roman"/>
          <w:b/>
          <w:bCs/>
          <w:color w:val="538135" w:themeColor="accent6" w:themeShade="BF"/>
        </w:rPr>
        <w:t>Useful data for assessments, program reviews, retention strategies, and accreditation processes.</w:t>
      </w:r>
    </w:p>
    <w:p w14:paraId="1E197037" w14:textId="77777777" w:rsidR="00952129" w:rsidRPr="00952129" w:rsidRDefault="00952129" w:rsidP="00952129">
      <w:pPr>
        <w:numPr>
          <w:ilvl w:val="0"/>
          <w:numId w:val="7"/>
        </w:numPr>
        <w:shd w:val="clear" w:color="auto" w:fill="FFFFFF"/>
        <w:spacing w:before="100" w:beforeAutospacing="1" w:after="100" w:afterAutospacing="1" w:line="240" w:lineRule="auto"/>
        <w:rPr>
          <w:rFonts w:ascii="FrutigerLTPro-Roman" w:hAnsi="FrutigerLTPro-Roman"/>
          <w:b/>
          <w:bCs/>
          <w:color w:val="538135" w:themeColor="accent6" w:themeShade="BF"/>
        </w:rPr>
      </w:pPr>
      <w:r w:rsidRPr="00952129">
        <w:rPr>
          <w:rFonts w:ascii="FrutigerLTPro-Roman" w:hAnsi="FrutigerLTPro-Roman"/>
          <w:b/>
          <w:bCs/>
          <w:color w:val="538135" w:themeColor="accent6" w:themeShade="BF"/>
        </w:rPr>
        <w:t>Faculty development opportunities.</w:t>
      </w:r>
    </w:p>
    <w:p w14:paraId="50F2A1FB" w14:textId="77777777" w:rsidR="00952129" w:rsidRPr="00952129" w:rsidRDefault="00952129" w:rsidP="00952129">
      <w:pPr>
        <w:numPr>
          <w:ilvl w:val="0"/>
          <w:numId w:val="7"/>
        </w:numPr>
        <w:shd w:val="clear" w:color="auto" w:fill="FFFFFF"/>
        <w:spacing w:before="100" w:beforeAutospacing="1" w:after="100" w:afterAutospacing="1" w:line="240" w:lineRule="auto"/>
        <w:rPr>
          <w:rFonts w:ascii="FrutigerLTPro-Roman" w:hAnsi="FrutigerLTPro-Roman"/>
          <w:b/>
          <w:bCs/>
          <w:color w:val="538135" w:themeColor="accent6" w:themeShade="BF"/>
        </w:rPr>
      </w:pPr>
      <w:r w:rsidRPr="00952129">
        <w:rPr>
          <w:rFonts w:ascii="FrutigerLTPro-Roman" w:hAnsi="FrutigerLTPro-Roman"/>
          <w:b/>
          <w:bCs/>
          <w:color w:val="538135" w:themeColor="accent6" w:themeShade="BF"/>
        </w:rPr>
        <w:t>Opportunity for outside funding to support program innovation.</w:t>
      </w:r>
    </w:p>
    <w:p w14:paraId="68F21731" w14:textId="118E66A5" w:rsidR="00967818" w:rsidRDefault="00967818" w:rsidP="00E46616">
      <w:pPr>
        <w:rPr>
          <w:rFonts w:asciiTheme="majorHAnsi" w:hAnsiTheme="majorHAnsi" w:cstheme="majorHAnsi"/>
          <w:b/>
          <w:bCs/>
          <w:color w:val="538135" w:themeColor="accent6" w:themeShade="BF"/>
          <w:sz w:val="28"/>
          <w:szCs w:val="28"/>
        </w:rPr>
      </w:pPr>
    </w:p>
    <w:p w14:paraId="1F0480F7" w14:textId="0AD43FFA" w:rsidR="00625882" w:rsidRDefault="00625882" w:rsidP="00E46616">
      <w:pPr>
        <w:rPr>
          <w:rFonts w:asciiTheme="majorHAnsi" w:hAnsiTheme="majorHAnsi" w:cstheme="majorHAnsi"/>
          <w:b/>
          <w:bCs/>
          <w:color w:val="538135" w:themeColor="accent6" w:themeShade="BF"/>
          <w:sz w:val="28"/>
          <w:szCs w:val="28"/>
        </w:rPr>
      </w:pPr>
    </w:p>
    <w:p w14:paraId="0BA70ECC" w14:textId="22EF6BB2" w:rsidR="00625882" w:rsidRDefault="00625882" w:rsidP="00E46616">
      <w:pPr>
        <w:rPr>
          <w:rFonts w:asciiTheme="majorHAnsi" w:hAnsiTheme="majorHAnsi" w:cstheme="majorHAnsi"/>
          <w:b/>
          <w:bCs/>
          <w:color w:val="538135" w:themeColor="accent6" w:themeShade="BF"/>
          <w:sz w:val="28"/>
          <w:szCs w:val="28"/>
        </w:rPr>
      </w:pPr>
    </w:p>
    <w:p w14:paraId="56035F5C" w14:textId="5A6E2223" w:rsidR="00625882" w:rsidRDefault="00625882" w:rsidP="00E46616">
      <w:pPr>
        <w:rPr>
          <w:rFonts w:asciiTheme="majorHAnsi" w:hAnsiTheme="majorHAnsi" w:cstheme="majorHAnsi"/>
          <w:b/>
          <w:bCs/>
          <w:color w:val="538135" w:themeColor="accent6" w:themeShade="BF"/>
          <w:sz w:val="28"/>
          <w:szCs w:val="28"/>
        </w:rPr>
      </w:pPr>
    </w:p>
    <w:p w14:paraId="4E209120" w14:textId="526C4E7E" w:rsidR="00625882" w:rsidRDefault="00625882" w:rsidP="00E46616">
      <w:pPr>
        <w:rPr>
          <w:rFonts w:asciiTheme="majorHAnsi" w:hAnsiTheme="majorHAnsi" w:cstheme="majorHAnsi"/>
          <w:b/>
          <w:bCs/>
          <w:color w:val="538135" w:themeColor="accent6" w:themeShade="BF"/>
          <w:sz w:val="28"/>
          <w:szCs w:val="28"/>
        </w:rPr>
      </w:pPr>
    </w:p>
    <w:p w14:paraId="200C17C2" w14:textId="0AF83B1B" w:rsidR="00625882" w:rsidRDefault="00625882" w:rsidP="00E46616">
      <w:pPr>
        <w:rPr>
          <w:rFonts w:asciiTheme="majorHAnsi" w:hAnsiTheme="majorHAnsi" w:cstheme="majorHAnsi"/>
          <w:b/>
          <w:bCs/>
          <w:color w:val="538135" w:themeColor="accent6" w:themeShade="BF"/>
          <w:sz w:val="28"/>
          <w:szCs w:val="28"/>
        </w:rPr>
      </w:pPr>
    </w:p>
    <w:p w14:paraId="7000352D" w14:textId="5304EC4B" w:rsidR="00625882" w:rsidRDefault="00625882" w:rsidP="00E46616">
      <w:pPr>
        <w:rPr>
          <w:rFonts w:asciiTheme="majorHAnsi" w:hAnsiTheme="majorHAnsi" w:cstheme="majorHAnsi"/>
          <w:b/>
          <w:bCs/>
          <w:color w:val="538135" w:themeColor="accent6" w:themeShade="BF"/>
          <w:sz w:val="28"/>
          <w:szCs w:val="28"/>
        </w:rPr>
      </w:pPr>
    </w:p>
    <w:p w14:paraId="7EE9D747" w14:textId="6BF4BD6B" w:rsidR="00625882" w:rsidRDefault="00625882" w:rsidP="00E46616">
      <w:pPr>
        <w:rPr>
          <w:rFonts w:asciiTheme="majorHAnsi" w:hAnsiTheme="majorHAnsi" w:cstheme="majorHAnsi"/>
          <w:b/>
          <w:bCs/>
          <w:color w:val="538135" w:themeColor="accent6" w:themeShade="BF"/>
          <w:sz w:val="28"/>
          <w:szCs w:val="28"/>
        </w:rPr>
      </w:pPr>
    </w:p>
    <w:p w14:paraId="2713B12D" w14:textId="3980D634" w:rsidR="00625882" w:rsidRDefault="00625882" w:rsidP="00E46616">
      <w:pPr>
        <w:rPr>
          <w:rFonts w:asciiTheme="majorHAnsi" w:hAnsiTheme="majorHAnsi" w:cstheme="majorHAnsi"/>
          <w:b/>
          <w:bCs/>
          <w:color w:val="538135" w:themeColor="accent6" w:themeShade="BF"/>
          <w:sz w:val="28"/>
          <w:szCs w:val="28"/>
        </w:rPr>
      </w:pPr>
    </w:p>
    <w:p w14:paraId="1EA64DFA" w14:textId="6D0A356D" w:rsidR="00625882" w:rsidRDefault="00625882" w:rsidP="00E46616">
      <w:pPr>
        <w:rPr>
          <w:rFonts w:asciiTheme="majorHAnsi" w:hAnsiTheme="majorHAnsi" w:cstheme="majorHAnsi"/>
          <w:b/>
          <w:bCs/>
          <w:color w:val="538135" w:themeColor="accent6" w:themeShade="BF"/>
          <w:sz w:val="28"/>
          <w:szCs w:val="28"/>
        </w:rPr>
      </w:pPr>
    </w:p>
    <w:p w14:paraId="3BB08CFC" w14:textId="7F1D7915" w:rsidR="00625882" w:rsidRDefault="00625882" w:rsidP="00E46616">
      <w:pPr>
        <w:rPr>
          <w:rFonts w:asciiTheme="majorHAnsi" w:hAnsiTheme="majorHAnsi" w:cstheme="majorHAnsi"/>
          <w:b/>
          <w:bCs/>
          <w:color w:val="538135" w:themeColor="accent6" w:themeShade="BF"/>
          <w:sz w:val="28"/>
          <w:szCs w:val="28"/>
        </w:rPr>
      </w:pPr>
    </w:p>
    <w:p w14:paraId="28BB1D28" w14:textId="2D5A4B31" w:rsidR="00625882" w:rsidRDefault="00625882" w:rsidP="00E46616">
      <w:pPr>
        <w:rPr>
          <w:rFonts w:asciiTheme="majorHAnsi" w:hAnsiTheme="majorHAnsi" w:cstheme="majorHAnsi"/>
          <w:b/>
          <w:bCs/>
          <w:color w:val="538135" w:themeColor="accent6" w:themeShade="BF"/>
          <w:sz w:val="28"/>
          <w:szCs w:val="28"/>
        </w:rPr>
      </w:pPr>
    </w:p>
    <w:p w14:paraId="7C037176" w14:textId="2B24B3D4" w:rsidR="00625882" w:rsidRDefault="00625882" w:rsidP="00E46616">
      <w:pPr>
        <w:rPr>
          <w:rFonts w:asciiTheme="majorHAnsi" w:hAnsiTheme="majorHAnsi" w:cstheme="majorHAnsi"/>
          <w:b/>
          <w:bCs/>
          <w:color w:val="538135" w:themeColor="accent6" w:themeShade="BF"/>
          <w:sz w:val="28"/>
          <w:szCs w:val="28"/>
        </w:rPr>
      </w:pPr>
    </w:p>
    <w:p w14:paraId="3A139E83" w14:textId="1DB4E0E8" w:rsidR="00625882" w:rsidRDefault="00625882" w:rsidP="00E46616">
      <w:pPr>
        <w:rPr>
          <w:rFonts w:asciiTheme="majorHAnsi" w:hAnsiTheme="majorHAnsi" w:cstheme="majorHAnsi"/>
          <w:b/>
          <w:bCs/>
          <w:color w:val="538135" w:themeColor="accent6" w:themeShade="BF"/>
          <w:sz w:val="28"/>
          <w:szCs w:val="28"/>
        </w:rPr>
      </w:pPr>
    </w:p>
    <w:p w14:paraId="3F24EB8A" w14:textId="066CDD03" w:rsidR="00625882" w:rsidRDefault="00625882" w:rsidP="00E46616">
      <w:pPr>
        <w:rPr>
          <w:rFonts w:asciiTheme="majorHAnsi" w:hAnsiTheme="majorHAnsi" w:cstheme="majorHAnsi"/>
          <w:b/>
          <w:bCs/>
          <w:color w:val="538135" w:themeColor="accent6" w:themeShade="BF"/>
          <w:sz w:val="28"/>
          <w:szCs w:val="28"/>
        </w:rPr>
      </w:pPr>
    </w:p>
    <w:p w14:paraId="19676155" w14:textId="2E0DB7EC" w:rsidR="00625882" w:rsidRDefault="00625882" w:rsidP="00E46616">
      <w:pPr>
        <w:rPr>
          <w:rFonts w:asciiTheme="majorHAnsi" w:hAnsiTheme="majorHAnsi" w:cstheme="majorHAnsi"/>
          <w:b/>
          <w:bCs/>
          <w:color w:val="538135" w:themeColor="accent6" w:themeShade="BF"/>
          <w:sz w:val="28"/>
          <w:szCs w:val="28"/>
        </w:rPr>
      </w:pPr>
    </w:p>
    <w:p w14:paraId="5F559B7E" w14:textId="77777777" w:rsidR="00625882" w:rsidRDefault="00625882" w:rsidP="00E46616">
      <w:pPr>
        <w:rPr>
          <w:rFonts w:asciiTheme="majorHAnsi" w:hAnsiTheme="majorHAnsi" w:cstheme="majorHAnsi"/>
          <w:b/>
          <w:bCs/>
          <w:color w:val="538135" w:themeColor="accent6" w:themeShade="BF"/>
          <w:sz w:val="28"/>
          <w:szCs w:val="28"/>
        </w:rPr>
      </w:pPr>
    </w:p>
    <w:p w14:paraId="0F358256" w14:textId="12D5C389" w:rsidR="009735BB" w:rsidRDefault="009735BB" w:rsidP="00E46616">
      <w:pPr>
        <w:rPr>
          <w:rFonts w:asciiTheme="majorHAnsi" w:hAnsiTheme="majorHAnsi" w:cstheme="majorHAnsi"/>
          <w:b/>
          <w:bCs/>
          <w:color w:val="538135" w:themeColor="accent6" w:themeShade="BF"/>
          <w:sz w:val="28"/>
          <w:szCs w:val="28"/>
        </w:rPr>
      </w:pPr>
    </w:p>
    <w:p w14:paraId="0B3D5BAA" w14:textId="77777777" w:rsidR="009735BB" w:rsidRDefault="009735BB" w:rsidP="009735BB">
      <w:pPr>
        <w:pStyle w:val="Heading2"/>
        <w:shd w:val="clear" w:color="auto" w:fill="FFFFFF"/>
        <w:spacing w:before="300" w:after="150"/>
        <w:rPr>
          <w:rFonts w:ascii="inherit" w:hAnsi="inherit"/>
          <w:color w:val="666666"/>
        </w:rPr>
      </w:pPr>
      <w:r>
        <w:rPr>
          <w:rFonts w:ascii="inherit" w:hAnsi="inherit"/>
          <w:b/>
          <w:bCs/>
          <w:color w:val="666666"/>
        </w:rPr>
        <w:lastRenderedPageBreak/>
        <w:t>To Do:</w:t>
      </w:r>
    </w:p>
    <w:p w14:paraId="4BF23E1B" w14:textId="77777777" w:rsidR="009735BB" w:rsidRDefault="009735BB" w:rsidP="009735BB">
      <w:pPr>
        <w:numPr>
          <w:ilvl w:val="0"/>
          <w:numId w:val="8"/>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 xml:space="preserve">Update the </w:t>
      </w:r>
      <w:proofErr w:type="spellStart"/>
      <w:r>
        <w:rPr>
          <w:rFonts w:ascii="FrutigerLTPro-Roman" w:hAnsi="FrutigerLTPro-Roman"/>
          <w:color w:val="666666"/>
        </w:rPr>
        <w:t>SoTL</w:t>
      </w:r>
      <w:proofErr w:type="spellEnd"/>
      <w:r>
        <w:rPr>
          <w:rFonts w:ascii="FrutigerLTPro-Roman" w:hAnsi="FrutigerLTPro-Roman"/>
          <w:color w:val="666666"/>
        </w:rPr>
        <w:t xml:space="preserve"> plan to </w:t>
      </w:r>
      <w:r>
        <w:rPr>
          <w:rStyle w:val="Strong"/>
          <w:rFonts w:ascii="FrutigerLTPro-Roman" w:hAnsi="FrutigerLTPro-Roman"/>
          <w:color w:val="666666"/>
        </w:rPr>
        <w:t>include considerations of any ethical concerns</w:t>
      </w:r>
      <w:r>
        <w:rPr>
          <w:rFonts w:ascii="FrutigerLTPro-Roman" w:hAnsi="FrutigerLTPro-Roman"/>
          <w:color w:val="666666"/>
        </w:rPr>
        <w:t> with the research you are planning.</w:t>
      </w:r>
    </w:p>
    <w:p w14:paraId="2745783D" w14:textId="77777777" w:rsidR="009735BB" w:rsidRDefault="009735BB" w:rsidP="009735BB">
      <w:pPr>
        <w:numPr>
          <w:ilvl w:val="0"/>
          <w:numId w:val="8"/>
        </w:numPr>
        <w:shd w:val="clear" w:color="auto" w:fill="FFFFFF"/>
        <w:spacing w:before="100" w:beforeAutospacing="1" w:after="100" w:afterAutospacing="1" w:line="240" w:lineRule="auto"/>
        <w:rPr>
          <w:rFonts w:ascii="FrutigerLTPro-Roman" w:hAnsi="FrutigerLTPro-Roman"/>
          <w:color w:val="666666"/>
        </w:rPr>
      </w:pPr>
      <w:r>
        <w:rPr>
          <w:rStyle w:val="Strong"/>
          <w:rFonts w:ascii="FrutigerLTPro-Roman" w:hAnsi="FrutigerLTPro-Roman"/>
          <w:color w:val="666666"/>
        </w:rPr>
        <w:t>Share the link or upload the latest version</w:t>
      </w:r>
      <w:r>
        <w:rPr>
          <w:rFonts w:ascii="FrutigerLTPro-Roman" w:hAnsi="FrutigerLTPro-Roman"/>
          <w:color w:val="666666"/>
        </w:rPr>
        <w:t xml:space="preserve"> of your </w:t>
      </w:r>
      <w:proofErr w:type="spellStart"/>
      <w:r>
        <w:rPr>
          <w:rFonts w:ascii="FrutigerLTPro-Roman" w:hAnsi="FrutigerLTPro-Roman"/>
          <w:color w:val="666666"/>
        </w:rPr>
        <w:t>SoTL</w:t>
      </w:r>
      <w:proofErr w:type="spellEnd"/>
      <w:r>
        <w:rPr>
          <w:rFonts w:ascii="FrutigerLTPro-Roman" w:hAnsi="FrutigerLTPro-Roman"/>
          <w:color w:val="666666"/>
        </w:rPr>
        <w:t xml:space="preserve"> plan as your response for this activity.</w:t>
      </w:r>
    </w:p>
    <w:p w14:paraId="2F227B40" w14:textId="77777777" w:rsidR="009735BB" w:rsidRDefault="009735BB" w:rsidP="009735BB">
      <w:pPr>
        <w:numPr>
          <w:ilvl w:val="0"/>
          <w:numId w:val="8"/>
        </w:numPr>
        <w:shd w:val="clear" w:color="auto" w:fill="FFFFFF"/>
        <w:spacing w:before="100" w:beforeAutospacing="1" w:after="100" w:afterAutospacing="1" w:line="240" w:lineRule="auto"/>
        <w:rPr>
          <w:rFonts w:ascii="FrutigerLTPro-Roman" w:hAnsi="FrutigerLTPro-Roman"/>
          <w:color w:val="666666"/>
        </w:rPr>
      </w:pPr>
      <w:r>
        <w:rPr>
          <w:rFonts w:ascii="FrutigerLTPro-Roman" w:hAnsi="FrutigerLTPro-Roman"/>
          <w:color w:val="666666"/>
        </w:rPr>
        <w:t>After you make your submission, </w:t>
      </w:r>
      <w:r>
        <w:rPr>
          <w:rStyle w:val="Strong"/>
          <w:rFonts w:ascii="FrutigerLTPro-Roman" w:hAnsi="FrutigerLTPro-Roman"/>
          <w:color w:val="666666"/>
        </w:rPr>
        <w:t>save the web address to your response (found in the green confirmation box)</w:t>
      </w:r>
      <w:r>
        <w:rPr>
          <w:rFonts w:ascii="FrutigerLTPro-Roman" w:hAnsi="FrutigerLTPro-Roman"/>
          <w:color w:val="666666"/>
        </w:rPr>
        <w:t> so you can use it later for your badge submission form.</w:t>
      </w:r>
    </w:p>
    <w:p w14:paraId="2DBB16C8" w14:textId="2007820B" w:rsidR="009735BB" w:rsidRDefault="009735BB" w:rsidP="00E46616">
      <w:pPr>
        <w:rPr>
          <w:rFonts w:asciiTheme="majorHAnsi" w:hAnsiTheme="majorHAnsi" w:cstheme="majorHAnsi"/>
          <w:b/>
          <w:bCs/>
          <w:color w:val="538135" w:themeColor="accent6" w:themeShade="BF"/>
          <w:sz w:val="28"/>
          <w:szCs w:val="28"/>
        </w:rPr>
      </w:pPr>
    </w:p>
    <w:p w14:paraId="701A46A9" w14:textId="77777777" w:rsidR="00625882" w:rsidRDefault="00625882" w:rsidP="00625882">
      <w:pPr>
        <w:pStyle w:val="NormalWeb"/>
        <w:spacing w:before="20" w:beforeAutospacing="0" w:afterAutospacing="0"/>
        <w:jc w:val="center"/>
      </w:pPr>
      <w:r>
        <w:rPr>
          <w:rFonts w:ascii="Arial" w:hAnsi="Arial" w:cs="Arial"/>
          <w:color w:val="000000"/>
          <w:sz w:val="52"/>
          <w:szCs w:val="52"/>
        </w:rPr>
        <w:t xml:space="preserve">Plan for a </w:t>
      </w:r>
      <w:proofErr w:type="spellStart"/>
      <w:r>
        <w:rPr>
          <w:rFonts w:ascii="Arial" w:hAnsi="Arial" w:cs="Arial"/>
          <w:color w:val="000000"/>
          <w:sz w:val="52"/>
          <w:szCs w:val="52"/>
        </w:rPr>
        <w:t>SoTL</w:t>
      </w:r>
      <w:proofErr w:type="spellEnd"/>
      <w:r>
        <w:rPr>
          <w:rFonts w:ascii="Arial" w:hAnsi="Arial" w:cs="Arial"/>
          <w:color w:val="000000"/>
          <w:sz w:val="52"/>
          <w:szCs w:val="52"/>
        </w:rPr>
        <w:t xml:space="preserve"> Project</w:t>
      </w:r>
    </w:p>
    <w:p w14:paraId="3B15B8E8" w14:textId="77777777" w:rsidR="00625882" w:rsidRDefault="00625882" w:rsidP="00625882">
      <w:pPr>
        <w:pStyle w:val="NormalWeb"/>
        <w:spacing w:before="0" w:beforeAutospacing="0" w:after="320" w:afterAutospacing="0"/>
        <w:jc w:val="center"/>
      </w:pPr>
      <w:r>
        <w:rPr>
          <w:rFonts w:ascii="Arial" w:hAnsi="Arial" w:cs="Arial"/>
          <w:color w:val="666666"/>
          <w:sz w:val="28"/>
          <w:szCs w:val="28"/>
        </w:rPr>
        <w:t xml:space="preserve">by </w:t>
      </w:r>
      <w:r>
        <w:rPr>
          <w:rFonts w:ascii="Arial" w:hAnsi="Arial" w:cs="Arial"/>
          <w:color w:val="666666"/>
          <w:sz w:val="28"/>
          <w:szCs w:val="28"/>
          <w:u w:val="single"/>
        </w:rPr>
        <w:t>David Schenk, Conestoga College</w:t>
      </w:r>
    </w:p>
    <w:p w14:paraId="3BABA77F" w14:textId="77777777" w:rsidR="00625882" w:rsidRDefault="00625882" w:rsidP="00E46616">
      <w:pPr>
        <w:rPr>
          <w:rFonts w:asciiTheme="majorHAnsi" w:hAnsiTheme="majorHAnsi" w:cstheme="majorHAnsi"/>
          <w:b/>
          <w:bCs/>
          <w:color w:val="538135" w:themeColor="accent6" w:themeShade="BF"/>
          <w:sz w:val="28"/>
          <w:szCs w:val="28"/>
        </w:rPr>
      </w:pPr>
    </w:p>
    <w:p w14:paraId="60180B15" w14:textId="156E2176" w:rsidR="00625882" w:rsidRDefault="00625882" w:rsidP="00E46616">
      <w:pPr>
        <w:rPr>
          <w:rFonts w:asciiTheme="majorHAnsi" w:hAnsiTheme="majorHAnsi" w:cstheme="majorHAnsi"/>
          <w:b/>
          <w:bCs/>
          <w:color w:val="538135" w:themeColor="accent6" w:themeShade="BF"/>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25882" w:rsidRPr="00625882" w14:paraId="43343467" w14:textId="77777777" w:rsidTr="00625882">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3BB36" w14:textId="77777777" w:rsidR="00625882" w:rsidRPr="00625882" w:rsidRDefault="00625882" w:rsidP="00625882">
            <w:pPr>
              <w:spacing w:before="80" w:after="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b/>
                <w:bCs/>
                <w:color w:val="000000"/>
                <w:sz w:val="25"/>
                <w:szCs w:val="25"/>
                <w:lang w:eastAsia="en-CA"/>
              </w:rPr>
              <w:t>Research Question</w:t>
            </w:r>
          </w:p>
          <w:p w14:paraId="1F7210DD" w14:textId="77777777" w:rsidR="00625882" w:rsidRPr="00625882" w:rsidRDefault="00625882" w:rsidP="00625882">
            <w:pPr>
              <w:spacing w:after="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color w:val="000000"/>
                <w:sz w:val="23"/>
                <w:szCs w:val="23"/>
                <w:lang w:eastAsia="en-CA"/>
              </w:rPr>
              <w:t xml:space="preserve">What are you curious about? &gt;&gt; How subject matter experts as guest speakers enhance the learning outcomes of </w:t>
            </w:r>
            <w:proofErr w:type="gramStart"/>
            <w:r w:rsidRPr="00625882">
              <w:rPr>
                <w:rFonts w:ascii="Calibri" w:eastAsia="Times New Roman" w:hAnsi="Calibri" w:cs="Calibri"/>
                <w:color w:val="000000"/>
                <w:sz w:val="23"/>
                <w:szCs w:val="23"/>
                <w:lang w:eastAsia="en-CA"/>
              </w:rPr>
              <w:t>students</w:t>
            </w:r>
            <w:proofErr w:type="gramEnd"/>
          </w:p>
          <w:p w14:paraId="75FDA6B4" w14:textId="77777777" w:rsidR="00625882" w:rsidRPr="00625882" w:rsidRDefault="00625882" w:rsidP="00625882">
            <w:pPr>
              <w:spacing w:after="0" w:line="240" w:lineRule="auto"/>
              <w:rPr>
                <w:rFonts w:ascii="Times New Roman" w:eastAsia="Times New Roman" w:hAnsi="Times New Roman" w:cs="Times New Roman"/>
                <w:sz w:val="24"/>
                <w:szCs w:val="24"/>
                <w:lang w:eastAsia="en-CA"/>
              </w:rPr>
            </w:pPr>
          </w:p>
          <w:p w14:paraId="1EF13EFB" w14:textId="77777777" w:rsidR="00625882" w:rsidRPr="00625882" w:rsidRDefault="00625882" w:rsidP="00625882">
            <w:pPr>
              <w:spacing w:after="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color w:val="000000"/>
                <w:sz w:val="23"/>
                <w:szCs w:val="23"/>
                <w:lang w:eastAsia="en-CA"/>
              </w:rPr>
              <w:t xml:space="preserve">What would you like to know about strategies that might hinder and/or help students to learn, in your course? &gt;&gt; How a guest speaker helps them </w:t>
            </w:r>
            <w:proofErr w:type="gramStart"/>
            <w:r w:rsidRPr="00625882">
              <w:rPr>
                <w:rFonts w:ascii="Calibri" w:eastAsia="Times New Roman" w:hAnsi="Calibri" w:cs="Calibri"/>
                <w:color w:val="000000"/>
                <w:sz w:val="23"/>
                <w:szCs w:val="23"/>
                <w:lang w:eastAsia="en-CA"/>
              </w:rPr>
              <w:t>learn</w:t>
            </w:r>
            <w:proofErr w:type="gramEnd"/>
          </w:p>
          <w:p w14:paraId="2809D2C4" w14:textId="77777777" w:rsidR="00625882" w:rsidRPr="00625882" w:rsidRDefault="00625882" w:rsidP="00625882">
            <w:pPr>
              <w:spacing w:after="0" w:line="240" w:lineRule="auto"/>
              <w:rPr>
                <w:rFonts w:ascii="Times New Roman" w:eastAsia="Times New Roman" w:hAnsi="Times New Roman" w:cs="Times New Roman"/>
                <w:sz w:val="24"/>
                <w:szCs w:val="24"/>
                <w:lang w:eastAsia="en-CA"/>
              </w:rPr>
            </w:pPr>
          </w:p>
          <w:p w14:paraId="1BE769CB" w14:textId="77777777" w:rsidR="00625882" w:rsidRPr="00625882" w:rsidRDefault="00625882" w:rsidP="00625882">
            <w:pPr>
              <w:spacing w:after="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color w:val="000000"/>
                <w:sz w:val="23"/>
                <w:szCs w:val="23"/>
                <w:lang w:eastAsia="en-CA"/>
              </w:rPr>
              <w:t xml:space="preserve">Do you want to know if an activity, assignment, or teaching strategy “works?”&gt;&gt; </w:t>
            </w:r>
            <w:proofErr w:type="spellStart"/>
            <w:proofErr w:type="gramStart"/>
            <w:r w:rsidRPr="00625882">
              <w:rPr>
                <w:rFonts w:ascii="Calibri" w:eastAsia="Times New Roman" w:hAnsi="Calibri" w:cs="Calibri"/>
                <w:color w:val="000000"/>
                <w:sz w:val="23"/>
                <w:szCs w:val="23"/>
                <w:lang w:eastAsia="en-CA"/>
              </w:rPr>
              <w:t>Yes..</w:t>
            </w:r>
            <w:proofErr w:type="gramEnd"/>
            <w:r w:rsidRPr="00625882">
              <w:rPr>
                <w:rFonts w:ascii="Calibri" w:eastAsia="Times New Roman" w:hAnsi="Calibri" w:cs="Calibri"/>
                <w:color w:val="000000"/>
                <w:sz w:val="23"/>
                <w:szCs w:val="23"/>
                <w:lang w:eastAsia="en-CA"/>
              </w:rPr>
              <w:t>the</w:t>
            </w:r>
            <w:proofErr w:type="spellEnd"/>
            <w:r w:rsidRPr="00625882">
              <w:rPr>
                <w:rFonts w:ascii="Calibri" w:eastAsia="Times New Roman" w:hAnsi="Calibri" w:cs="Calibri"/>
                <w:color w:val="000000"/>
                <w:sz w:val="23"/>
                <w:szCs w:val="23"/>
                <w:lang w:eastAsia="en-CA"/>
              </w:rPr>
              <w:t xml:space="preserve"> strategy above</w:t>
            </w:r>
          </w:p>
          <w:p w14:paraId="17D25A41" w14:textId="77777777" w:rsidR="00625882" w:rsidRPr="00625882" w:rsidRDefault="00625882" w:rsidP="00625882">
            <w:pPr>
              <w:spacing w:after="0" w:line="240" w:lineRule="auto"/>
              <w:rPr>
                <w:rFonts w:ascii="Times New Roman" w:eastAsia="Times New Roman" w:hAnsi="Times New Roman" w:cs="Times New Roman"/>
                <w:sz w:val="24"/>
                <w:szCs w:val="24"/>
                <w:lang w:eastAsia="en-CA"/>
              </w:rPr>
            </w:pPr>
          </w:p>
          <w:p w14:paraId="7BDD2A5B" w14:textId="77777777" w:rsidR="00625882" w:rsidRPr="00625882" w:rsidRDefault="00625882" w:rsidP="00625882">
            <w:pPr>
              <w:spacing w:after="118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color w:val="000000"/>
                <w:sz w:val="23"/>
                <w:szCs w:val="23"/>
                <w:lang w:eastAsia="en-CA"/>
              </w:rPr>
              <w:t xml:space="preserve">Do you have a question about how to help your students learn a particular skill? &gt;&gt; How do help students take what they have learned form a guest speaker and apply to real work </w:t>
            </w:r>
            <w:proofErr w:type="gramStart"/>
            <w:r w:rsidRPr="00625882">
              <w:rPr>
                <w:rFonts w:ascii="Calibri" w:eastAsia="Times New Roman" w:hAnsi="Calibri" w:cs="Calibri"/>
                <w:color w:val="000000"/>
                <w:sz w:val="23"/>
                <w:szCs w:val="23"/>
                <w:lang w:eastAsia="en-CA"/>
              </w:rPr>
              <w:t>situations</w:t>
            </w:r>
            <w:proofErr w:type="gramEnd"/>
            <w:r w:rsidRPr="00625882">
              <w:rPr>
                <w:rFonts w:ascii="Calibri" w:eastAsia="Times New Roman" w:hAnsi="Calibri" w:cs="Calibri"/>
                <w:color w:val="000000"/>
                <w:sz w:val="23"/>
                <w:szCs w:val="23"/>
                <w:lang w:eastAsia="en-CA"/>
              </w:rPr>
              <w:t> </w:t>
            </w:r>
          </w:p>
          <w:p w14:paraId="6EAECE7B" w14:textId="77777777" w:rsidR="00625882" w:rsidRPr="00625882" w:rsidRDefault="00625882" w:rsidP="00625882">
            <w:pPr>
              <w:spacing w:after="0" w:line="240" w:lineRule="auto"/>
              <w:rPr>
                <w:rFonts w:ascii="Times New Roman" w:eastAsia="Times New Roman" w:hAnsi="Times New Roman" w:cs="Times New Roman"/>
                <w:sz w:val="24"/>
                <w:szCs w:val="24"/>
                <w:lang w:eastAsia="en-CA"/>
              </w:rPr>
            </w:pPr>
          </w:p>
        </w:tc>
      </w:tr>
      <w:tr w:rsidR="00625882" w:rsidRPr="00625882" w14:paraId="7FCE6950" w14:textId="77777777" w:rsidTr="00625882">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B26AA" w14:textId="77777777" w:rsidR="00625882" w:rsidRPr="00625882" w:rsidRDefault="00625882" w:rsidP="00625882">
            <w:pPr>
              <w:spacing w:before="80" w:after="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b/>
                <w:bCs/>
                <w:color w:val="000000"/>
                <w:sz w:val="25"/>
                <w:szCs w:val="25"/>
                <w:lang w:eastAsia="en-CA"/>
              </w:rPr>
              <w:lastRenderedPageBreak/>
              <w:t xml:space="preserve">Identify challenge/outcome related to </w:t>
            </w:r>
            <w:proofErr w:type="gramStart"/>
            <w:r w:rsidRPr="00625882">
              <w:rPr>
                <w:rFonts w:ascii="Calibri" w:eastAsia="Times New Roman" w:hAnsi="Calibri" w:cs="Calibri"/>
                <w:b/>
                <w:bCs/>
                <w:color w:val="000000"/>
                <w:sz w:val="25"/>
                <w:szCs w:val="25"/>
                <w:lang w:eastAsia="en-CA"/>
              </w:rPr>
              <w:t>learning  that</w:t>
            </w:r>
            <w:proofErr w:type="gramEnd"/>
            <w:r w:rsidRPr="00625882">
              <w:rPr>
                <w:rFonts w:ascii="Calibri" w:eastAsia="Times New Roman" w:hAnsi="Calibri" w:cs="Calibri"/>
                <w:b/>
                <w:bCs/>
                <w:color w:val="000000"/>
                <w:sz w:val="25"/>
                <w:szCs w:val="25"/>
                <w:lang w:eastAsia="en-CA"/>
              </w:rPr>
              <w:t xml:space="preserve"> is related to your question.</w:t>
            </w:r>
          </w:p>
          <w:p w14:paraId="40971A08" w14:textId="77777777" w:rsidR="00625882" w:rsidRPr="00625882" w:rsidRDefault="00625882" w:rsidP="00625882">
            <w:pPr>
              <w:spacing w:after="2300" w:line="240" w:lineRule="auto"/>
              <w:ind w:left="160" w:right="140"/>
              <w:rPr>
                <w:rFonts w:ascii="Times New Roman" w:eastAsia="Times New Roman" w:hAnsi="Times New Roman" w:cs="Times New Roman"/>
                <w:sz w:val="24"/>
                <w:szCs w:val="24"/>
                <w:lang w:eastAsia="en-CA"/>
              </w:rPr>
            </w:pPr>
            <w:r w:rsidRPr="00625882">
              <w:rPr>
                <w:rFonts w:ascii="Calibri" w:eastAsia="Times New Roman" w:hAnsi="Calibri" w:cs="Calibri"/>
                <w:color w:val="000000"/>
                <w:sz w:val="23"/>
                <w:szCs w:val="23"/>
                <w:lang w:eastAsia="en-CA"/>
              </w:rPr>
              <w:t xml:space="preserve">Describe the learning in a way that suggests how you might </w:t>
            </w:r>
            <w:r w:rsidRPr="00625882">
              <w:rPr>
                <w:rFonts w:ascii="Calibri" w:eastAsia="Times New Roman" w:hAnsi="Calibri" w:cs="Calibri"/>
                <w:i/>
                <w:iCs/>
                <w:color w:val="000000"/>
                <w:sz w:val="23"/>
                <w:szCs w:val="23"/>
                <w:lang w:eastAsia="en-CA"/>
              </w:rPr>
              <w:t>measure</w:t>
            </w:r>
            <w:r w:rsidRPr="00625882">
              <w:rPr>
                <w:rFonts w:ascii="Calibri" w:eastAsia="Times New Roman" w:hAnsi="Calibri" w:cs="Calibri"/>
                <w:color w:val="000000"/>
                <w:sz w:val="23"/>
                <w:szCs w:val="23"/>
                <w:lang w:eastAsia="en-CA"/>
              </w:rPr>
              <w:t xml:space="preserve"> it using either qualitative or quantitative methods. &gt;&gt; you can measure with a pre and post class survey with the students</w:t>
            </w:r>
          </w:p>
        </w:tc>
      </w:tr>
      <w:tr w:rsidR="00625882" w:rsidRPr="00625882" w14:paraId="64665356" w14:textId="77777777" w:rsidTr="00625882">
        <w:trPr>
          <w:trHeight w:val="3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B1C0C" w14:textId="77777777" w:rsidR="00625882" w:rsidRPr="00625882" w:rsidRDefault="00625882" w:rsidP="00625882">
            <w:pPr>
              <w:spacing w:before="80" w:after="0" w:line="240" w:lineRule="auto"/>
              <w:ind w:left="160" w:right="400"/>
              <w:rPr>
                <w:rFonts w:ascii="Times New Roman" w:eastAsia="Times New Roman" w:hAnsi="Times New Roman" w:cs="Times New Roman"/>
                <w:sz w:val="24"/>
                <w:szCs w:val="24"/>
                <w:lang w:eastAsia="en-CA"/>
              </w:rPr>
            </w:pPr>
            <w:r w:rsidRPr="00625882">
              <w:rPr>
                <w:rFonts w:ascii="Calibri" w:eastAsia="Times New Roman" w:hAnsi="Calibri" w:cs="Calibri"/>
                <w:b/>
                <w:bCs/>
                <w:color w:val="000000"/>
                <w:sz w:val="25"/>
                <w:szCs w:val="25"/>
                <w:lang w:eastAsia="en-CA"/>
              </w:rPr>
              <w:t>Describe the instructional activity, assignment, or teaching strategy that will promote student learning on the outcome you identified.</w:t>
            </w:r>
          </w:p>
          <w:p w14:paraId="3B5FC71C" w14:textId="77777777" w:rsidR="00625882" w:rsidRPr="00625882" w:rsidRDefault="00625882" w:rsidP="00625882">
            <w:pPr>
              <w:spacing w:after="2300" w:line="240" w:lineRule="auto"/>
              <w:ind w:left="160" w:right="140"/>
              <w:rPr>
                <w:rFonts w:ascii="Times New Roman" w:eastAsia="Times New Roman" w:hAnsi="Times New Roman" w:cs="Times New Roman"/>
                <w:sz w:val="24"/>
                <w:szCs w:val="24"/>
                <w:lang w:eastAsia="en-CA"/>
              </w:rPr>
            </w:pPr>
            <w:proofErr w:type="spellStart"/>
            <w:r w:rsidRPr="00625882">
              <w:rPr>
                <w:rFonts w:ascii="Calibri" w:eastAsia="Times New Roman" w:hAnsi="Calibri" w:cs="Calibri"/>
                <w:color w:val="000000"/>
                <w:sz w:val="23"/>
                <w:szCs w:val="23"/>
                <w:lang w:eastAsia="en-CA"/>
              </w:rPr>
              <w:t>SoTL</w:t>
            </w:r>
            <w:proofErr w:type="spellEnd"/>
            <w:r w:rsidRPr="00625882">
              <w:rPr>
                <w:rFonts w:ascii="Calibri" w:eastAsia="Times New Roman" w:hAnsi="Calibri" w:cs="Calibri"/>
                <w:color w:val="000000"/>
                <w:sz w:val="23"/>
                <w:szCs w:val="23"/>
                <w:lang w:eastAsia="en-CA"/>
              </w:rPr>
              <w:t xml:space="preserve"> projects might investigate the impact of a </w:t>
            </w:r>
            <w:r w:rsidRPr="00625882">
              <w:rPr>
                <w:rFonts w:ascii="Calibri" w:eastAsia="Times New Roman" w:hAnsi="Calibri" w:cs="Calibri"/>
                <w:i/>
                <w:iCs/>
                <w:color w:val="000000"/>
                <w:sz w:val="23"/>
                <w:szCs w:val="23"/>
                <w:lang w:eastAsia="en-CA"/>
              </w:rPr>
              <w:t xml:space="preserve">modification </w:t>
            </w:r>
            <w:r w:rsidRPr="00625882">
              <w:rPr>
                <w:rFonts w:ascii="Calibri" w:eastAsia="Times New Roman" w:hAnsi="Calibri" w:cs="Calibri"/>
                <w:color w:val="000000"/>
                <w:sz w:val="23"/>
                <w:szCs w:val="23"/>
                <w:lang w:eastAsia="en-CA"/>
              </w:rPr>
              <w:t>to an existing strategy or assignment. Describe how the new approach differs from the old approach and why this modification might change student learning on this outcome. &gt;&gt; The activity of a pre and post survey asking students about the effectiveness of the guest speaker will provide a measurement and suggestions for future improvements if any. </w:t>
            </w:r>
          </w:p>
        </w:tc>
      </w:tr>
      <w:tr w:rsidR="00625882" w:rsidRPr="00625882" w14:paraId="7A04ECB8" w14:textId="77777777" w:rsidTr="00625882">
        <w:trPr>
          <w:trHeight w:val="4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80619" w14:textId="77777777" w:rsidR="00625882" w:rsidRPr="00625882" w:rsidRDefault="00625882" w:rsidP="00625882">
            <w:pPr>
              <w:spacing w:before="80" w:after="0" w:line="240" w:lineRule="auto"/>
              <w:ind w:left="160" w:right="800"/>
              <w:rPr>
                <w:rFonts w:ascii="Times New Roman" w:eastAsia="Times New Roman" w:hAnsi="Times New Roman" w:cs="Times New Roman"/>
                <w:sz w:val="24"/>
                <w:szCs w:val="24"/>
                <w:lang w:eastAsia="en-CA"/>
              </w:rPr>
            </w:pPr>
            <w:r w:rsidRPr="00625882">
              <w:rPr>
                <w:rFonts w:ascii="Calibri" w:eastAsia="Times New Roman" w:hAnsi="Calibri" w:cs="Calibri"/>
                <w:b/>
                <w:bCs/>
                <w:color w:val="000000"/>
                <w:sz w:val="25"/>
                <w:szCs w:val="25"/>
                <w:lang w:eastAsia="en-CA"/>
              </w:rPr>
              <w:lastRenderedPageBreak/>
              <w:t>Describe the evidence that would persuade an external audience that the new or modified teaching strategy improves student learning on the targeted learning outcome.</w:t>
            </w:r>
          </w:p>
          <w:p w14:paraId="172ED097" w14:textId="77777777" w:rsidR="00625882" w:rsidRPr="00625882" w:rsidRDefault="00625882" w:rsidP="00625882">
            <w:pPr>
              <w:spacing w:after="2300" w:line="240" w:lineRule="auto"/>
              <w:ind w:left="160" w:right="180"/>
              <w:rPr>
                <w:rFonts w:ascii="Times New Roman" w:eastAsia="Times New Roman" w:hAnsi="Times New Roman" w:cs="Times New Roman"/>
                <w:sz w:val="24"/>
                <w:szCs w:val="24"/>
                <w:lang w:eastAsia="en-CA"/>
              </w:rPr>
            </w:pPr>
            <w:r w:rsidRPr="00625882">
              <w:rPr>
                <w:rFonts w:ascii="Calibri" w:eastAsia="Times New Roman" w:hAnsi="Calibri" w:cs="Calibri"/>
                <w:color w:val="000000"/>
                <w:sz w:val="23"/>
                <w:szCs w:val="23"/>
                <w:lang w:eastAsia="en-CA"/>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sidRPr="00625882">
              <w:rPr>
                <w:rFonts w:ascii="Calibri" w:eastAsia="Times New Roman" w:hAnsi="Calibri" w:cs="Calibri"/>
                <w:color w:val="000000"/>
                <w:sz w:val="23"/>
                <w:szCs w:val="23"/>
                <w:lang w:eastAsia="en-CA"/>
              </w:rPr>
              <w:t>students;</w:t>
            </w:r>
            <w:proofErr w:type="gramEnd"/>
            <w:r w:rsidRPr="00625882">
              <w:rPr>
                <w:rFonts w:ascii="Calibri" w:eastAsia="Times New Roman" w:hAnsi="Calibri" w:cs="Calibri"/>
                <w:color w:val="000000"/>
                <w:sz w:val="23"/>
                <w:szCs w:val="23"/>
                <w:lang w:eastAsia="en-CA"/>
              </w:rPr>
              <w:t xml:space="preserve"> skill before and after the assignment? Compare students who complete the learning activity to another group of students – what comparisons would be meaningful? &gt;&gt; Evidence would be a survey from students from a class before this activity was implemented and after.   The survey would be ‘How comfortable are you about applying or entering the workforce’</w:t>
            </w:r>
          </w:p>
        </w:tc>
      </w:tr>
      <w:tr w:rsidR="00625882" w:rsidRPr="00625882" w14:paraId="0377E885" w14:textId="77777777" w:rsidTr="00625882">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A5411" w14:textId="77777777" w:rsidR="00625882" w:rsidRPr="00625882" w:rsidRDefault="00625882" w:rsidP="00625882">
            <w:pPr>
              <w:spacing w:before="80" w:after="620" w:line="240" w:lineRule="auto"/>
              <w:ind w:left="160"/>
              <w:rPr>
                <w:rFonts w:ascii="Times New Roman" w:eastAsia="Times New Roman" w:hAnsi="Times New Roman" w:cs="Times New Roman"/>
                <w:sz w:val="24"/>
                <w:szCs w:val="24"/>
                <w:lang w:eastAsia="en-CA"/>
              </w:rPr>
            </w:pPr>
            <w:r w:rsidRPr="00625882">
              <w:rPr>
                <w:rFonts w:ascii="Calibri" w:eastAsia="Times New Roman" w:hAnsi="Calibri" w:cs="Calibri"/>
                <w:b/>
                <w:bCs/>
                <w:color w:val="000000"/>
                <w:sz w:val="25"/>
                <w:szCs w:val="25"/>
                <w:lang w:eastAsia="en-CA"/>
              </w:rPr>
              <w:t>How and where would you publish, present, or disseminate this work? &gt;&gt; School websites (professional development), and teaching / educational websites.</w:t>
            </w:r>
          </w:p>
        </w:tc>
      </w:tr>
    </w:tbl>
    <w:p w14:paraId="2A1FEFB7" w14:textId="77777777" w:rsidR="00625882" w:rsidRPr="00625882" w:rsidRDefault="00625882" w:rsidP="00625882">
      <w:pPr>
        <w:spacing w:after="400" w:line="240" w:lineRule="auto"/>
        <w:rPr>
          <w:rFonts w:ascii="Times New Roman" w:eastAsia="Times New Roman" w:hAnsi="Times New Roman" w:cs="Times New Roman"/>
          <w:sz w:val="24"/>
          <w:szCs w:val="24"/>
          <w:lang w:eastAsia="en-CA"/>
        </w:rPr>
      </w:pPr>
      <w:r w:rsidRPr="00625882">
        <w:rPr>
          <w:rFonts w:ascii="Calibri" w:eastAsia="Times New Roman" w:hAnsi="Calibri" w:cs="Calibri"/>
          <w:color w:val="000000"/>
          <w:lang w:eastAsia="en-CA"/>
        </w:rPr>
        <w:t> </w:t>
      </w:r>
    </w:p>
    <w:p w14:paraId="3D0676DF" w14:textId="77777777" w:rsidR="00625882" w:rsidRPr="00F40241" w:rsidRDefault="00625882" w:rsidP="00E46616">
      <w:pPr>
        <w:rPr>
          <w:rFonts w:asciiTheme="majorHAnsi" w:hAnsiTheme="majorHAnsi" w:cstheme="majorHAnsi"/>
          <w:b/>
          <w:bCs/>
          <w:color w:val="538135" w:themeColor="accent6" w:themeShade="BF"/>
          <w:sz w:val="28"/>
          <w:szCs w:val="28"/>
        </w:rPr>
      </w:pPr>
    </w:p>
    <w:p w14:paraId="64842F2B" w14:textId="77777777" w:rsidR="00967818" w:rsidRPr="00F40241" w:rsidRDefault="00967818" w:rsidP="00967818">
      <w:pPr>
        <w:rPr>
          <w:rFonts w:ascii="FrutigerLTPro-Roman" w:eastAsia="Times New Roman" w:hAnsi="FrutigerLTPro-Roman" w:cs="Times New Roman"/>
          <w:i/>
          <w:iCs/>
          <w:color w:val="538135" w:themeColor="accent6" w:themeShade="BF"/>
          <w:sz w:val="24"/>
          <w:szCs w:val="24"/>
          <w:lang w:eastAsia="en-CA"/>
        </w:rPr>
      </w:pPr>
    </w:p>
    <w:p w14:paraId="77EA8B5A" w14:textId="01923966" w:rsidR="007A651B" w:rsidRPr="00F40241" w:rsidRDefault="00AA75AF" w:rsidP="00FC6E22">
      <w:pPr>
        <w:rPr>
          <w:rFonts w:ascii="FrutigerLTPro-Roman" w:eastAsia="Times New Roman" w:hAnsi="FrutigerLTPro-Roman" w:cs="Times New Roman"/>
          <w:i/>
          <w:iCs/>
          <w:color w:val="538135" w:themeColor="accent6" w:themeShade="BF"/>
          <w:sz w:val="24"/>
          <w:szCs w:val="24"/>
          <w:lang w:eastAsia="en-CA"/>
        </w:rPr>
      </w:pPr>
      <w:r w:rsidRPr="00F40241">
        <w:rPr>
          <w:rFonts w:ascii="FrutigerLTPro-Roman" w:eastAsia="Times New Roman" w:hAnsi="FrutigerLTPro-Roman" w:cs="Times New Roman"/>
          <w:i/>
          <w:iCs/>
          <w:color w:val="538135" w:themeColor="accent6" w:themeShade="BF"/>
          <w:sz w:val="24"/>
          <w:szCs w:val="24"/>
          <w:lang w:eastAsia="en-CA"/>
        </w:rPr>
        <w:t>Regards,</w:t>
      </w:r>
    </w:p>
    <w:p w14:paraId="4455338D" w14:textId="62A9F010" w:rsidR="00AA75AF" w:rsidRPr="00F40241" w:rsidRDefault="00AA75AF" w:rsidP="008759B8">
      <w:pPr>
        <w:rPr>
          <w:rFonts w:ascii="FrutigerLTPro-Roman" w:eastAsia="Times New Roman" w:hAnsi="FrutigerLTPro-Roman" w:cs="Times New Roman"/>
          <w:i/>
          <w:iCs/>
          <w:color w:val="538135" w:themeColor="accent6" w:themeShade="BF"/>
          <w:sz w:val="24"/>
          <w:szCs w:val="24"/>
          <w:lang w:eastAsia="en-CA"/>
        </w:rPr>
      </w:pPr>
      <w:r w:rsidRPr="00F40241">
        <w:rPr>
          <w:rFonts w:ascii="FrutigerLTPro-Roman" w:eastAsia="Times New Roman" w:hAnsi="FrutigerLTPro-Roman" w:cs="Times New Roman"/>
          <w:i/>
          <w:iCs/>
          <w:color w:val="538135" w:themeColor="accent6" w:themeShade="BF"/>
          <w:sz w:val="24"/>
          <w:szCs w:val="24"/>
          <w:lang w:eastAsia="en-CA"/>
        </w:rPr>
        <w:t xml:space="preserve">David Schenk </w:t>
      </w:r>
    </w:p>
    <w:p w14:paraId="39BAE8C9" w14:textId="77777777" w:rsidR="00AA75AF" w:rsidRPr="00F40241" w:rsidRDefault="00AA75AF" w:rsidP="008759B8">
      <w:pPr>
        <w:rPr>
          <w:rFonts w:ascii="FrutigerLTPro-Roman" w:eastAsia="Times New Roman" w:hAnsi="FrutigerLTPro-Roman" w:cs="Times New Roman"/>
          <w:i/>
          <w:iCs/>
          <w:color w:val="538135" w:themeColor="accent6" w:themeShade="BF"/>
          <w:sz w:val="24"/>
          <w:szCs w:val="24"/>
          <w:lang w:eastAsia="en-CA"/>
        </w:rPr>
      </w:pPr>
      <w:r w:rsidRPr="00F40241">
        <w:rPr>
          <w:rFonts w:ascii="FrutigerLTPro-Roman" w:eastAsia="Times New Roman" w:hAnsi="FrutigerLTPro-Roman" w:cs="Times New Roman"/>
          <w:i/>
          <w:iCs/>
          <w:color w:val="538135" w:themeColor="accent6" w:themeShade="BF"/>
          <w:sz w:val="24"/>
          <w:szCs w:val="24"/>
          <w:lang w:eastAsia="en-CA"/>
        </w:rPr>
        <w:t>Conestoga College Instructor</w:t>
      </w:r>
    </w:p>
    <w:p w14:paraId="2C6B719A" w14:textId="73C9B73D" w:rsidR="00AA75AF" w:rsidRPr="00F40241" w:rsidRDefault="00AA75AF" w:rsidP="008759B8">
      <w:pPr>
        <w:rPr>
          <w:rFonts w:ascii="FrutigerLTPro-Roman" w:eastAsia="Times New Roman" w:hAnsi="FrutigerLTPro-Roman" w:cs="Times New Roman"/>
          <w:i/>
          <w:iCs/>
          <w:color w:val="538135" w:themeColor="accent6" w:themeShade="BF"/>
          <w:sz w:val="24"/>
          <w:szCs w:val="24"/>
          <w:lang w:eastAsia="en-CA"/>
        </w:rPr>
      </w:pPr>
      <w:r w:rsidRPr="00F40241">
        <w:rPr>
          <w:rFonts w:ascii="FrutigerLTPro-Roman" w:eastAsia="Times New Roman" w:hAnsi="FrutigerLTPro-Roman" w:cs="Times New Roman"/>
          <w:i/>
          <w:iCs/>
          <w:color w:val="538135" w:themeColor="accent6" w:themeShade="BF"/>
          <w:sz w:val="24"/>
          <w:szCs w:val="24"/>
          <w:lang w:eastAsia="en-CA"/>
        </w:rPr>
        <w:t xml:space="preserve">dschenk@conestogac.on.ca </w:t>
      </w:r>
    </w:p>
    <w:sectPr w:rsidR="00AA75AF" w:rsidRPr="00F40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Rockwell Nova Light">
    <w:charset w:val="00"/>
    <w:family w:val="roman"/>
    <w:pitch w:val="variable"/>
    <w:sig w:usb0="80000287" w:usb1="00000002" w:usb2="00000000" w:usb3="00000000" w:csb0="0000009F" w:csb1="00000000"/>
  </w:font>
  <w:font w:name="FrutigerLTPro-Roma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FC3"/>
    <w:multiLevelType w:val="multilevel"/>
    <w:tmpl w:val="9746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F7B6E"/>
    <w:multiLevelType w:val="multilevel"/>
    <w:tmpl w:val="D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B2704"/>
    <w:multiLevelType w:val="multilevel"/>
    <w:tmpl w:val="7E6A12E8"/>
    <w:lvl w:ilvl="0">
      <w:start w:val="1"/>
      <w:numFmt w:val="decimal"/>
      <w:lvlText w:val="%1."/>
      <w:lvlJc w:val="left"/>
      <w:pPr>
        <w:tabs>
          <w:tab w:val="num" w:pos="720"/>
        </w:tabs>
        <w:ind w:left="720" w:hanging="360"/>
      </w:pPr>
      <w:rPr>
        <w:rFonts w:asciiTheme="majorHAnsi" w:eastAsiaTheme="min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54DB3"/>
    <w:multiLevelType w:val="multilevel"/>
    <w:tmpl w:val="0DB42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D6CF4"/>
    <w:multiLevelType w:val="multilevel"/>
    <w:tmpl w:val="2BC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A1568"/>
    <w:multiLevelType w:val="multilevel"/>
    <w:tmpl w:val="7E6A12E8"/>
    <w:lvl w:ilvl="0">
      <w:start w:val="1"/>
      <w:numFmt w:val="decimal"/>
      <w:lvlText w:val="%1."/>
      <w:lvlJc w:val="left"/>
      <w:pPr>
        <w:tabs>
          <w:tab w:val="num" w:pos="720"/>
        </w:tabs>
        <w:ind w:left="720" w:hanging="360"/>
      </w:pPr>
      <w:rPr>
        <w:rFonts w:asciiTheme="majorHAnsi" w:eastAsiaTheme="minorHAnsi" w:hAnsiTheme="majorHAnsi" w:cstheme="majorHAnsi"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 w15:restartNumberingAfterBreak="0">
    <w:nsid w:val="668A1AC9"/>
    <w:multiLevelType w:val="multilevel"/>
    <w:tmpl w:val="9C22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BC7821"/>
    <w:multiLevelType w:val="multilevel"/>
    <w:tmpl w:val="D6CCE57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392019">
    <w:abstractNumId w:val="1"/>
  </w:num>
  <w:num w:numId="2" w16cid:durableId="2115395180">
    <w:abstractNumId w:val="7"/>
  </w:num>
  <w:num w:numId="3" w16cid:durableId="1695687369">
    <w:abstractNumId w:val="3"/>
  </w:num>
  <w:num w:numId="4" w16cid:durableId="1694652682">
    <w:abstractNumId w:val="4"/>
  </w:num>
  <w:num w:numId="5" w16cid:durableId="1357538525">
    <w:abstractNumId w:val="2"/>
  </w:num>
  <w:num w:numId="6" w16cid:durableId="1592009189">
    <w:abstractNumId w:val="5"/>
  </w:num>
  <w:num w:numId="7" w16cid:durableId="146241201">
    <w:abstractNumId w:val="0"/>
  </w:num>
  <w:num w:numId="8" w16cid:durableId="541090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B8"/>
    <w:rsid w:val="002E2658"/>
    <w:rsid w:val="003E16A7"/>
    <w:rsid w:val="004E0636"/>
    <w:rsid w:val="00596D0B"/>
    <w:rsid w:val="005D0D34"/>
    <w:rsid w:val="00625882"/>
    <w:rsid w:val="006A7FED"/>
    <w:rsid w:val="006D6205"/>
    <w:rsid w:val="007A651B"/>
    <w:rsid w:val="008759B8"/>
    <w:rsid w:val="00952129"/>
    <w:rsid w:val="00967818"/>
    <w:rsid w:val="009735BB"/>
    <w:rsid w:val="00AA75AF"/>
    <w:rsid w:val="00B413D7"/>
    <w:rsid w:val="00B7480B"/>
    <w:rsid w:val="00BF6F5F"/>
    <w:rsid w:val="00E46616"/>
    <w:rsid w:val="00E93AED"/>
    <w:rsid w:val="00F00E33"/>
    <w:rsid w:val="00F40241"/>
    <w:rsid w:val="00FC6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0B10"/>
  <w15:chartTrackingRefBased/>
  <w15:docId w15:val="{C25EDE93-02A4-4E5B-B8BD-78CB4F21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1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A651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651B"/>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7A651B"/>
    <w:rPr>
      <w:b/>
      <w:bCs/>
    </w:rPr>
  </w:style>
  <w:style w:type="character" w:styleId="Emphasis">
    <w:name w:val="Emphasis"/>
    <w:basedOn w:val="DefaultParagraphFont"/>
    <w:uiPriority w:val="20"/>
    <w:qFormat/>
    <w:rsid w:val="007A651B"/>
    <w:rPr>
      <w:i/>
      <w:iCs/>
    </w:rPr>
  </w:style>
  <w:style w:type="character" w:styleId="Hyperlink">
    <w:name w:val="Hyperlink"/>
    <w:basedOn w:val="DefaultParagraphFont"/>
    <w:uiPriority w:val="99"/>
    <w:unhideWhenUsed/>
    <w:rsid w:val="007A651B"/>
    <w:rPr>
      <w:color w:val="0000FF"/>
      <w:u w:val="single"/>
    </w:rPr>
  </w:style>
  <w:style w:type="paragraph" w:customStyle="1" w:styleId="lead">
    <w:name w:val="lead"/>
    <w:basedOn w:val="Normal"/>
    <w:rsid w:val="007A65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F00E33"/>
    <w:rPr>
      <w:color w:val="605E5C"/>
      <w:shd w:val="clear" w:color="auto" w:fill="E1DFDD"/>
    </w:rPr>
  </w:style>
  <w:style w:type="character" w:customStyle="1" w:styleId="lastword">
    <w:name w:val="lastword"/>
    <w:basedOn w:val="DefaultParagraphFont"/>
    <w:rsid w:val="003E16A7"/>
  </w:style>
  <w:style w:type="paragraph" w:styleId="NormalWeb">
    <w:name w:val="Normal (Web)"/>
    <w:basedOn w:val="Normal"/>
    <w:uiPriority w:val="99"/>
    <w:semiHidden/>
    <w:unhideWhenUsed/>
    <w:rsid w:val="003E16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E16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413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6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938">
      <w:bodyDiv w:val="1"/>
      <w:marLeft w:val="0"/>
      <w:marRight w:val="0"/>
      <w:marTop w:val="0"/>
      <w:marBottom w:val="0"/>
      <w:divBdr>
        <w:top w:val="none" w:sz="0" w:space="0" w:color="auto"/>
        <w:left w:val="none" w:sz="0" w:space="0" w:color="auto"/>
        <w:bottom w:val="none" w:sz="0" w:space="0" w:color="auto"/>
        <w:right w:val="none" w:sz="0" w:space="0" w:color="auto"/>
      </w:divBdr>
    </w:div>
    <w:div w:id="321472333">
      <w:bodyDiv w:val="1"/>
      <w:marLeft w:val="0"/>
      <w:marRight w:val="0"/>
      <w:marTop w:val="0"/>
      <w:marBottom w:val="0"/>
      <w:divBdr>
        <w:top w:val="none" w:sz="0" w:space="0" w:color="auto"/>
        <w:left w:val="none" w:sz="0" w:space="0" w:color="auto"/>
        <w:bottom w:val="none" w:sz="0" w:space="0" w:color="auto"/>
        <w:right w:val="none" w:sz="0" w:space="0" w:color="auto"/>
      </w:divBdr>
      <w:divsChild>
        <w:div w:id="588008794">
          <w:marLeft w:val="0"/>
          <w:marRight w:val="0"/>
          <w:marTop w:val="0"/>
          <w:marBottom w:val="0"/>
          <w:divBdr>
            <w:top w:val="none" w:sz="0" w:space="0" w:color="auto"/>
            <w:left w:val="none" w:sz="0" w:space="0" w:color="auto"/>
            <w:bottom w:val="none" w:sz="0" w:space="0" w:color="auto"/>
            <w:right w:val="none" w:sz="0" w:space="0" w:color="auto"/>
          </w:divBdr>
          <w:divsChild>
            <w:div w:id="1953635037">
              <w:marLeft w:val="0"/>
              <w:marRight w:val="0"/>
              <w:marTop w:val="0"/>
              <w:marBottom w:val="0"/>
              <w:divBdr>
                <w:top w:val="none" w:sz="0" w:space="0" w:color="auto"/>
                <w:left w:val="none" w:sz="0" w:space="0" w:color="auto"/>
                <w:bottom w:val="none" w:sz="0" w:space="0" w:color="auto"/>
                <w:right w:val="none" w:sz="0" w:space="0" w:color="auto"/>
              </w:divBdr>
              <w:divsChild>
                <w:div w:id="1862550853">
                  <w:marLeft w:val="0"/>
                  <w:marRight w:val="0"/>
                  <w:marTop w:val="0"/>
                  <w:marBottom w:val="0"/>
                  <w:divBdr>
                    <w:top w:val="none" w:sz="0" w:space="0" w:color="auto"/>
                    <w:left w:val="none" w:sz="0" w:space="0" w:color="auto"/>
                    <w:bottom w:val="none" w:sz="0" w:space="0" w:color="auto"/>
                    <w:right w:val="none" w:sz="0" w:space="0" w:color="auto"/>
                  </w:divBdr>
                  <w:divsChild>
                    <w:div w:id="1310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33681">
      <w:bodyDiv w:val="1"/>
      <w:marLeft w:val="0"/>
      <w:marRight w:val="0"/>
      <w:marTop w:val="0"/>
      <w:marBottom w:val="0"/>
      <w:divBdr>
        <w:top w:val="none" w:sz="0" w:space="0" w:color="auto"/>
        <w:left w:val="none" w:sz="0" w:space="0" w:color="auto"/>
        <w:bottom w:val="none" w:sz="0" w:space="0" w:color="auto"/>
        <w:right w:val="none" w:sz="0" w:space="0" w:color="auto"/>
      </w:divBdr>
    </w:div>
    <w:div w:id="425737061">
      <w:bodyDiv w:val="1"/>
      <w:marLeft w:val="0"/>
      <w:marRight w:val="0"/>
      <w:marTop w:val="0"/>
      <w:marBottom w:val="0"/>
      <w:divBdr>
        <w:top w:val="none" w:sz="0" w:space="0" w:color="auto"/>
        <w:left w:val="none" w:sz="0" w:space="0" w:color="auto"/>
        <w:bottom w:val="none" w:sz="0" w:space="0" w:color="auto"/>
        <w:right w:val="none" w:sz="0" w:space="0" w:color="auto"/>
      </w:divBdr>
    </w:div>
    <w:div w:id="437985657">
      <w:bodyDiv w:val="1"/>
      <w:marLeft w:val="0"/>
      <w:marRight w:val="0"/>
      <w:marTop w:val="0"/>
      <w:marBottom w:val="0"/>
      <w:divBdr>
        <w:top w:val="none" w:sz="0" w:space="0" w:color="auto"/>
        <w:left w:val="none" w:sz="0" w:space="0" w:color="auto"/>
        <w:bottom w:val="none" w:sz="0" w:space="0" w:color="auto"/>
        <w:right w:val="none" w:sz="0" w:space="0" w:color="auto"/>
      </w:divBdr>
    </w:div>
    <w:div w:id="479419423">
      <w:bodyDiv w:val="1"/>
      <w:marLeft w:val="0"/>
      <w:marRight w:val="0"/>
      <w:marTop w:val="0"/>
      <w:marBottom w:val="0"/>
      <w:divBdr>
        <w:top w:val="none" w:sz="0" w:space="0" w:color="auto"/>
        <w:left w:val="none" w:sz="0" w:space="0" w:color="auto"/>
        <w:bottom w:val="none" w:sz="0" w:space="0" w:color="auto"/>
        <w:right w:val="none" w:sz="0" w:space="0" w:color="auto"/>
      </w:divBdr>
    </w:div>
    <w:div w:id="623777874">
      <w:bodyDiv w:val="1"/>
      <w:marLeft w:val="0"/>
      <w:marRight w:val="0"/>
      <w:marTop w:val="0"/>
      <w:marBottom w:val="0"/>
      <w:divBdr>
        <w:top w:val="none" w:sz="0" w:space="0" w:color="auto"/>
        <w:left w:val="none" w:sz="0" w:space="0" w:color="auto"/>
        <w:bottom w:val="none" w:sz="0" w:space="0" w:color="auto"/>
        <w:right w:val="none" w:sz="0" w:space="0" w:color="auto"/>
      </w:divBdr>
    </w:div>
    <w:div w:id="799031753">
      <w:bodyDiv w:val="1"/>
      <w:marLeft w:val="0"/>
      <w:marRight w:val="0"/>
      <w:marTop w:val="0"/>
      <w:marBottom w:val="0"/>
      <w:divBdr>
        <w:top w:val="none" w:sz="0" w:space="0" w:color="auto"/>
        <w:left w:val="none" w:sz="0" w:space="0" w:color="auto"/>
        <w:bottom w:val="none" w:sz="0" w:space="0" w:color="auto"/>
        <w:right w:val="none" w:sz="0" w:space="0" w:color="auto"/>
      </w:divBdr>
      <w:divsChild>
        <w:div w:id="697974806">
          <w:marLeft w:val="610"/>
          <w:marRight w:val="0"/>
          <w:marTop w:val="0"/>
          <w:marBottom w:val="0"/>
          <w:divBdr>
            <w:top w:val="none" w:sz="0" w:space="0" w:color="auto"/>
            <w:left w:val="none" w:sz="0" w:space="0" w:color="auto"/>
            <w:bottom w:val="none" w:sz="0" w:space="0" w:color="auto"/>
            <w:right w:val="none" w:sz="0" w:space="0" w:color="auto"/>
          </w:divBdr>
          <w:divsChild>
            <w:div w:id="120035836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868881279">
      <w:bodyDiv w:val="1"/>
      <w:marLeft w:val="0"/>
      <w:marRight w:val="0"/>
      <w:marTop w:val="0"/>
      <w:marBottom w:val="0"/>
      <w:divBdr>
        <w:top w:val="none" w:sz="0" w:space="0" w:color="auto"/>
        <w:left w:val="none" w:sz="0" w:space="0" w:color="auto"/>
        <w:bottom w:val="none" w:sz="0" w:space="0" w:color="auto"/>
        <w:right w:val="none" w:sz="0" w:space="0" w:color="auto"/>
      </w:divBdr>
    </w:div>
    <w:div w:id="918714574">
      <w:bodyDiv w:val="1"/>
      <w:marLeft w:val="0"/>
      <w:marRight w:val="0"/>
      <w:marTop w:val="0"/>
      <w:marBottom w:val="0"/>
      <w:divBdr>
        <w:top w:val="none" w:sz="0" w:space="0" w:color="auto"/>
        <w:left w:val="none" w:sz="0" w:space="0" w:color="auto"/>
        <w:bottom w:val="none" w:sz="0" w:space="0" w:color="auto"/>
        <w:right w:val="none" w:sz="0" w:space="0" w:color="auto"/>
      </w:divBdr>
    </w:div>
    <w:div w:id="970131957">
      <w:bodyDiv w:val="1"/>
      <w:marLeft w:val="0"/>
      <w:marRight w:val="0"/>
      <w:marTop w:val="0"/>
      <w:marBottom w:val="0"/>
      <w:divBdr>
        <w:top w:val="none" w:sz="0" w:space="0" w:color="auto"/>
        <w:left w:val="none" w:sz="0" w:space="0" w:color="auto"/>
        <w:bottom w:val="none" w:sz="0" w:space="0" w:color="auto"/>
        <w:right w:val="none" w:sz="0" w:space="0" w:color="auto"/>
      </w:divBdr>
    </w:div>
    <w:div w:id="1063217474">
      <w:bodyDiv w:val="1"/>
      <w:marLeft w:val="0"/>
      <w:marRight w:val="0"/>
      <w:marTop w:val="0"/>
      <w:marBottom w:val="0"/>
      <w:divBdr>
        <w:top w:val="none" w:sz="0" w:space="0" w:color="auto"/>
        <w:left w:val="none" w:sz="0" w:space="0" w:color="auto"/>
        <w:bottom w:val="none" w:sz="0" w:space="0" w:color="auto"/>
        <w:right w:val="none" w:sz="0" w:space="0" w:color="auto"/>
      </w:divBdr>
    </w:div>
    <w:div w:id="1594515329">
      <w:bodyDiv w:val="1"/>
      <w:marLeft w:val="0"/>
      <w:marRight w:val="0"/>
      <w:marTop w:val="0"/>
      <w:marBottom w:val="0"/>
      <w:divBdr>
        <w:top w:val="none" w:sz="0" w:space="0" w:color="auto"/>
        <w:left w:val="none" w:sz="0" w:space="0" w:color="auto"/>
        <w:bottom w:val="none" w:sz="0" w:space="0" w:color="auto"/>
        <w:right w:val="none" w:sz="0" w:space="0" w:color="auto"/>
      </w:divBdr>
    </w:div>
    <w:div w:id="1811560089">
      <w:bodyDiv w:val="1"/>
      <w:marLeft w:val="0"/>
      <w:marRight w:val="0"/>
      <w:marTop w:val="0"/>
      <w:marBottom w:val="0"/>
      <w:divBdr>
        <w:top w:val="none" w:sz="0" w:space="0" w:color="auto"/>
        <w:left w:val="none" w:sz="0" w:space="0" w:color="auto"/>
        <w:bottom w:val="none" w:sz="0" w:space="0" w:color="auto"/>
        <w:right w:val="none" w:sz="0" w:space="0" w:color="auto"/>
      </w:divBdr>
    </w:div>
    <w:div w:id="18626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683FEEFB8AA40BAE948B2DE9718AB" ma:contentTypeVersion="8" ma:contentTypeDescription="Create a new document." ma:contentTypeScope="" ma:versionID="44bbeef120469421404ae5e5ededb7a3">
  <xsd:schema xmlns:xsd="http://www.w3.org/2001/XMLSchema" xmlns:xs="http://www.w3.org/2001/XMLSchema" xmlns:p="http://schemas.microsoft.com/office/2006/metadata/properties" xmlns:ns3="347e42ed-6166-4d33-a7d0-f6cb22ea5c97" targetNamespace="http://schemas.microsoft.com/office/2006/metadata/properties" ma:root="true" ma:fieldsID="8c9c0be1623681344c32fdc134a8e82d" ns3:_="">
    <xsd:import namespace="347e42ed-6166-4d33-a7d0-f6cb22ea5c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e42ed-6166-4d33-a7d0-f6cb22ea5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9EA9B-91DE-450C-A35F-242AC4234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C323E-7A2E-4803-9098-BFCEC624EB93}">
  <ds:schemaRefs>
    <ds:schemaRef ds:uri="http://schemas.microsoft.com/sharepoint/v3/contenttype/forms"/>
  </ds:schemaRefs>
</ds:datastoreItem>
</file>

<file path=customXml/itemProps3.xml><?xml version="1.0" encoding="utf-8"?>
<ds:datastoreItem xmlns:ds="http://schemas.openxmlformats.org/officeDocument/2006/customXml" ds:itemID="{FD5C1B13-35A8-46D6-85AC-9712697A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e42ed-6166-4d33-a7d0-f6cb22ea5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Schenk</dc:creator>
  <cp:keywords/>
  <dc:description/>
  <cp:lastModifiedBy>David Schenk</cp:lastModifiedBy>
  <cp:revision>2</cp:revision>
  <cp:lastPrinted>2023-02-05T20:11:00Z</cp:lastPrinted>
  <dcterms:created xsi:type="dcterms:W3CDTF">2023-02-05T21:03:00Z</dcterms:created>
  <dcterms:modified xsi:type="dcterms:W3CDTF">2023-02-05T21:03:00Z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0x010100F32683FEEFB8AA40BAE948B2DE9718AB</vt:lpwstr>
  </property>
</Properties>
</file>