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2B77" w14:textId="6E420BD2" w:rsidR="009E515B" w:rsidRDefault="00F65C6F">
      <w:r>
        <w:rPr>
          <w:noProof/>
        </w:rPr>
        <w:drawing>
          <wp:anchor distT="0" distB="0" distL="114300" distR="114300" simplePos="0" relativeHeight="251658240" behindDoc="0" locked="0" layoutInCell="1" allowOverlap="1" wp14:anchorId="050C53D2" wp14:editId="189CE2ED">
            <wp:simplePos x="0" y="0"/>
            <wp:positionH relativeFrom="margin">
              <wp:posOffset>3289935</wp:posOffset>
            </wp:positionH>
            <wp:positionV relativeFrom="margin">
              <wp:posOffset>0</wp:posOffset>
            </wp:positionV>
            <wp:extent cx="2585085" cy="1723390"/>
            <wp:effectExtent l="0" t="0" r="5715" b="3810"/>
            <wp:wrapSquare wrapText="bothSides"/>
            <wp:docPr id="295197042" name="Picture 1" descr="Farmer watering crops in urban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97042" name="Picture 1" descr="Farmer watering crops in urban gard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28">
        <w:t>Metaphor Activity</w:t>
      </w:r>
    </w:p>
    <w:p w14:paraId="5135A24F" w14:textId="77777777" w:rsidR="00943C28" w:rsidRDefault="00943C28"/>
    <w:p w14:paraId="56010C8A" w14:textId="0528188A" w:rsidR="00943C28" w:rsidRDefault="00943C28">
      <w:r>
        <w:t xml:space="preserve">I think the metaphor for teaching and learning that resonates most with me is that of the gardener. My goal is to assist others in cultivating their mind, </w:t>
      </w:r>
      <w:proofErr w:type="gramStart"/>
      <w:r>
        <w:t>body</w:t>
      </w:r>
      <w:proofErr w:type="gramEnd"/>
      <w:r>
        <w:t xml:space="preserve"> and spirit by providing them with nourishment, a safe and secure environment, and personal space to grow in the ways they were meant to.  Each student has their own strengths and needs, requiring different types of support, nourishment</w:t>
      </w:r>
      <w:r w:rsidR="00F65C6F">
        <w:t>,</w:t>
      </w:r>
      <w:r>
        <w:t xml:space="preserve"> and environment.  It is the gardener’s </w:t>
      </w:r>
      <w:r w:rsidR="00F65C6F">
        <w:t>duty</w:t>
      </w:r>
      <w:r>
        <w:t xml:space="preserve"> to provide each plant with the things it needs, just as it is the teacher’s responsibility to provide each student with the </w:t>
      </w:r>
      <w:r w:rsidR="00F65C6F">
        <w:t>resources</w:t>
      </w:r>
      <w:r>
        <w:t xml:space="preserve"> they need to learn, flourish, and grow.  Just as gardeners remove weeds that may hamper plant growth, so too do teachers help remove </w:t>
      </w:r>
      <w:r w:rsidR="00F65C6F">
        <w:t>obstacles</w:t>
      </w:r>
      <w:r>
        <w:t xml:space="preserve"> that may be in the path of student learning – whether they be physical, intellectual, emotional, or spiritual</w:t>
      </w:r>
      <w:r w:rsidR="00F65C6F">
        <w:t xml:space="preserve"> in nature.</w:t>
      </w:r>
    </w:p>
    <w:sectPr w:rsidR="00943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28"/>
    <w:rsid w:val="00672AD6"/>
    <w:rsid w:val="00943C28"/>
    <w:rsid w:val="00985A11"/>
    <w:rsid w:val="009E515B"/>
    <w:rsid w:val="00F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DB30"/>
  <w15:chartTrackingRefBased/>
  <w15:docId w15:val="{95D2F2EA-024B-5149-A054-11B040A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="Arial"/>
        <w:iCs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Wilks</dc:creator>
  <cp:keywords/>
  <dc:description/>
  <cp:lastModifiedBy>Susan Wilks</cp:lastModifiedBy>
  <cp:revision>1</cp:revision>
  <dcterms:created xsi:type="dcterms:W3CDTF">2023-06-14T13:42:00Z</dcterms:created>
  <dcterms:modified xsi:type="dcterms:W3CDTF">2023-06-14T14:06:00Z</dcterms:modified>
</cp:coreProperties>
</file>