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30EB" w14:textId="77777777" w:rsidR="00136DB2" w:rsidRDefault="00A33A03">
      <w:pPr>
        <w:pStyle w:val="Heading1"/>
      </w:pPr>
      <w:r>
        <w:t>Documentation tool</w:t>
      </w:r>
    </w:p>
    <w:p w14:paraId="76245766" w14:textId="77777777" w:rsidR="00136DB2" w:rsidRDefault="00A33A03">
      <w:pPr>
        <w:pStyle w:val="Heading1"/>
      </w:pPr>
      <w:r>
        <w:t>CRAAP Test</w:t>
      </w:r>
    </w:p>
    <w:p w14:paraId="6B39CE74" w14:textId="77777777" w:rsidR="00136DB2" w:rsidRDefault="00A33A03">
      <w:r>
        <w:rPr>
          <w:b/>
          <w:bCs/>
          <w:sz w:val="28"/>
          <w:szCs w:val="28"/>
        </w:rPr>
        <w:br/>
        <w:t>Resource Title:</w:t>
      </w:r>
      <w:r>
        <w:rPr>
          <w:sz w:val="28"/>
          <w:szCs w:val="28"/>
        </w:rPr>
        <w:br/>
        <w:t>12 Key Ideas: An Introduction to Teaching Online</w:t>
      </w:r>
    </w:p>
    <w:p w14:paraId="23B21AD3" w14:textId="77777777" w:rsidR="00136DB2" w:rsidRDefault="00A33A03">
      <w:r>
        <w:rPr>
          <w:b/>
          <w:bCs/>
          <w:sz w:val="28"/>
          <w:szCs w:val="28"/>
        </w:rPr>
        <w:br/>
        <w:t>Resource URL:</w:t>
      </w:r>
      <w:r>
        <w:rPr>
          <w:sz w:val="28"/>
          <w:szCs w:val="28"/>
        </w:rPr>
        <w:br/>
        <w:t>https://ecampusontario.pressbooks.pub/onlineteaching/</w:t>
      </w:r>
    </w:p>
    <w:p w14:paraId="02BBCCAD" w14:textId="77777777" w:rsidR="00136DB2" w:rsidRDefault="00A33A03">
      <w:r>
        <w:rPr>
          <w:b/>
          <w:bCs/>
          <w:sz w:val="28"/>
          <w:szCs w:val="28"/>
        </w:rPr>
        <w:br/>
        <w:t>Currency: The timeliness of the information: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When was the resource published or posted?</w:t>
      </w:r>
      <w:r>
        <w:rPr>
          <w:b/>
          <w:bCs/>
          <w:sz w:val="28"/>
          <w:szCs w:val="28"/>
        </w:rPr>
        <w:br/>
        <w:t>Has the resource been revised or updated?</w:t>
      </w:r>
      <w:r>
        <w:rPr>
          <w:b/>
          <w:bCs/>
          <w:sz w:val="28"/>
          <w:szCs w:val="28"/>
        </w:rPr>
        <w:br/>
        <w:t>Does your topic require current information?</w:t>
      </w:r>
      <w:r>
        <w:rPr>
          <w:b/>
          <w:bCs/>
          <w:sz w:val="28"/>
          <w:szCs w:val="28"/>
        </w:rPr>
        <w:br/>
        <w:t>Are the links functional?</w:t>
      </w:r>
      <w:r>
        <w:rPr>
          <w:sz w:val="28"/>
          <w:szCs w:val="28"/>
        </w:rPr>
        <w:br/>
        <w:t>First developed by Dave Cormier on his blog in May 2020: http://davecormier.com/edblog/2020/05/17/mo</w:t>
      </w:r>
      <w:r>
        <w:rPr>
          <w:sz w:val="28"/>
          <w:szCs w:val="28"/>
        </w:rPr>
        <w:t>ve-to-online-learning-12-key-ideas/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Redeveloped in 2022 with </w:t>
      </w:r>
      <w:proofErr w:type="spellStart"/>
      <w:r>
        <w:rPr>
          <w:sz w:val="28"/>
          <w:szCs w:val="28"/>
        </w:rPr>
        <w:t>Ashlyne</w:t>
      </w:r>
      <w:proofErr w:type="spellEnd"/>
      <w:r>
        <w:rPr>
          <w:sz w:val="28"/>
          <w:szCs w:val="28"/>
        </w:rPr>
        <w:t xml:space="preserve"> for a course they taught during the pandemic.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All links work, all videos work.</w:t>
      </w:r>
    </w:p>
    <w:p w14:paraId="79A7A8EA" w14:textId="77777777" w:rsidR="00136DB2" w:rsidRDefault="00A33A03"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Relevance:&amp;</w:t>
      </w:r>
      <w:proofErr w:type="spellStart"/>
      <w:proofErr w:type="gramEnd"/>
      <w:r>
        <w:rPr>
          <w:b/>
          <w:bCs/>
          <w:sz w:val="28"/>
          <w:szCs w:val="28"/>
        </w:rPr>
        <w:t>nbsp;The</w:t>
      </w:r>
      <w:proofErr w:type="spellEnd"/>
      <w:r>
        <w:rPr>
          <w:b/>
          <w:bCs/>
          <w:sz w:val="28"/>
          <w:szCs w:val="28"/>
        </w:rPr>
        <w:t xml:space="preserve"> importance of the information for your needs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Does the resource relate to your need</w:t>
      </w:r>
      <w:r>
        <w:rPr>
          <w:b/>
          <w:bCs/>
          <w:sz w:val="28"/>
          <w:szCs w:val="28"/>
        </w:rPr>
        <w:t>s?</w:t>
      </w:r>
      <w:r>
        <w:rPr>
          <w:b/>
          <w:bCs/>
          <w:sz w:val="28"/>
          <w:szCs w:val="28"/>
        </w:rPr>
        <w:br/>
        <w:t>Who is the intended audience?</w:t>
      </w:r>
      <w:r>
        <w:rPr>
          <w:b/>
          <w:bCs/>
          <w:sz w:val="28"/>
          <w:szCs w:val="28"/>
        </w:rPr>
        <w:br/>
        <w:t>Is the information in the resource at an appropriate level for your learners?</w:t>
      </w:r>
      <w:r>
        <w:rPr>
          <w:sz w:val="28"/>
          <w:szCs w:val="28"/>
        </w:rPr>
        <w:br/>
        <w:t xml:space="preserve">The resource is specific to educators in higher education teaching online. It can be extrapolated to K-12 learning in some places. </w:t>
      </w:r>
      <w:r>
        <w:rPr>
          <w:sz w:val="28"/>
          <w:szCs w:val="28"/>
        </w:rPr>
        <w:br/>
      </w:r>
    </w:p>
    <w:p w14:paraId="30080F53" w14:textId="77777777" w:rsidR="00136DB2" w:rsidRDefault="00A33A03">
      <w:r>
        <w:rPr>
          <w:b/>
          <w:bCs/>
          <w:sz w:val="28"/>
          <w:szCs w:val="28"/>
        </w:rPr>
        <w:br/>
        <w:t xml:space="preserve">Authority: </w:t>
      </w:r>
      <w:r>
        <w:rPr>
          <w:b/>
          <w:bCs/>
          <w:sz w:val="28"/>
          <w:szCs w:val="28"/>
        </w:rPr>
        <w:t>The source of the information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Who is the </w:t>
      </w:r>
      <w:proofErr w:type="gramStart"/>
      <w:r>
        <w:rPr>
          <w:b/>
          <w:bCs/>
          <w:sz w:val="28"/>
          <w:szCs w:val="28"/>
        </w:rPr>
        <w:t>creator?&amp;</w:t>
      </w:r>
      <w:proofErr w:type="spellStart"/>
      <w:proofErr w:type="gramEnd"/>
      <w:r>
        <w:rPr>
          <w:b/>
          <w:bCs/>
          <w:sz w:val="28"/>
          <w:szCs w:val="28"/>
        </w:rPr>
        <w:t>nbsp</w:t>
      </w:r>
      <w:proofErr w:type="spellEnd"/>
      <w:r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br/>
        <w:t>What are their credentials or organizational affiliations?</w:t>
      </w:r>
      <w:r>
        <w:rPr>
          <w:b/>
          <w:bCs/>
          <w:sz w:val="28"/>
          <w:szCs w:val="28"/>
        </w:rPr>
        <w:br/>
        <w:t>Are they qualified to write on this topic?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Dave Cormier is a learning Specialist at UWindsor Office of Open Learning. He is a leader in hig</w:t>
      </w:r>
      <w:r>
        <w:rPr>
          <w:sz w:val="28"/>
          <w:szCs w:val="28"/>
        </w:rPr>
        <w:t>her ed teaching and learning. He has been working in this space for 20 years.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Ashlyne</w:t>
      </w:r>
      <w:proofErr w:type="spellEnd"/>
      <w:r>
        <w:rPr>
          <w:sz w:val="28"/>
          <w:szCs w:val="28"/>
        </w:rPr>
        <w:t xml:space="preserve"> O'Neil is a learning Specialist at UWindsor Office of Open Learning.</w:t>
      </w:r>
    </w:p>
    <w:p w14:paraId="4040A65D" w14:textId="77777777" w:rsidR="00136DB2" w:rsidRDefault="00A33A03"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Accuracy:&amp;</w:t>
      </w:r>
      <w:proofErr w:type="spellStart"/>
      <w:proofErr w:type="gramEnd"/>
      <w:r>
        <w:rPr>
          <w:b/>
          <w:bCs/>
          <w:sz w:val="28"/>
          <w:szCs w:val="28"/>
        </w:rPr>
        <w:t>nbsp;The</w:t>
      </w:r>
      <w:proofErr w:type="spellEnd"/>
      <w:r>
        <w:rPr>
          <w:b/>
          <w:bCs/>
          <w:sz w:val="28"/>
          <w:szCs w:val="28"/>
        </w:rPr>
        <w:t xml:space="preserve"> reliability and truthfulness of the information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Is the information supported by</w:t>
      </w:r>
      <w:r>
        <w:rPr>
          <w:b/>
          <w:bCs/>
          <w:sz w:val="28"/>
          <w:szCs w:val="28"/>
        </w:rPr>
        <w:t xml:space="preserve"> evidence?</w:t>
      </w:r>
      <w:r>
        <w:rPr>
          <w:b/>
          <w:bCs/>
          <w:sz w:val="28"/>
          <w:szCs w:val="28"/>
        </w:rPr>
        <w:br/>
        <w:t>Has the resource been reviewed or refereed?</w:t>
      </w:r>
      <w:r>
        <w:rPr>
          <w:b/>
          <w:bCs/>
          <w:sz w:val="28"/>
          <w:szCs w:val="28"/>
        </w:rPr>
        <w:br/>
        <w:t>Are there spelling, grammar, or typographical errors?</w:t>
      </w:r>
      <w:r>
        <w:rPr>
          <w:sz w:val="28"/>
          <w:szCs w:val="28"/>
        </w:rPr>
        <w:br/>
        <w:t xml:space="preserve">The information is supported by experience, and some research. The resource does not appear to be reviewed. No spelling or typographical errors as </w:t>
      </w:r>
      <w:r>
        <w:rPr>
          <w:sz w:val="28"/>
          <w:szCs w:val="28"/>
        </w:rPr>
        <w:t xml:space="preserve">far as I can tell. </w:t>
      </w:r>
    </w:p>
    <w:p w14:paraId="0B3B1501" w14:textId="77777777" w:rsidR="00136DB2" w:rsidRDefault="00A33A03"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Purpose:&amp;</w:t>
      </w:r>
      <w:proofErr w:type="spellStart"/>
      <w:proofErr w:type="gramEnd"/>
      <w:r>
        <w:rPr>
          <w:b/>
          <w:bCs/>
          <w:sz w:val="28"/>
          <w:szCs w:val="28"/>
        </w:rPr>
        <w:t>nbsp;The</w:t>
      </w:r>
      <w:proofErr w:type="spellEnd"/>
      <w:r>
        <w:rPr>
          <w:b/>
          <w:bCs/>
          <w:sz w:val="28"/>
          <w:szCs w:val="28"/>
        </w:rPr>
        <w:t xml:space="preserve"> reason the information exists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Why does this resource exist? (</w:t>
      </w: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inform, teach, sell, entertain, or persuade?)</w:t>
      </w:r>
      <w:r>
        <w:rPr>
          <w:b/>
          <w:bCs/>
          <w:sz w:val="28"/>
          <w:szCs w:val="28"/>
        </w:rPr>
        <w:br/>
        <w:t>Is the information fact, opinion, or propaganda?</w:t>
      </w:r>
      <w:r>
        <w:rPr>
          <w:b/>
          <w:bCs/>
          <w:sz w:val="28"/>
          <w:szCs w:val="28"/>
        </w:rPr>
        <w:br/>
        <w:t>Are there political, ideological, cultural, religious, i</w:t>
      </w:r>
      <w:r>
        <w:rPr>
          <w:b/>
          <w:bCs/>
          <w:sz w:val="28"/>
          <w:szCs w:val="28"/>
        </w:rPr>
        <w:t>nstitutional, or personal biases?</w:t>
      </w:r>
      <w:r>
        <w:rPr>
          <w:sz w:val="28"/>
          <w:szCs w:val="28"/>
        </w:rPr>
        <w:br/>
        <w:t xml:space="preserve">This resource exists to support online teaching and learning. It comes from the perspective that online learning is unique and can be highly relational. </w:t>
      </w:r>
    </w:p>
    <w:p w14:paraId="74A18B52" w14:textId="77777777" w:rsidR="00136DB2" w:rsidRDefault="00A33A03"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Notes:&amp;</w:t>
      </w:r>
      <w:proofErr w:type="spellStart"/>
      <w:proofErr w:type="gramEnd"/>
      <w:r>
        <w:rPr>
          <w:b/>
          <w:bCs/>
          <w:sz w:val="28"/>
          <w:szCs w:val="28"/>
        </w:rPr>
        <w:t>nbsp;Are</w:t>
      </w:r>
      <w:proofErr w:type="spellEnd"/>
      <w:r>
        <w:rPr>
          <w:b/>
          <w:bCs/>
          <w:sz w:val="28"/>
          <w:szCs w:val="28"/>
        </w:rPr>
        <w:t xml:space="preserve"> there additional questions or observations you have</w:t>
      </w:r>
      <w:r>
        <w:rPr>
          <w:b/>
          <w:bCs/>
          <w:sz w:val="28"/>
          <w:szCs w:val="28"/>
        </w:rPr>
        <w:t xml:space="preserve"> about this material that affect your decision to use it? (</w:t>
      </w:r>
      <w:proofErr w:type="gramStart"/>
      <w:r>
        <w:rPr>
          <w:b/>
          <w:bCs/>
          <w:sz w:val="28"/>
          <w:szCs w:val="28"/>
        </w:rPr>
        <w:t>i.e.</w:t>
      </w:r>
      <w:proofErr w:type="gramEnd"/>
      <w:r>
        <w:rPr>
          <w:b/>
          <w:bCs/>
          <w:sz w:val="28"/>
          <w:szCs w:val="28"/>
        </w:rPr>
        <w:t xml:space="preserve"> this is an opinion piece that I will use to demonstrate one side of an argument).</w:t>
      </w:r>
      <w:r>
        <w:rPr>
          <w:sz w:val="28"/>
          <w:szCs w:val="28"/>
        </w:rPr>
        <w:br/>
      </w:r>
    </w:p>
    <w:p w14:paraId="746ABF53" w14:textId="77777777" w:rsidR="00136DB2" w:rsidRDefault="00A33A03">
      <w:r>
        <w:rPr>
          <w:b/>
          <w:bCs/>
          <w:sz w:val="28"/>
          <w:szCs w:val="28"/>
        </w:rPr>
        <w:br/>
        <w:t xml:space="preserve">Final </w:t>
      </w:r>
      <w:proofErr w:type="gramStart"/>
      <w:r>
        <w:rPr>
          <w:b/>
          <w:bCs/>
          <w:sz w:val="28"/>
          <w:szCs w:val="28"/>
        </w:rPr>
        <w:t>Recommendation:&amp;</w:t>
      </w:r>
      <w:proofErr w:type="spellStart"/>
      <w:proofErr w:type="gramEnd"/>
      <w:r>
        <w:rPr>
          <w:b/>
          <w:bCs/>
          <w:sz w:val="28"/>
          <w:szCs w:val="28"/>
        </w:rPr>
        <w:t>nbsp;Will</w:t>
      </w:r>
      <w:proofErr w:type="spellEnd"/>
      <w:r>
        <w:rPr>
          <w:b/>
          <w:bCs/>
          <w:sz w:val="28"/>
          <w:szCs w:val="28"/>
        </w:rPr>
        <w:t xml:space="preserve"> you use this resource? Why or why not?</w:t>
      </w:r>
      <w:r>
        <w:rPr>
          <w:sz w:val="28"/>
          <w:szCs w:val="28"/>
        </w:rPr>
        <w:br/>
        <w:t xml:space="preserve">I have used this resource in my </w:t>
      </w:r>
      <w:proofErr w:type="gramStart"/>
      <w:r>
        <w:rPr>
          <w:sz w:val="28"/>
          <w:szCs w:val="28"/>
        </w:rPr>
        <w:t>maste</w:t>
      </w:r>
      <w:r>
        <w:rPr>
          <w:sz w:val="28"/>
          <w:szCs w:val="28"/>
        </w:rPr>
        <w:t>rs</w:t>
      </w:r>
      <w:proofErr w:type="gramEnd"/>
      <w:r>
        <w:rPr>
          <w:sz w:val="28"/>
          <w:szCs w:val="28"/>
        </w:rPr>
        <w:t xml:space="preserve"> class before. It was received very well by my </w:t>
      </w:r>
      <w:proofErr w:type="gramStart"/>
      <w:r>
        <w:rPr>
          <w:sz w:val="28"/>
          <w:szCs w:val="28"/>
        </w:rPr>
        <w:t>students</w:t>
      </w:r>
      <w:proofErr w:type="gramEnd"/>
      <w:r>
        <w:rPr>
          <w:sz w:val="28"/>
          <w:szCs w:val="28"/>
        </w:rPr>
        <w:t xml:space="preserve"> and I will be using it again. </w:t>
      </w:r>
    </w:p>
    <w:sectPr w:rsidR="00136DB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24694"/>
    <w:multiLevelType w:val="hybridMultilevel"/>
    <w:tmpl w:val="A006B742"/>
    <w:lvl w:ilvl="0" w:tplc="DC289370">
      <w:start w:val="1"/>
      <w:numFmt w:val="bullet"/>
      <w:lvlText w:val="●"/>
      <w:lvlJc w:val="left"/>
      <w:pPr>
        <w:ind w:left="720" w:hanging="360"/>
      </w:pPr>
    </w:lvl>
    <w:lvl w:ilvl="1" w:tplc="D316B188">
      <w:start w:val="1"/>
      <w:numFmt w:val="bullet"/>
      <w:lvlText w:val="○"/>
      <w:lvlJc w:val="left"/>
      <w:pPr>
        <w:ind w:left="1440" w:hanging="360"/>
      </w:pPr>
    </w:lvl>
    <w:lvl w:ilvl="2" w:tplc="272E8F22">
      <w:start w:val="1"/>
      <w:numFmt w:val="bullet"/>
      <w:lvlText w:val="■"/>
      <w:lvlJc w:val="left"/>
      <w:pPr>
        <w:ind w:left="2160" w:hanging="360"/>
      </w:pPr>
    </w:lvl>
    <w:lvl w:ilvl="3" w:tplc="937EB2C0">
      <w:start w:val="1"/>
      <w:numFmt w:val="bullet"/>
      <w:lvlText w:val="●"/>
      <w:lvlJc w:val="left"/>
      <w:pPr>
        <w:ind w:left="2880" w:hanging="360"/>
      </w:pPr>
    </w:lvl>
    <w:lvl w:ilvl="4" w:tplc="0734D404">
      <w:start w:val="1"/>
      <w:numFmt w:val="bullet"/>
      <w:lvlText w:val="○"/>
      <w:lvlJc w:val="left"/>
      <w:pPr>
        <w:ind w:left="3600" w:hanging="360"/>
      </w:pPr>
    </w:lvl>
    <w:lvl w:ilvl="5" w:tplc="4F72380E">
      <w:start w:val="1"/>
      <w:numFmt w:val="bullet"/>
      <w:lvlText w:val="■"/>
      <w:lvlJc w:val="left"/>
      <w:pPr>
        <w:ind w:left="4320" w:hanging="360"/>
      </w:pPr>
    </w:lvl>
    <w:lvl w:ilvl="6" w:tplc="CC5ED72C">
      <w:start w:val="1"/>
      <w:numFmt w:val="bullet"/>
      <w:lvlText w:val="●"/>
      <w:lvlJc w:val="left"/>
      <w:pPr>
        <w:ind w:left="5040" w:hanging="360"/>
      </w:pPr>
    </w:lvl>
    <w:lvl w:ilvl="7" w:tplc="2ABE30C0">
      <w:start w:val="1"/>
      <w:numFmt w:val="bullet"/>
      <w:lvlText w:val="●"/>
      <w:lvlJc w:val="left"/>
      <w:pPr>
        <w:ind w:left="5760" w:hanging="360"/>
      </w:pPr>
    </w:lvl>
    <w:lvl w:ilvl="8" w:tplc="8BDACAB4">
      <w:start w:val="1"/>
      <w:numFmt w:val="bullet"/>
      <w:lvlText w:val="●"/>
      <w:lvlJc w:val="left"/>
      <w:pPr>
        <w:ind w:left="6480" w:hanging="360"/>
      </w:pPr>
    </w:lvl>
  </w:abstractNum>
  <w:num w:numId="1" w16cid:durableId="17816811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B2"/>
    <w:rsid w:val="00136DB2"/>
    <w:rsid w:val="00A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4639"/>
  <w15:docId w15:val="{96810E92-3A29-4E6B-981D-226BB402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Brandon Sabourin</cp:lastModifiedBy>
  <cp:revision>2</cp:revision>
  <dcterms:created xsi:type="dcterms:W3CDTF">2023-07-24T19:31:00Z</dcterms:created>
  <dcterms:modified xsi:type="dcterms:W3CDTF">2023-07-24T19:31:00Z</dcterms:modified>
</cp:coreProperties>
</file>