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D794" w14:textId="3582726A" w:rsidR="00CE3D89" w:rsidRPr="00C92DCB" w:rsidRDefault="00CE3D89" w:rsidP="00CE3D89">
      <w:pPr>
        <w:pStyle w:val="CM7"/>
        <w:spacing w:after="267"/>
        <w:rPr>
          <w:b/>
          <w:color w:val="000000"/>
          <w:lang w:val="fr-FR"/>
        </w:rPr>
      </w:pPr>
      <w:proofErr w:type="spellStart"/>
      <w:r w:rsidRPr="00C92DCB">
        <w:rPr>
          <w:b/>
          <w:color w:val="000000"/>
          <w:lang w:val="fr-FR"/>
        </w:rPr>
        <w:t>Method</w:t>
      </w:r>
      <w:r w:rsidR="00694358" w:rsidRPr="00C92DCB">
        <w:rPr>
          <w:b/>
          <w:color w:val="000000"/>
          <w:lang w:val="fr-FR"/>
        </w:rPr>
        <w:t>ologie</w:t>
      </w:r>
      <w:proofErr w:type="spellEnd"/>
      <w:r w:rsidRPr="00C92DCB">
        <w:rPr>
          <w:b/>
          <w:color w:val="000000"/>
          <w:lang w:val="fr-FR"/>
        </w:rPr>
        <w:t xml:space="preserve"> (</w:t>
      </w:r>
      <w:r w:rsidR="00694358" w:rsidRPr="00C92DCB">
        <w:rPr>
          <w:b/>
          <w:color w:val="000000"/>
          <w:lang w:val="fr-FR"/>
        </w:rPr>
        <w:t>travail de groupe de trois ou quatre)</w:t>
      </w:r>
      <w:r w:rsidRPr="00C92DCB">
        <w:rPr>
          <w:b/>
          <w:color w:val="000000"/>
          <w:lang w:val="fr-FR"/>
        </w:rPr>
        <w:t xml:space="preserve"> </w:t>
      </w:r>
    </w:p>
    <w:p w14:paraId="78A1E57D" w14:textId="013A96AE" w:rsidR="00694358" w:rsidRPr="00C92DCB" w:rsidRDefault="00694358" w:rsidP="00694358">
      <w:pPr>
        <w:pStyle w:val="CM7"/>
        <w:spacing w:after="267" w:line="283" w:lineRule="atLeast"/>
        <w:ind w:left="360"/>
        <w:rPr>
          <w:color w:val="000000"/>
          <w:lang w:val="fr-FR"/>
        </w:rPr>
      </w:pPr>
      <w:r w:rsidRPr="00C92DCB">
        <w:rPr>
          <w:color w:val="000000"/>
          <w:lang w:val="fr-FR"/>
        </w:rPr>
        <w:t xml:space="preserve">Utilise durant cette </w:t>
      </w:r>
      <w:r w:rsidR="001B7D83" w:rsidRPr="00C92DCB">
        <w:rPr>
          <w:color w:val="000000"/>
          <w:lang w:val="fr-FR"/>
        </w:rPr>
        <w:t>activité</w:t>
      </w:r>
      <w:r w:rsidRPr="00C92DCB">
        <w:rPr>
          <w:color w:val="000000"/>
          <w:lang w:val="fr-FR"/>
        </w:rPr>
        <w:t xml:space="preserve"> le </w:t>
      </w:r>
      <w:r w:rsidR="001B7D83" w:rsidRPr="00C92DCB">
        <w:rPr>
          <w:color w:val="000000"/>
          <w:lang w:val="fr-FR"/>
        </w:rPr>
        <w:t>même</w:t>
      </w:r>
      <w:r w:rsidRPr="00C92DCB">
        <w:rPr>
          <w:color w:val="000000"/>
          <w:lang w:val="fr-FR"/>
        </w:rPr>
        <w:t xml:space="preserve"> </w:t>
      </w:r>
      <w:r w:rsidR="001B7D83" w:rsidRPr="00C92DCB">
        <w:rPr>
          <w:color w:val="000000"/>
          <w:lang w:val="fr-FR"/>
        </w:rPr>
        <w:t>spectrophotomètre</w:t>
      </w:r>
      <w:r w:rsidRPr="00C92DCB">
        <w:rPr>
          <w:color w:val="000000"/>
          <w:lang w:val="fr-FR"/>
        </w:rPr>
        <w:t>.</w:t>
      </w:r>
    </w:p>
    <w:p w14:paraId="5B1708D8" w14:textId="267D5E65" w:rsidR="001B7D83" w:rsidRPr="00C92DCB" w:rsidRDefault="001B7D83" w:rsidP="001B7D83">
      <w:pPr>
        <w:pStyle w:val="Default"/>
        <w:rPr>
          <w:lang w:val="fr-FR"/>
        </w:rPr>
      </w:pPr>
      <w:r w:rsidRPr="00C92DCB">
        <w:rPr>
          <w:lang w:val="fr-FR"/>
        </w:rPr>
        <w:t xml:space="preserve">Remplissez le tableau </w:t>
      </w:r>
      <w:r w:rsidR="00C92DCB" w:rsidRPr="00C92DCB">
        <w:rPr>
          <w:lang w:val="fr-FR"/>
        </w:rPr>
        <w:t>suivant :</w:t>
      </w:r>
    </w:p>
    <w:p w14:paraId="67A9AC9C" w14:textId="77777777" w:rsidR="001B7D83" w:rsidRPr="00C92DCB" w:rsidRDefault="001B7D83" w:rsidP="001B7D83">
      <w:pPr>
        <w:pStyle w:val="Default"/>
        <w:rPr>
          <w:lang w:val="fr-FR"/>
        </w:rPr>
      </w:pPr>
    </w:p>
    <w:p w14:paraId="117DC454" w14:textId="2BA19D8B" w:rsidR="00CE3D89" w:rsidRPr="00C92DCB" w:rsidRDefault="00CE3D89" w:rsidP="00CE3D89">
      <w:pPr>
        <w:pStyle w:val="Default"/>
        <w:ind w:left="360"/>
        <w:rPr>
          <w:b/>
          <w:lang w:val="fr-FR"/>
        </w:rPr>
      </w:pPr>
      <w:r w:rsidRPr="00C92DCB">
        <w:rPr>
          <w:b/>
          <w:lang w:val="fr-FR"/>
        </w:rPr>
        <w:t xml:space="preserve">Table 1 – </w:t>
      </w:r>
      <w:r w:rsidRPr="00C92DCB">
        <w:rPr>
          <w:bCs/>
          <w:sz w:val="20"/>
          <w:szCs w:val="20"/>
          <w:lang w:val="fr-FR"/>
        </w:rPr>
        <w:t>Transmittance</w:t>
      </w:r>
      <w:r w:rsidR="00231A9A" w:rsidRPr="00C92DCB">
        <w:rPr>
          <w:bCs/>
          <w:sz w:val="20"/>
          <w:szCs w:val="20"/>
          <w:lang w:val="fr-FR"/>
        </w:rPr>
        <w:t xml:space="preserve"> </w:t>
      </w:r>
      <w:r w:rsidR="007A0911" w:rsidRPr="00C92DCB">
        <w:rPr>
          <w:bCs/>
          <w:sz w:val="20"/>
          <w:szCs w:val="20"/>
          <w:lang w:val="fr-FR"/>
        </w:rPr>
        <w:t>à</w:t>
      </w:r>
      <w:r w:rsidR="001B7D83" w:rsidRPr="00C92DCB">
        <w:rPr>
          <w:bCs/>
          <w:sz w:val="20"/>
          <w:szCs w:val="20"/>
          <w:lang w:val="fr-FR"/>
        </w:rPr>
        <w:t xml:space="preserve"> </w:t>
      </w:r>
      <w:r w:rsidR="00231A9A" w:rsidRPr="00C92DCB">
        <w:rPr>
          <w:bCs/>
          <w:sz w:val="20"/>
          <w:szCs w:val="20"/>
          <w:lang w:val="fr-FR"/>
        </w:rPr>
        <w:t>630 nm</w:t>
      </w:r>
      <w:r w:rsidR="001B7D83" w:rsidRPr="00C92DCB">
        <w:rPr>
          <w:bCs/>
          <w:sz w:val="20"/>
          <w:szCs w:val="20"/>
          <w:lang w:val="fr-FR"/>
        </w:rPr>
        <w:t xml:space="preserve"> de l’eau </w:t>
      </w:r>
      <w:r w:rsidR="00E96DA2" w:rsidRPr="00C92DCB">
        <w:rPr>
          <w:bCs/>
          <w:sz w:val="20"/>
          <w:szCs w:val="20"/>
          <w:lang w:val="fr-FR"/>
        </w:rPr>
        <w:t>déminéralisée</w:t>
      </w:r>
      <w:r w:rsidR="00FF759F" w:rsidRPr="00C92DCB">
        <w:rPr>
          <w:bCs/>
          <w:sz w:val="20"/>
          <w:szCs w:val="20"/>
          <w:lang w:val="fr-FR"/>
        </w:rPr>
        <w:t xml:space="preserve"> </w:t>
      </w:r>
      <w:r w:rsidR="00A5768F" w:rsidRPr="00C92DCB">
        <w:rPr>
          <w:bCs/>
          <w:sz w:val="20"/>
          <w:szCs w:val="20"/>
          <w:lang w:val="fr-FR"/>
        </w:rPr>
        <w:t xml:space="preserve">(ED) </w:t>
      </w:r>
      <w:r w:rsidR="00FF759F" w:rsidRPr="00C92DCB">
        <w:rPr>
          <w:bCs/>
          <w:sz w:val="20"/>
          <w:szCs w:val="20"/>
          <w:lang w:val="fr-FR"/>
        </w:rPr>
        <w:t xml:space="preserve">obtenue lors de l’analyse du </w:t>
      </w:r>
      <w:r w:rsidR="00E96DA2" w:rsidRPr="00C92DCB">
        <w:rPr>
          <w:bCs/>
          <w:sz w:val="20"/>
          <w:szCs w:val="20"/>
          <w:lang w:val="fr-FR"/>
        </w:rPr>
        <w:t>même</w:t>
      </w:r>
      <w:r w:rsidR="00FF759F" w:rsidRPr="00C92DCB">
        <w:rPr>
          <w:bCs/>
          <w:sz w:val="20"/>
          <w:szCs w:val="20"/>
          <w:lang w:val="fr-FR"/>
        </w:rPr>
        <w:t xml:space="preserve"> </w:t>
      </w:r>
      <w:r w:rsidR="00E96DA2" w:rsidRPr="00C92DCB">
        <w:rPr>
          <w:bCs/>
          <w:sz w:val="20"/>
          <w:szCs w:val="20"/>
          <w:lang w:val="fr-FR"/>
        </w:rPr>
        <w:t>échantillon</w:t>
      </w:r>
      <w:r w:rsidR="00437B69" w:rsidRPr="00C92DCB">
        <w:rPr>
          <w:bCs/>
          <w:sz w:val="20"/>
          <w:szCs w:val="20"/>
          <w:lang w:val="fr-FR"/>
        </w:rPr>
        <w:t>.</w:t>
      </w:r>
    </w:p>
    <w:tbl>
      <w:tblPr>
        <w:tblStyle w:val="TableGrid"/>
        <w:tblW w:w="9680" w:type="dxa"/>
        <w:jc w:val="center"/>
        <w:tblLook w:val="04A0" w:firstRow="1" w:lastRow="0" w:firstColumn="1" w:lastColumn="0" w:noHBand="0" w:noVBand="1"/>
      </w:tblPr>
      <w:tblGrid>
        <w:gridCol w:w="1534"/>
        <w:gridCol w:w="1339"/>
        <w:gridCol w:w="1339"/>
        <w:gridCol w:w="1339"/>
        <w:gridCol w:w="1339"/>
        <w:gridCol w:w="1339"/>
        <w:gridCol w:w="1451"/>
      </w:tblGrid>
      <w:tr w:rsidR="00CE3D89" w:rsidRPr="00C92DCB" w14:paraId="26DE90F2" w14:textId="77777777" w:rsidTr="006306EB">
        <w:trPr>
          <w:trHeight w:val="387"/>
          <w:jc w:val="center"/>
        </w:trPr>
        <w:tc>
          <w:tcPr>
            <w:tcW w:w="1534" w:type="dxa"/>
            <w:vAlign w:val="center"/>
          </w:tcPr>
          <w:p w14:paraId="20E194B2" w14:textId="77777777" w:rsidR="00CE3D89" w:rsidRPr="00C92DCB" w:rsidRDefault="00CE3D89" w:rsidP="00941F12">
            <w:proofErr w:type="spellStart"/>
            <w:r w:rsidRPr="00C92DCB">
              <w:t>Measurement</w:t>
            </w:r>
            <w:proofErr w:type="spellEnd"/>
          </w:p>
        </w:tc>
        <w:tc>
          <w:tcPr>
            <w:tcW w:w="1339" w:type="dxa"/>
            <w:vAlign w:val="center"/>
          </w:tcPr>
          <w:p w14:paraId="091243C3" w14:textId="77777777" w:rsidR="00CE3D89" w:rsidRPr="00C92DCB" w:rsidRDefault="00CE3D89" w:rsidP="00941F12">
            <w:r w:rsidRPr="00C92DCB">
              <w:t>1</w:t>
            </w:r>
          </w:p>
        </w:tc>
        <w:tc>
          <w:tcPr>
            <w:tcW w:w="1339" w:type="dxa"/>
            <w:vAlign w:val="center"/>
          </w:tcPr>
          <w:p w14:paraId="1CBE542D" w14:textId="77777777" w:rsidR="00CE3D89" w:rsidRPr="00C92DCB" w:rsidRDefault="00CE3D89" w:rsidP="00941F12">
            <w:r w:rsidRPr="00C92DCB">
              <w:t>2</w:t>
            </w:r>
          </w:p>
        </w:tc>
        <w:tc>
          <w:tcPr>
            <w:tcW w:w="1339" w:type="dxa"/>
            <w:vAlign w:val="center"/>
          </w:tcPr>
          <w:p w14:paraId="4CB00F00" w14:textId="77777777" w:rsidR="00CE3D89" w:rsidRPr="00C92DCB" w:rsidRDefault="00CE3D89" w:rsidP="00941F12">
            <w:r w:rsidRPr="00C92DCB">
              <w:t>3</w:t>
            </w:r>
          </w:p>
        </w:tc>
        <w:tc>
          <w:tcPr>
            <w:tcW w:w="1339" w:type="dxa"/>
            <w:vAlign w:val="center"/>
          </w:tcPr>
          <w:p w14:paraId="193C45E0" w14:textId="77777777" w:rsidR="00CE3D89" w:rsidRPr="00C92DCB" w:rsidRDefault="00CE3D89" w:rsidP="00941F12">
            <w:r w:rsidRPr="00C92DCB">
              <w:t>4</w:t>
            </w:r>
          </w:p>
        </w:tc>
        <w:tc>
          <w:tcPr>
            <w:tcW w:w="1339" w:type="dxa"/>
            <w:vAlign w:val="center"/>
          </w:tcPr>
          <w:p w14:paraId="385151CE" w14:textId="77777777" w:rsidR="00CE3D89" w:rsidRPr="00C92DCB" w:rsidRDefault="00CE3D89" w:rsidP="00941F12">
            <w:r w:rsidRPr="00C92DCB">
              <w:t>5</w:t>
            </w:r>
          </w:p>
        </w:tc>
        <w:tc>
          <w:tcPr>
            <w:tcW w:w="1451" w:type="dxa"/>
            <w:vAlign w:val="center"/>
          </w:tcPr>
          <w:p w14:paraId="22BC24DA" w14:textId="77777777" w:rsidR="00CE3D89" w:rsidRPr="00C92DCB" w:rsidRDefault="00CE3D89" w:rsidP="00941F12">
            <w:r w:rsidRPr="00C92DCB">
              <w:t>6</w:t>
            </w:r>
          </w:p>
        </w:tc>
      </w:tr>
      <w:tr w:rsidR="00CE3D89" w:rsidRPr="00C92DCB" w14:paraId="3518A8EC" w14:textId="77777777" w:rsidTr="006306EB">
        <w:trPr>
          <w:trHeight w:val="438"/>
          <w:jc w:val="center"/>
        </w:trPr>
        <w:tc>
          <w:tcPr>
            <w:tcW w:w="1534" w:type="dxa"/>
            <w:tcBorders>
              <w:bottom w:val="single" w:sz="4" w:space="0" w:color="000000" w:themeColor="text1"/>
            </w:tcBorders>
            <w:vAlign w:val="center"/>
          </w:tcPr>
          <w:p w14:paraId="436B4DE9" w14:textId="77777777" w:rsidR="00CE3D89" w:rsidRPr="00C92DCB" w:rsidRDefault="00CE3D89" w:rsidP="00941F12">
            <w:r w:rsidRPr="00C92DCB">
              <w:t>T%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  <w:vAlign w:val="center"/>
          </w:tcPr>
          <w:p w14:paraId="0698ADC1" w14:textId="51F5A80D" w:rsidR="00CE3D89" w:rsidRPr="00C92DCB" w:rsidRDefault="00A44C7F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100.00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  <w:vAlign w:val="center"/>
          </w:tcPr>
          <w:p w14:paraId="2A4E6AE1" w14:textId="3EBA1510" w:rsidR="00CE3D89" w:rsidRPr="00C92DCB" w:rsidRDefault="00A44C7F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101.00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  <w:vAlign w:val="center"/>
          </w:tcPr>
          <w:p w14:paraId="1D670232" w14:textId="2ADC1F92" w:rsidR="00A44C7F" w:rsidRPr="00C92DCB" w:rsidRDefault="00A44C7F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100.00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  <w:vAlign w:val="center"/>
          </w:tcPr>
          <w:p w14:paraId="13CC0472" w14:textId="7850C663" w:rsidR="00CE3D89" w:rsidRPr="00C92DCB" w:rsidRDefault="00A44C7F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100.00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  <w:vAlign w:val="center"/>
          </w:tcPr>
          <w:p w14:paraId="14D33972" w14:textId="7EA85099" w:rsidR="00997723" w:rsidRPr="00C92DCB" w:rsidRDefault="00997723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99.99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14:paraId="064F8E74" w14:textId="372684DB" w:rsidR="00CE3D89" w:rsidRPr="00C92DCB" w:rsidRDefault="00997723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99.99</w:t>
            </w:r>
          </w:p>
        </w:tc>
      </w:tr>
      <w:tr w:rsidR="00CE3D89" w:rsidRPr="00C92DCB" w14:paraId="0239B213" w14:textId="77777777" w:rsidTr="006306EB">
        <w:trPr>
          <w:trHeight w:val="387"/>
          <w:jc w:val="center"/>
        </w:trPr>
        <w:tc>
          <w:tcPr>
            <w:tcW w:w="1534" w:type="dxa"/>
            <w:vAlign w:val="center"/>
          </w:tcPr>
          <w:p w14:paraId="0E1522BB" w14:textId="77777777" w:rsidR="00CE3D89" w:rsidRPr="00C92DCB" w:rsidRDefault="00CE3D89" w:rsidP="00941F12">
            <w:r w:rsidRPr="00C92DCB">
              <w:t>Name</w:t>
            </w:r>
          </w:p>
        </w:tc>
        <w:tc>
          <w:tcPr>
            <w:tcW w:w="1339" w:type="dxa"/>
            <w:vAlign w:val="center"/>
          </w:tcPr>
          <w:p w14:paraId="5BE20DDD" w14:textId="77777777" w:rsidR="00CE3D89" w:rsidRPr="00C92DCB" w:rsidRDefault="00CE3D89" w:rsidP="00941F12">
            <w:r w:rsidRPr="00C92DCB">
              <w:t>7</w:t>
            </w:r>
          </w:p>
        </w:tc>
        <w:tc>
          <w:tcPr>
            <w:tcW w:w="1339" w:type="dxa"/>
            <w:vAlign w:val="center"/>
          </w:tcPr>
          <w:p w14:paraId="0A3ABE64" w14:textId="77777777" w:rsidR="00CE3D89" w:rsidRPr="00C92DCB" w:rsidRDefault="00CE3D89" w:rsidP="00941F12">
            <w:r w:rsidRPr="00C92DCB">
              <w:t>8</w:t>
            </w:r>
          </w:p>
        </w:tc>
        <w:tc>
          <w:tcPr>
            <w:tcW w:w="1339" w:type="dxa"/>
            <w:vAlign w:val="center"/>
          </w:tcPr>
          <w:p w14:paraId="0AA6B369" w14:textId="77777777" w:rsidR="00CE3D89" w:rsidRPr="00C92DCB" w:rsidRDefault="00CE3D89" w:rsidP="00941F12">
            <w:r w:rsidRPr="00C92DCB">
              <w:t>9</w:t>
            </w:r>
          </w:p>
        </w:tc>
        <w:tc>
          <w:tcPr>
            <w:tcW w:w="1339" w:type="dxa"/>
            <w:vAlign w:val="center"/>
          </w:tcPr>
          <w:p w14:paraId="383D75A6" w14:textId="77777777" w:rsidR="00CE3D89" w:rsidRPr="00C92DCB" w:rsidRDefault="00CE3D89" w:rsidP="00941F12">
            <w:r w:rsidRPr="00C92DCB">
              <w:t>10</w:t>
            </w:r>
          </w:p>
        </w:tc>
        <w:tc>
          <w:tcPr>
            <w:tcW w:w="1339" w:type="dxa"/>
            <w:vAlign w:val="center"/>
          </w:tcPr>
          <w:p w14:paraId="28D7251E" w14:textId="77777777" w:rsidR="00CE3D89" w:rsidRPr="00C92DCB" w:rsidRDefault="00CE3D89" w:rsidP="00941F12">
            <w:r w:rsidRPr="00C92DCB">
              <w:t>11</w:t>
            </w:r>
          </w:p>
        </w:tc>
        <w:tc>
          <w:tcPr>
            <w:tcW w:w="1451" w:type="dxa"/>
            <w:vAlign w:val="center"/>
          </w:tcPr>
          <w:p w14:paraId="60B7B222" w14:textId="77777777" w:rsidR="00CE3D89" w:rsidRPr="00C92DCB" w:rsidRDefault="00CE3D89" w:rsidP="00941F12">
            <w:r w:rsidRPr="00C92DCB">
              <w:t>12</w:t>
            </w:r>
          </w:p>
        </w:tc>
      </w:tr>
      <w:tr w:rsidR="00CE3D89" w:rsidRPr="00C92DCB" w14:paraId="48B0B07C" w14:textId="77777777" w:rsidTr="006306EB">
        <w:trPr>
          <w:trHeight w:val="438"/>
          <w:jc w:val="center"/>
        </w:trPr>
        <w:tc>
          <w:tcPr>
            <w:tcW w:w="1534" w:type="dxa"/>
            <w:tcBorders>
              <w:bottom w:val="single" w:sz="4" w:space="0" w:color="000000" w:themeColor="text1"/>
            </w:tcBorders>
            <w:vAlign w:val="center"/>
          </w:tcPr>
          <w:p w14:paraId="7A712FB5" w14:textId="77777777" w:rsidR="00CE3D89" w:rsidRPr="00C92DCB" w:rsidRDefault="00CE3D89" w:rsidP="00941F12">
            <w:r w:rsidRPr="00C92DCB">
              <w:t>T%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  <w:vAlign w:val="center"/>
          </w:tcPr>
          <w:p w14:paraId="6340246C" w14:textId="03539988" w:rsidR="00CE3D89" w:rsidRPr="00C92DCB" w:rsidRDefault="00997723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100.00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  <w:vAlign w:val="center"/>
          </w:tcPr>
          <w:p w14:paraId="2EC222C5" w14:textId="3D51F2EB" w:rsidR="00CE3D89" w:rsidRPr="00C92DCB" w:rsidRDefault="00997723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100.01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  <w:vAlign w:val="center"/>
          </w:tcPr>
          <w:p w14:paraId="68BCA9BE" w14:textId="3E25A4DF" w:rsidR="00CE3D89" w:rsidRPr="00C92DCB" w:rsidRDefault="00997723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100.00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  <w:vAlign w:val="center"/>
          </w:tcPr>
          <w:p w14:paraId="28C8D77C" w14:textId="2BB815FD" w:rsidR="00CE3D89" w:rsidRPr="00C92DCB" w:rsidRDefault="00997723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99.98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  <w:vAlign w:val="center"/>
          </w:tcPr>
          <w:p w14:paraId="3BFF7462" w14:textId="1ABE00A9" w:rsidR="00CE3D89" w:rsidRPr="00C92DCB" w:rsidRDefault="00997723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100.01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14:paraId="5220A041" w14:textId="17DFB626" w:rsidR="00CE3D89" w:rsidRPr="00C92DCB" w:rsidRDefault="00997723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100.01</w:t>
            </w:r>
          </w:p>
        </w:tc>
      </w:tr>
      <w:tr w:rsidR="00CE3D89" w:rsidRPr="00C92DCB" w14:paraId="402D608C" w14:textId="77777777" w:rsidTr="006306EB">
        <w:trPr>
          <w:trHeight w:val="387"/>
          <w:jc w:val="center"/>
        </w:trPr>
        <w:tc>
          <w:tcPr>
            <w:tcW w:w="1534" w:type="dxa"/>
            <w:vAlign w:val="center"/>
          </w:tcPr>
          <w:p w14:paraId="3D6F5AD7" w14:textId="77777777" w:rsidR="00CE3D89" w:rsidRPr="00C92DCB" w:rsidRDefault="00CE3D89" w:rsidP="00941F12">
            <w:r w:rsidRPr="00C92DCB">
              <w:t>Name</w:t>
            </w:r>
          </w:p>
        </w:tc>
        <w:tc>
          <w:tcPr>
            <w:tcW w:w="1339" w:type="dxa"/>
            <w:vAlign w:val="center"/>
          </w:tcPr>
          <w:p w14:paraId="73FCC31E" w14:textId="77777777" w:rsidR="00CE3D89" w:rsidRPr="00C92DCB" w:rsidRDefault="00CE3D89" w:rsidP="00941F12">
            <w:r w:rsidRPr="00C92DCB">
              <w:t>13</w:t>
            </w:r>
          </w:p>
        </w:tc>
        <w:tc>
          <w:tcPr>
            <w:tcW w:w="1339" w:type="dxa"/>
            <w:vAlign w:val="center"/>
          </w:tcPr>
          <w:p w14:paraId="42D64E02" w14:textId="77777777" w:rsidR="00CE3D89" w:rsidRPr="00C92DCB" w:rsidRDefault="00CE3D89" w:rsidP="00941F12">
            <w:r w:rsidRPr="00C92DCB">
              <w:t>14</w:t>
            </w:r>
          </w:p>
        </w:tc>
        <w:tc>
          <w:tcPr>
            <w:tcW w:w="1339" w:type="dxa"/>
            <w:vAlign w:val="center"/>
          </w:tcPr>
          <w:p w14:paraId="327B8329" w14:textId="77777777" w:rsidR="00CE3D89" w:rsidRPr="00C92DCB" w:rsidRDefault="00CE3D89" w:rsidP="00941F12">
            <w:r w:rsidRPr="00C92DCB">
              <w:t>15</w:t>
            </w:r>
          </w:p>
        </w:tc>
        <w:tc>
          <w:tcPr>
            <w:tcW w:w="1339" w:type="dxa"/>
            <w:vAlign w:val="center"/>
          </w:tcPr>
          <w:p w14:paraId="47638CF8" w14:textId="77777777" w:rsidR="00CE3D89" w:rsidRPr="00C92DCB" w:rsidRDefault="00CE3D89" w:rsidP="00941F12">
            <w:r w:rsidRPr="00C92DCB">
              <w:t>16</w:t>
            </w:r>
          </w:p>
        </w:tc>
        <w:tc>
          <w:tcPr>
            <w:tcW w:w="1339" w:type="dxa"/>
            <w:vAlign w:val="center"/>
          </w:tcPr>
          <w:p w14:paraId="5123CE19" w14:textId="77777777" w:rsidR="00CE3D89" w:rsidRPr="00C92DCB" w:rsidRDefault="00CE3D89" w:rsidP="00941F12">
            <w:r w:rsidRPr="00C92DCB">
              <w:t>17</w:t>
            </w:r>
          </w:p>
        </w:tc>
        <w:tc>
          <w:tcPr>
            <w:tcW w:w="1451" w:type="dxa"/>
            <w:vAlign w:val="center"/>
          </w:tcPr>
          <w:p w14:paraId="65A68446" w14:textId="77777777" w:rsidR="00CE3D89" w:rsidRPr="00C92DCB" w:rsidRDefault="00CE3D89" w:rsidP="00941F12">
            <w:r w:rsidRPr="00C92DCB">
              <w:t>18</w:t>
            </w:r>
          </w:p>
        </w:tc>
      </w:tr>
      <w:tr w:rsidR="00CE3D89" w:rsidRPr="00C92DCB" w14:paraId="07B1306E" w14:textId="77777777" w:rsidTr="006306EB">
        <w:trPr>
          <w:trHeight w:val="438"/>
          <w:jc w:val="center"/>
        </w:trPr>
        <w:tc>
          <w:tcPr>
            <w:tcW w:w="1534" w:type="dxa"/>
            <w:vAlign w:val="center"/>
          </w:tcPr>
          <w:p w14:paraId="27DDC303" w14:textId="77777777" w:rsidR="00CE3D89" w:rsidRPr="00C92DCB" w:rsidRDefault="00CE3D89" w:rsidP="00941F12">
            <w:r w:rsidRPr="00C92DCB">
              <w:t>T%</w:t>
            </w:r>
          </w:p>
        </w:tc>
        <w:tc>
          <w:tcPr>
            <w:tcW w:w="1339" w:type="dxa"/>
            <w:vAlign w:val="center"/>
          </w:tcPr>
          <w:p w14:paraId="018F1001" w14:textId="50352B19" w:rsidR="00CE3D89" w:rsidRPr="00C92DCB" w:rsidRDefault="00997723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99.98</w:t>
            </w:r>
          </w:p>
        </w:tc>
        <w:tc>
          <w:tcPr>
            <w:tcW w:w="1339" w:type="dxa"/>
            <w:vAlign w:val="center"/>
          </w:tcPr>
          <w:p w14:paraId="68659588" w14:textId="7A8F16BD" w:rsidR="00CE3D89" w:rsidRPr="00C92DCB" w:rsidRDefault="00997723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99.99</w:t>
            </w:r>
          </w:p>
        </w:tc>
        <w:tc>
          <w:tcPr>
            <w:tcW w:w="1339" w:type="dxa"/>
            <w:vAlign w:val="center"/>
          </w:tcPr>
          <w:p w14:paraId="1C2671D4" w14:textId="25E53A7F" w:rsidR="00CE3D89" w:rsidRPr="00C92DCB" w:rsidRDefault="00997723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100.01</w:t>
            </w:r>
          </w:p>
        </w:tc>
        <w:tc>
          <w:tcPr>
            <w:tcW w:w="1339" w:type="dxa"/>
            <w:vAlign w:val="center"/>
          </w:tcPr>
          <w:p w14:paraId="09E994C8" w14:textId="6D4E06D4" w:rsidR="00CE3D89" w:rsidRPr="00C92DCB" w:rsidRDefault="00997723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100.00</w:t>
            </w:r>
          </w:p>
        </w:tc>
        <w:tc>
          <w:tcPr>
            <w:tcW w:w="1339" w:type="dxa"/>
            <w:vAlign w:val="center"/>
          </w:tcPr>
          <w:p w14:paraId="60FD6A10" w14:textId="2F60DFC3" w:rsidR="00CE3D89" w:rsidRPr="00C92DCB" w:rsidRDefault="00997723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100.01</w:t>
            </w:r>
          </w:p>
        </w:tc>
        <w:tc>
          <w:tcPr>
            <w:tcW w:w="1451" w:type="dxa"/>
            <w:vAlign w:val="center"/>
          </w:tcPr>
          <w:p w14:paraId="74DAC47F" w14:textId="47FF5E10" w:rsidR="00CE3D89" w:rsidRPr="00C92DCB" w:rsidRDefault="00997723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100.00</w:t>
            </w:r>
          </w:p>
        </w:tc>
      </w:tr>
    </w:tbl>
    <w:p w14:paraId="12BA43DC" w14:textId="77777777" w:rsidR="009427F2" w:rsidRPr="00C92DCB" w:rsidRDefault="009427F2" w:rsidP="00CE3D89">
      <w:pPr>
        <w:pStyle w:val="CM7"/>
        <w:spacing w:after="267" w:line="278" w:lineRule="atLeast"/>
        <w:ind w:right="387"/>
        <w:rPr>
          <w:b/>
          <w:lang w:val="fr-FR"/>
        </w:rPr>
      </w:pPr>
    </w:p>
    <w:p w14:paraId="2C28E2F9" w14:textId="0C56067E" w:rsidR="00CE3D89" w:rsidRPr="00C92DCB" w:rsidRDefault="00CE3D89" w:rsidP="000F47DE">
      <w:pPr>
        <w:pStyle w:val="CM7"/>
        <w:spacing w:after="267" w:line="278" w:lineRule="atLeast"/>
        <w:ind w:right="387"/>
        <w:rPr>
          <w:lang w:val="fr-FR"/>
        </w:rPr>
      </w:pPr>
      <w:r w:rsidRPr="00C92DCB">
        <w:rPr>
          <w:b/>
          <w:lang w:val="fr-FR"/>
        </w:rPr>
        <w:t xml:space="preserve">Table 2 – </w:t>
      </w:r>
      <w:r w:rsidRPr="00C92DCB">
        <w:rPr>
          <w:bCs/>
          <w:sz w:val="20"/>
          <w:szCs w:val="20"/>
          <w:lang w:val="fr-FR"/>
        </w:rPr>
        <w:t xml:space="preserve">Transmittance </w:t>
      </w:r>
      <w:r w:rsidR="007A0911" w:rsidRPr="00C92DCB">
        <w:rPr>
          <w:bCs/>
          <w:sz w:val="20"/>
          <w:szCs w:val="20"/>
          <w:lang w:val="fr-FR"/>
        </w:rPr>
        <w:t xml:space="preserve">à </w:t>
      </w:r>
      <w:r w:rsidR="00231A9A" w:rsidRPr="00C92DCB">
        <w:rPr>
          <w:bCs/>
          <w:sz w:val="20"/>
          <w:szCs w:val="20"/>
          <w:lang w:val="fr-FR"/>
        </w:rPr>
        <w:t>630 nm</w:t>
      </w:r>
      <w:r w:rsidR="007A0911" w:rsidRPr="00C92DCB">
        <w:rPr>
          <w:bCs/>
          <w:sz w:val="20"/>
          <w:szCs w:val="20"/>
          <w:lang w:val="fr-FR"/>
        </w:rPr>
        <w:t xml:space="preserve"> d’une solution </w:t>
      </w:r>
      <w:r w:rsidR="00A5768F" w:rsidRPr="00C92DCB">
        <w:rPr>
          <w:bCs/>
          <w:sz w:val="20"/>
          <w:szCs w:val="20"/>
          <w:lang w:val="fr-FR"/>
        </w:rPr>
        <w:t>colorée</w:t>
      </w:r>
      <w:r w:rsidR="00444F1F" w:rsidRPr="00C92DCB">
        <w:rPr>
          <w:bCs/>
          <w:sz w:val="20"/>
          <w:szCs w:val="20"/>
          <w:lang w:val="fr-FR"/>
        </w:rPr>
        <w:t xml:space="preserve"> </w:t>
      </w:r>
      <w:r w:rsidR="00A5768F" w:rsidRPr="00C92DCB">
        <w:rPr>
          <w:bCs/>
          <w:sz w:val="20"/>
          <w:szCs w:val="20"/>
          <w:lang w:val="fr-FR"/>
        </w:rPr>
        <w:t xml:space="preserve">(SC) </w:t>
      </w:r>
      <w:r w:rsidR="00444F1F" w:rsidRPr="00C92DCB">
        <w:rPr>
          <w:bCs/>
          <w:sz w:val="20"/>
          <w:szCs w:val="20"/>
          <w:lang w:val="fr-FR"/>
        </w:rPr>
        <w:t xml:space="preserve">obtenue lors de l’analyse de la </w:t>
      </w:r>
      <w:r w:rsidR="00A5768F" w:rsidRPr="00C92DCB">
        <w:rPr>
          <w:bCs/>
          <w:sz w:val="20"/>
          <w:szCs w:val="20"/>
          <w:lang w:val="fr-FR"/>
        </w:rPr>
        <w:t>même</w:t>
      </w:r>
      <w:r w:rsidR="00444F1F" w:rsidRPr="00C92DCB">
        <w:rPr>
          <w:bCs/>
          <w:sz w:val="20"/>
          <w:szCs w:val="20"/>
          <w:lang w:val="fr-FR"/>
        </w:rPr>
        <w:t xml:space="preserve"> solution</w:t>
      </w:r>
      <w:r w:rsidRPr="00C92DCB">
        <w:rPr>
          <w:bCs/>
          <w:sz w:val="20"/>
          <w:szCs w:val="20"/>
          <w:lang w:val="fr-FR"/>
        </w:rPr>
        <w:t>.</w:t>
      </w:r>
    </w:p>
    <w:tbl>
      <w:tblPr>
        <w:tblStyle w:val="TableGrid"/>
        <w:tblW w:w="9384" w:type="dxa"/>
        <w:jc w:val="center"/>
        <w:tblLook w:val="04A0" w:firstRow="1" w:lastRow="0" w:firstColumn="1" w:lastColumn="0" w:noHBand="0" w:noVBand="1"/>
      </w:tblPr>
      <w:tblGrid>
        <w:gridCol w:w="1496"/>
        <w:gridCol w:w="1296"/>
        <w:gridCol w:w="1296"/>
        <w:gridCol w:w="1297"/>
        <w:gridCol w:w="1297"/>
        <w:gridCol w:w="1297"/>
        <w:gridCol w:w="1405"/>
      </w:tblGrid>
      <w:tr w:rsidR="00CE3D89" w:rsidRPr="00C92DCB" w14:paraId="3E8B9F3F" w14:textId="77777777" w:rsidTr="006306EB">
        <w:trPr>
          <w:trHeight w:val="402"/>
          <w:jc w:val="center"/>
        </w:trPr>
        <w:tc>
          <w:tcPr>
            <w:tcW w:w="1496" w:type="dxa"/>
            <w:vAlign w:val="center"/>
          </w:tcPr>
          <w:p w14:paraId="37983CA7" w14:textId="77777777" w:rsidR="00CE3D89" w:rsidRPr="00C92DCB" w:rsidRDefault="00CE3D89" w:rsidP="00941F12">
            <w:proofErr w:type="spellStart"/>
            <w:r w:rsidRPr="00C92DCB">
              <w:t>Measurement</w:t>
            </w:r>
            <w:proofErr w:type="spellEnd"/>
          </w:p>
        </w:tc>
        <w:tc>
          <w:tcPr>
            <w:tcW w:w="1296" w:type="dxa"/>
            <w:vAlign w:val="center"/>
          </w:tcPr>
          <w:p w14:paraId="665BB678" w14:textId="77777777" w:rsidR="00CE3D89" w:rsidRPr="00C92DCB" w:rsidRDefault="00CE3D89" w:rsidP="00941F12">
            <w:r w:rsidRPr="00C92DCB">
              <w:t>1</w:t>
            </w:r>
          </w:p>
        </w:tc>
        <w:tc>
          <w:tcPr>
            <w:tcW w:w="1296" w:type="dxa"/>
            <w:vAlign w:val="center"/>
          </w:tcPr>
          <w:p w14:paraId="677417B2" w14:textId="77777777" w:rsidR="00CE3D89" w:rsidRPr="00C92DCB" w:rsidRDefault="00CE3D89" w:rsidP="00941F12">
            <w:r w:rsidRPr="00C92DCB">
              <w:t>2</w:t>
            </w:r>
          </w:p>
        </w:tc>
        <w:tc>
          <w:tcPr>
            <w:tcW w:w="1297" w:type="dxa"/>
            <w:vAlign w:val="center"/>
          </w:tcPr>
          <w:p w14:paraId="6BBDFC66" w14:textId="77777777" w:rsidR="00CE3D89" w:rsidRPr="00C92DCB" w:rsidRDefault="00CE3D89" w:rsidP="00941F12">
            <w:r w:rsidRPr="00C92DCB">
              <w:t>3</w:t>
            </w:r>
          </w:p>
        </w:tc>
        <w:tc>
          <w:tcPr>
            <w:tcW w:w="1297" w:type="dxa"/>
            <w:vAlign w:val="center"/>
          </w:tcPr>
          <w:p w14:paraId="7288D51B" w14:textId="77777777" w:rsidR="00CE3D89" w:rsidRPr="00C92DCB" w:rsidRDefault="00CE3D89" w:rsidP="00941F12">
            <w:r w:rsidRPr="00C92DCB">
              <w:t>4</w:t>
            </w:r>
          </w:p>
        </w:tc>
        <w:tc>
          <w:tcPr>
            <w:tcW w:w="1297" w:type="dxa"/>
            <w:vAlign w:val="center"/>
          </w:tcPr>
          <w:p w14:paraId="066456FC" w14:textId="77777777" w:rsidR="00CE3D89" w:rsidRPr="00C92DCB" w:rsidRDefault="00CE3D89" w:rsidP="00941F12">
            <w:r w:rsidRPr="00C92DCB">
              <w:t>5</w:t>
            </w:r>
          </w:p>
        </w:tc>
        <w:tc>
          <w:tcPr>
            <w:tcW w:w="1405" w:type="dxa"/>
            <w:vAlign w:val="center"/>
          </w:tcPr>
          <w:p w14:paraId="5269C3DC" w14:textId="77777777" w:rsidR="00CE3D89" w:rsidRPr="00C92DCB" w:rsidRDefault="00CE3D89" w:rsidP="00941F12">
            <w:r w:rsidRPr="00C92DCB">
              <w:t>6</w:t>
            </w:r>
          </w:p>
        </w:tc>
      </w:tr>
      <w:tr w:rsidR="00CE3D89" w:rsidRPr="00C92DCB" w14:paraId="4CF96EBC" w14:textId="77777777" w:rsidTr="006306EB">
        <w:trPr>
          <w:trHeight w:val="402"/>
          <w:jc w:val="center"/>
        </w:trPr>
        <w:tc>
          <w:tcPr>
            <w:tcW w:w="1496" w:type="dxa"/>
            <w:tcBorders>
              <w:bottom w:val="single" w:sz="4" w:space="0" w:color="000000" w:themeColor="text1"/>
            </w:tcBorders>
            <w:vAlign w:val="center"/>
          </w:tcPr>
          <w:p w14:paraId="0D6902F1" w14:textId="77777777" w:rsidR="00CE3D89" w:rsidRPr="00C92DCB" w:rsidRDefault="00CE3D89" w:rsidP="00941F12">
            <w:r w:rsidRPr="00C92DCB">
              <w:t>T%</w:t>
            </w:r>
          </w:p>
        </w:tc>
        <w:tc>
          <w:tcPr>
            <w:tcW w:w="1296" w:type="dxa"/>
            <w:tcBorders>
              <w:bottom w:val="single" w:sz="4" w:space="0" w:color="000000" w:themeColor="text1"/>
            </w:tcBorders>
            <w:vAlign w:val="center"/>
          </w:tcPr>
          <w:p w14:paraId="10A27CDE" w14:textId="576F2BD2" w:rsidR="00CE3D89" w:rsidRPr="00C92DCB" w:rsidRDefault="003C7877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60.60</w:t>
            </w:r>
          </w:p>
        </w:tc>
        <w:tc>
          <w:tcPr>
            <w:tcW w:w="1296" w:type="dxa"/>
            <w:tcBorders>
              <w:bottom w:val="single" w:sz="4" w:space="0" w:color="000000" w:themeColor="text1"/>
            </w:tcBorders>
            <w:vAlign w:val="center"/>
          </w:tcPr>
          <w:p w14:paraId="449D15A8" w14:textId="0AF34D3F" w:rsidR="00CE3D89" w:rsidRPr="00C92DCB" w:rsidRDefault="003C7877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60.61</w:t>
            </w:r>
          </w:p>
        </w:tc>
        <w:tc>
          <w:tcPr>
            <w:tcW w:w="1297" w:type="dxa"/>
            <w:tcBorders>
              <w:bottom w:val="single" w:sz="4" w:space="0" w:color="000000" w:themeColor="text1"/>
            </w:tcBorders>
            <w:vAlign w:val="center"/>
          </w:tcPr>
          <w:p w14:paraId="5954B309" w14:textId="1E23F72D" w:rsidR="00CE3D89" w:rsidRPr="00C92DCB" w:rsidRDefault="003C7877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60.58</w:t>
            </w:r>
          </w:p>
        </w:tc>
        <w:tc>
          <w:tcPr>
            <w:tcW w:w="1297" w:type="dxa"/>
            <w:tcBorders>
              <w:bottom w:val="single" w:sz="4" w:space="0" w:color="000000" w:themeColor="text1"/>
            </w:tcBorders>
            <w:vAlign w:val="center"/>
          </w:tcPr>
          <w:p w14:paraId="2165346B" w14:textId="34123A22" w:rsidR="00CE3D89" w:rsidRPr="00C92DCB" w:rsidRDefault="003C7877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60.00</w:t>
            </w:r>
          </w:p>
        </w:tc>
        <w:tc>
          <w:tcPr>
            <w:tcW w:w="1297" w:type="dxa"/>
            <w:tcBorders>
              <w:bottom w:val="single" w:sz="4" w:space="0" w:color="000000" w:themeColor="text1"/>
            </w:tcBorders>
            <w:vAlign w:val="center"/>
          </w:tcPr>
          <w:p w14:paraId="42989FAC" w14:textId="3B2CF354" w:rsidR="00CE3D89" w:rsidRPr="00C92DCB" w:rsidRDefault="003C7877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60.56</w:t>
            </w:r>
          </w:p>
        </w:tc>
        <w:tc>
          <w:tcPr>
            <w:tcW w:w="1405" w:type="dxa"/>
            <w:tcBorders>
              <w:bottom w:val="single" w:sz="4" w:space="0" w:color="000000" w:themeColor="text1"/>
            </w:tcBorders>
            <w:vAlign w:val="center"/>
          </w:tcPr>
          <w:p w14:paraId="7432692A" w14:textId="0AC6672A" w:rsidR="00CE3D89" w:rsidRPr="00C92DCB" w:rsidRDefault="003C7877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60.61</w:t>
            </w:r>
          </w:p>
        </w:tc>
      </w:tr>
      <w:tr w:rsidR="00CE3D89" w:rsidRPr="00C92DCB" w14:paraId="007B694A" w14:textId="77777777" w:rsidTr="006306EB">
        <w:trPr>
          <w:trHeight w:val="402"/>
          <w:jc w:val="center"/>
        </w:trPr>
        <w:tc>
          <w:tcPr>
            <w:tcW w:w="1496" w:type="dxa"/>
            <w:vAlign w:val="center"/>
          </w:tcPr>
          <w:p w14:paraId="181A1384" w14:textId="77777777" w:rsidR="00CE3D89" w:rsidRPr="00C92DCB" w:rsidRDefault="00CE3D89" w:rsidP="00941F12">
            <w:r w:rsidRPr="00C92DCB">
              <w:t>Name</w:t>
            </w:r>
          </w:p>
        </w:tc>
        <w:tc>
          <w:tcPr>
            <w:tcW w:w="1296" w:type="dxa"/>
            <w:vAlign w:val="center"/>
          </w:tcPr>
          <w:p w14:paraId="3B6B740A" w14:textId="77777777" w:rsidR="00CE3D89" w:rsidRPr="00C92DCB" w:rsidRDefault="00CE3D89" w:rsidP="00941F12">
            <w:r w:rsidRPr="00C92DCB">
              <w:t>7</w:t>
            </w:r>
          </w:p>
        </w:tc>
        <w:tc>
          <w:tcPr>
            <w:tcW w:w="1296" w:type="dxa"/>
            <w:vAlign w:val="center"/>
          </w:tcPr>
          <w:p w14:paraId="244F693E" w14:textId="77777777" w:rsidR="00CE3D89" w:rsidRPr="00C92DCB" w:rsidRDefault="00CE3D89" w:rsidP="00941F12">
            <w:r w:rsidRPr="00C92DCB">
              <w:t>8</w:t>
            </w:r>
          </w:p>
        </w:tc>
        <w:tc>
          <w:tcPr>
            <w:tcW w:w="1297" w:type="dxa"/>
            <w:vAlign w:val="center"/>
          </w:tcPr>
          <w:p w14:paraId="15853F8D" w14:textId="77777777" w:rsidR="00CE3D89" w:rsidRPr="00C92DCB" w:rsidRDefault="00CE3D89" w:rsidP="00941F12">
            <w:r w:rsidRPr="00C92DCB">
              <w:t>9</w:t>
            </w:r>
          </w:p>
        </w:tc>
        <w:tc>
          <w:tcPr>
            <w:tcW w:w="1297" w:type="dxa"/>
            <w:vAlign w:val="center"/>
          </w:tcPr>
          <w:p w14:paraId="33E3B766" w14:textId="77777777" w:rsidR="00CE3D89" w:rsidRPr="00C92DCB" w:rsidRDefault="00CE3D89" w:rsidP="00941F12">
            <w:r w:rsidRPr="00C92DCB">
              <w:t>10</w:t>
            </w:r>
          </w:p>
        </w:tc>
        <w:tc>
          <w:tcPr>
            <w:tcW w:w="1297" w:type="dxa"/>
            <w:vAlign w:val="center"/>
          </w:tcPr>
          <w:p w14:paraId="41FFA037" w14:textId="77777777" w:rsidR="00CE3D89" w:rsidRPr="00C92DCB" w:rsidRDefault="00CE3D89" w:rsidP="00941F12">
            <w:r w:rsidRPr="00C92DCB">
              <w:t>11</w:t>
            </w:r>
          </w:p>
        </w:tc>
        <w:tc>
          <w:tcPr>
            <w:tcW w:w="1405" w:type="dxa"/>
            <w:vAlign w:val="center"/>
          </w:tcPr>
          <w:p w14:paraId="06B247DC" w14:textId="77777777" w:rsidR="00CE3D89" w:rsidRPr="00C92DCB" w:rsidRDefault="00CE3D89" w:rsidP="00941F12">
            <w:r w:rsidRPr="00C92DCB">
              <w:t>12</w:t>
            </w:r>
          </w:p>
        </w:tc>
      </w:tr>
      <w:tr w:rsidR="00CE3D89" w:rsidRPr="00C92DCB" w14:paraId="30327D85" w14:textId="77777777" w:rsidTr="006306EB">
        <w:trPr>
          <w:trHeight w:val="402"/>
          <w:jc w:val="center"/>
        </w:trPr>
        <w:tc>
          <w:tcPr>
            <w:tcW w:w="1496" w:type="dxa"/>
            <w:tcBorders>
              <w:bottom w:val="single" w:sz="4" w:space="0" w:color="000000" w:themeColor="text1"/>
            </w:tcBorders>
            <w:vAlign w:val="center"/>
          </w:tcPr>
          <w:p w14:paraId="1982EF5C" w14:textId="77777777" w:rsidR="00CE3D89" w:rsidRPr="00C92DCB" w:rsidRDefault="00CE3D89" w:rsidP="00941F12">
            <w:r w:rsidRPr="00C92DCB">
              <w:t>T%</w:t>
            </w:r>
          </w:p>
        </w:tc>
        <w:tc>
          <w:tcPr>
            <w:tcW w:w="1296" w:type="dxa"/>
            <w:tcBorders>
              <w:bottom w:val="single" w:sz="4" w:space="0" w:color="000000" w:themeColor="text1"/>
            </w:tcBorders>
            <w:vAlign w:val="center"/>
          </w:tcPr>
          <w:p w14:paraId="4F256E18" w14:textId="4D548FF5" w:rsidR="00CE3D89" w:rsidRPr="00C92DCB" w:rsidRDefault="003C7877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60.60</w:t>
            </w:r>
          </w:p>
        </w:tc>
        <w:tc>
          <w:tcPr>
            <w:tcW w:w="1296" w:type="dxa"/>
            <w:tcBorders>
              <w:bottom w:val="single" w:sz="4" w:space="0" w:color="000000" w:themeColor="text1"/>
            </w:tcBorders>
            <w:vAlign w:val="center"/>
          </w:tcPr>
          <w:p w14:paraId="69FD739C" w14:textId="12C07147" w:rsidR="00CE3D89" w:rsidRPr="00C92DCB" w:rsidRDefault="003C7877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60.</w:t>
            </w:r>
            <w:r w:rsidR="00E24112" w:rsidRPr="00C92DCB">
              <w:rPr>
                <w:color w:val="365F91" w:themeColor="accent1" w:themeShade="BF"/>
              </w:rPr>
              <w:t>59</w:t>
            </w:r>
          </w:p>
        </w:tc>
        <w:tc>
          <w:tcPr>
            <w:tcW w:w="1297" w:type="dxa"/>
            <w:tcBorders>
              <w:bottom w:val="single" w:sz="4" w:space="0" w:color="000000" w:themeColor="text1"/>
            </w:tcBorders>
            <w:vAlign w:val="center"/>
          </w:tcPr>
          <w:p w14:paraId="3B490495" w14:textId="40C29DB6" w:rsidR="00CE3D89" w:rsidRPr="00C92DCB" w:rsidRDefault="00E24112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60.58</w:t>
            </w:r>
          </w:p>
        </w:tc>
        <w:tc>
          <w:tcPr>
            <w:tcW w:w="1297" w:type="dxa"/>
            <w:tcBorders>
              <w:bottom w:val="single" w:sz="4" w:space="0" w:color="000000" w:themeColor="text1"/>
            </w:tcBorders>
            <w:vAlign w:val="center"/>
          </w:tcPr>
          <w:p w14:paraId="7B41AAF5" w14:textId="755558B5" w:rsidR="00CE3D89" w:rsidRPr="00C92DCB" w:rsidRDefault="00E24112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60.60</w:t>
            </w:r>
          </w:p>
        </w:tc>
        <w:tc>
          <w:tcPr>
            <w:tcW w:w="1297" w:type="dxa"/>
            <w:tcBorders>
              <w:bottom w:val="single" w:sz="4" w:space="0" w:color="000000" w:themeColor="text1"/>
            </w:tcBorders>
            <w:vAlign w:val="center"/>
          </w:tcPr>
          <w:p w14:paraId="21486940" w14:textId="1F43FFC1" w:rsidR="00CE3D89" w:rsidRPr="00C92DCB" w:rsidRDefault="00E24112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60.61</w:t>
            </w:r>
          </w:p>
        </w:tc>
        <w:tc>
          <w:tcPr>
            <w:tcW w:w="1405" w:type="dxa"/>
            <w:tcBorders>
              <w:bottom w:val="single" w:sz="4" w:space="0" w:color="000000" w:themeColor="text1"/>
            </w:tcBorders>
            <w:vAlign w:val="center"/>
          </w:tcPr>
          <w:p w14:paraId="71FA739F" w14:textId="59A7E45C" w:rsidR="00CE3D89" w:rsidRPr="00C92DCB" w:rsidRDefault="00E24112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60.60</w:t>
            </w:r>
          </w:p>
        </w:tc>
      </w:tr>
      <w:tr w:rsidR="00CE3D89" w:rsidRPr="00C92DCB" w14:paraId="69003523" w14:textId="77777777" w:rsidTr="006306EB">
        <w:trPr>
          <w:trHeight w:val="402"/>
          <w:jc w:val="center"/>
        </w:trPr>
        <w:tc>
          <w:tcPr>
            <w:tcW w:w="1496" w:type="dxa"/>
            <w:vAlign w:val="center"/>
          </w:tcPr>
          <w:p w14:paraId="1C061A61" w14:textId="77777777" w:rsidR="00CE3D89" w:rsidRPr="00C92DCB" w:rsidRDefault="00CE3D89" w:rsidP="00941F12">
            <w:r w:rsidRPr="00C92DCB">
              <w:t>Name</w:t>
            </w:r>
          </w:p>
        </w:tc>
        <w:tc>
          <w:tcPr>
            <w:tcW w:w="1296" w:type="dxa"/>
            <w:vAlign w:val="center"/>
          </w:tcPr>
          <w:p w14:paraId="312EC485" w14:textId="77777777" w:rsidR="00CE3D89" w:rsidRPr="00C92DCB" w:rsidRDefault="00CE3D89" w:rsidP="00941F12">
            <w:r w:rsidRPr="00C92DCB">
              <w:t>13</w:t>
            </w:r>
          </w:p>
        </w:tc>
        <w:tc>
          <w:tcPr>
            <w:tcW w:w="1296" w:type="dxa"/>
            <w:vAlign w:val="center"/>
          </w:tcPr>
          <w:p w14:paraId="6A35EE84" w14:textId="77777777" w:rsidR="00CE3D89" w:rsidRPr="00C92DCB" w:rsidRDefault="00CE3D89" w:rsidP="00941F12">
            <w:r w:rsidRPr="00C92DCB">
              <w:t>14</w:t>
            </w:r>
          </w:p>
        </w:tc>
        <w:tc>
          <w:tcPr>
            <w:tcW w:w="1297" w:type="dxa"/>
            <w:vAlign w:val="center"/>
          </w:tcPr>
          <w:p w14:paraId="320C33BE" w14:textId="77777777" w:rsidR="00CE3D89" w:rsidRPr="00C92DCB" w:rsidRDefault="00CE3D89" w:rsidP="00941F12">
            <w:r w:rsidRPr="00C92DCB">
              <w:t>15</w:t>
            </w:r>
          </w:p>
        </w:tc>
        <w:tc>
          <w:tcPr>
            <w:tcW w:w="1297" w:type="dxa"/>
            <w:vAlign w:val="center"/>
          </w:tcPr>
          <w:p w14:paraId="1929C82F" w14:textId="77777777" w:rsidR="00CE3D89" w:rsidRPr="00C92DCB" w:rsidRDefault="00CE3D89" w:rsidP="00941F12">
            <w:r w:rsidRPr="00C92DCB">
              <w:t>16</w:t>
            </w:r>
          </w:p>
        </w:tc>
        <w:tc>
          <w:tcPr>
            <w:tcW w:w="1297" w:type="dxa"/>
            <w:vAlign w:val="center"/>
          </w:tcPr>
          <w:p w14:paraId="72F1637A" w14:textId="77777777" w:rsidR="00CE3D89" w:rsidRPr="00C92DCB" w:rsidRDefault="00CE3D89" w:rsidP="00941F12">
            <w:r w:rsidRPr="00C92DCB">
              <w:t>17</w:t>
            </w:r>
          </w:p>
        </w:tc>
        <w:tc>
          <w:tcPr>
            <w:tcW w:w="1405" w:type="dxa"/>
            <w:vAlign w:val="center"/>
          </w:tcPr>
          <w:p w14:paraId="31822633" w14:textId="77777777" w:rsidR="00CE3D89" w:rsidRPr="00C92DCB" w:rsidRDefault="00CE3D89" w:rsidP="00941F12">
            <w:r w:rsidRPr="00C92DCB">
              <w:t>18</w:t>
            </w:r>
          </w:p>
        </w:tc>
      </w:tr>
      <w:tr w:rsidR="00CE3D89" w:rsidRPr="00C92DCB" w14:paraId="176C9050" w14:textId="77777777" w:rsidTr="006306EB">
        <w:trPr>
          <w:trHeight w:val="402"/>
          <w:jc w:val="center"/>
        </w:trPr>
        <w:tc>
          <w:tcPr>
            <w:tcW w:w="1496" w:type="dxa"/>
            <w:vAlign w:val="center"/>
          </w:tcPr>
          <w:p w14:paraId="48036BE9" w14:textId="77777777" w:rsidR="00CE3D89" w:rsidRPr="00C92DCB" w:rsidRDefault="00CE3D89" w:rsidP="00941F12">
            <w:r w:rsidRPr="00C92DCB">
              <w:t>T%</w:t>
            </w:r>
          </w:p>
        </w:tc>
        <w:tc>
          <w:tcPr>
            <w:tcW w:w="1296" w:type="dxa"/>
            <w:vAlign w:val="center"/>
          </w:tcPr>
          <w:p w14:paraId="464FAE93" w14:textId="30A55143" w:rsidR="00CE3D89" w:rsidRPr="00C92DCB" w:rsidRDefault="00437B69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60.57</w:t>
            </w:r>
          </w:p>
        </w:tc>
        <w:tc>
          <w:tcPr>
            <w:tcW w:w="1296" w:type="dxa"/>
            <w:vAlign w:val="center"/>
          </w:tcPr>
          <w:p w14:paraId="79E90A93" w14:textId="3E67ADCF" w:rsidR="00CE3D89" w:rsidRPr="00C92DCB" w:rsidRDefault="00437B69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60.59</w:t>
            </w:r>
          </w:p>
        </w:tc>
        <w:tc>
          <w:tcPr>
            <w:tcW w:w="1297" w:type="dxa"/>
            <w:vAlign w:val="center"/>
          </w:tcPr>
          <w:p w14:paraId="7C47AD0C" w14:textId="06F7CB96" w:rsidR="00CE3D89" w:rsidRPr="00C92DCB" w:rsidRDefault="00437B69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60.57</w:t>
            </w:r>
          </w:p>
        </w:tc>
        <w:tc>
          <w:tcPr>
            <w:tcW w:w="1297" w:type="dxa"/>
            <w:vAlign w:val="center"/>
          </w:tcPr>
          <w:p w14:paraId="64C6AB1B" w14:textId="5A98FF54" w:rsidR="00CE3D89" w:rsidRPr="00C92DCB" w:rsidRDefault="00437B69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60.60</w:t>
            </w:r>
          </w:p>
        </w:tc>
        <w:tc>
          <w:tcPr>
            <w:tcW w:w="1297" w:type="dxa"/>
            <w:vAlign w:val="center"/>
          </w:tcPr>
          <w:p w14:paraId="349F0D7D" w14:textId="4398D6A4" w:rsidR="00CE3D89" w:rsidRPr="00C92DCB" w:rsidRDefault="00437B69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60.60</w:t>
            </w:r>
          </w:p>
        </w:tc>
        <w:tc>
          <w:tcPr>
            <w:tcW w:w="1405" w:type="dxa"/>
            <w:vAlign w:val="center"/>
          </w:tcPr>
          <w:p w14:paraId="54D556B7" w14:textId="7A4D465F" w:rsidR="00CE3D89" w:rsidRPr="00C92DCB" w:rsidRDefault="00437B69" w:rsidP="00941F12">
            <w:pPr>
              <w:rPr>
                <w:color w:val="365F91" w:themeColor="accent1" w:themeShade="BF"/>
              </w:rPr>
            </w:pPr>
            <w:r w:rsidRPr="00C92DCB">
              <w:rPr>
                <w:color w:val="365F91" w:themeColor="accent1" w:themeShade="BF"/>
              </w:rPr>
              <w:t>60.63</w:t>
            </w:r>
          </w:p>
        </w:tc>
      </w:tr>
    </w:tbl>
    <w:p w14:paraId="3AE8FAC5" w14:textId="77777777" w:rsidR="00CE3D89" w:rsidRPr="00C92DCB" w:rsidRDefault="00CE3D89" w:rsidP="00CE3D89">
      <w:pPr>
        <w:pStyle w:val="Default"/>
        <w:ind w:left="360"/>
        <w:rPr>
          <w:b/>
          <w:lang w:val="fr-FR"/>
        </w:rPr>
      </w:pPr>
    </w:p>
    <w:p w14:paraId="68673631" w14:textId="77777777" w:rsidR="00243E06" w:rsidRPr="00C92DCB" w:rsidRDefault="000F47DE" w:rsidP="00243E06">
      <w:pPr>
        <w:pStyle w:val="CM7"/>
        <w:spacing w:after="267" w:line="278" w:lineRule="atLeast"/>
        <w:ind w:left="360" w:right="387"/>
        <w:rPr>
          <w:bCs/>
          <w:color w:val="000000"/>
          <w:lang w:val="fr-FR"/>
        </w:rPr>
      </w:pPr>
      <w:r w:rsidRPr="00C92DCB">
        <w:rPr>
          <w:b/>
          <w:color w:val="000000"/>
          <w:lang w:val="fr-FR"/>
        </w:rPr>
        <w:t>Le rapport doit couvrir les points suivants :</w:t>
      </w:r>
      <w:r w:rsidR="005A4D78" w:rsidRPr="00C92DCB">
        <w:rPr>
          <w:b/>
          <w:color w:val="000000"/>
          <w:lang w:val="fr-FR"/>
        </w:rPr>
        <w:t xml:space="preserve"> </w:t>
      </w:r>
      <w:r w:rsidR="005A4D78" w:rsidRPr="00C92DCB">
        <w:rPr>
          <w:bCs/>
          <w:color w:val="000000"/>
          <w:lang w:val="fr-FR"/>
        </w:rPr>
        <w:t>utilise seulement Excel pour effectuer les calculs</w:t>
      </w:r>
    </w:p>
    <w:p w14:paraId="7CDC26CD" w14:textId="4E6B7C9C" w:rsidR="00C25D1B" w:rsidRPr="00C92DCB" w:rsidRDefault="00007EEF" w:rsidP="00C25D1B">
      <w:pPr>
        <w:pStyle w:val="Default"/>
        <w:numPr>
          <w:ilvl w:val="0"/>
          <w:numId w:val="8"/>
        </w:numPr>
        <w:rPr>
          <w:lang w:val="fr-FR"/>
        </w:rPr>
      </w:pPr>
      <w:r w:rsidRPr="00C92DCB">
        <w:rPr>
          <w:lang w:val="fr-FR"/>
        </w:rPr>
        <w:t>Télécharge</w:t>
      </w:r>
      <w:r w:rsidR="009070B6" w:rsidRPr="00C92DCB">
        <w:rPr>
          <w:lang w:val="fr-FR"/>
        </w:rPr>
        <w:t xml:space="preserve"> les tableau</w:t>
      </w:r>
      <w:r w:rsidR="004C3031" w:rsidRPr="00C92DCB">
        <w:rPr>
          <w:lang w:val="fr-FR"/>
        </w:rPr>
        <w:t>x</w:t>
      </w:r>
      <w:r w:rsidR="009070B6" w:rsidRPr="00C92DCB">
        <w:rPr>
          <w:lang w:val="fr-FR"/>
        </w:rPr>
        <w:t xml:space="preserve"> obtenu</w:t>
      </w:r>
      <w:r w:rsidRPr="00C92DCB">
        <w:rPr>
          <w:lang w:val="fr-FR"/>
        </w:rPr>
        <w:t>s</w:t>
      </w:r>
      <w:r w:rsidR="009070B6" w:rsidRPr="00C92DCB">
        <w:rPr>
          <w:lang w:val="fr-FR"/>
        </w:rPr>
        <w:t xml:space="preserve"> sur </w:t>
      </w:r>
      <w:proofErr w:type="spellStart"/>
      <w:r w:rsidR="009070B6" w:rsidRPr="00C92DCB">
        <w:rPr>
          <w:lang w:val="fr-FR"/>
        </w:rPr>
        <w:t>Bright</w:t>
      </w:r>
      <w:r w:rsidRPr="00C92DCB">
        <w:rPr>
          <w:lang w:val="fr-FR"/>
        </w:rPr>
        <w:t>space</w:t>
      </w:r>
      <w:proofErr w:type="spellEnd"/>
      <w:r w:rsidR="009E12EA" w:rsidRPr="00C92DCB">
        <w:rPr>
          <w:lang w:val="fr-FR"/>
        </w:rPr>
        <w:t>.</w:t>
      </w:r>
    </w:p>
    <w:p w14:paraId="0794E649" w14:textId="4B28E67E" w:rsidR="009E12EA" w:rsidRPr="00C92DCB" w:rsidRDefault="009E12EA" w:rsidP="00C25D1B">
      <w:pPr>
        <w:pStyle w:val="Default"/>
        <w:numPr>
          <w:ilvl w:val="0"/>
          <w:numId w:val="8"/>
        </w:numPr>
        <w:rPr>
          <w:lang w:val="fr-FR"/>
        </w:rPr>
      </w:pPr>
      <w:r w:rsidRPr="00C92DCB">
        <w:rPr>
          <w:lang w:val="fr-FR"/>
        </w:rPr>
        <w:t xml:space="preserve">Avant une analyse de </w:t>
      </w:r>
      <w:r w:rsidR="004C3031" w:rsidRPr="00C92DCB">
        <w:rPr>
          <w:lang w:val="fr-FR"/>
        </w:rPr>
        <w:t>donnée</w:t>
      </w:r>
      <w:r w:rsidRPr="00C92DCB">
        <w:rPr>
          <w:lang w:val="fr-FR"/>
        </w:rPr>
        <w:t>, explique pourquoi t</w:t>
      </w:r>
      <w:r w:rsidR="004C3031" w:rsidRPr="00C92DCB">
        <w:rPr>
          <w:lang w:val="fr-FR"/>
        </w:rPr>
        <w:t>es</w:t>
      </w:r>
      <w:r w:rsidRPr="00C92DCB">
        <w:rPr>
          <w:lang w:val="fr-FR"/>
        </w:rPr>
        <w:t xml:space="preserve"> </w:t>
      </w:r>
      <w:r w:rsidR="004C3031" w:rsidRPr="00C92DCB">
        <w:rPr>
          <w:lang w:val="fr-FR"/>
        </w:rPr>
        <w:t>résultats sont satisfaisantes ou le contraire.</w:t>
      </w:r>
    </w:p>
    <w:p w14:paraId="03E15F7C" w14:textId="77777777" w:rsidR="00FC47DC" w:rsidRPr="00C92DCB" w:rsidRDefault="00FC47DC" w:rsidP="00FC47DC">
      <w:pPr>
        <w:pStyle w:val="Default"/>
        <w:ind w:left="720"/>
        <w:rPr>
          <w:lang w:val="fr-FR"/>
        </w:rPr>
      </w:pPr>
    </w:p>
    <w:p w14:paraId="3E3895B3" w14:textId="00BED3A1" w:rsidR="00AC36BB" w:rsidRPr="00C92DCB" w:rsidRDefault="00AC36BB" w:rsidP="00AC36BB">
      <w:pPr>
        <w:pStyle w:val="Default"/>
        <w:rPr>
          <w:lang w:val="fr-FR"/>
        </w:rPr>
      </w:pPr>
      <w:r w:rsidRPr="00C92DCB">
        <w:rPr>
          <w:lang w:val="fr-FR"/>
        </w:rPr>
        <w:t>Avant de procéder au calcul</w:t>
      </w:r>
      <w:r w:rsidR="009C482E" w:rsidRPr="00C92DCB">
        <w:rPr>
          <w:lang w:val="fr-FR"/>
        </w:rPr>
        <w:t xml:space="preserve"> et </w:t>
      </w:r>
      <w:r w:rsidR="00FC47DC" w:rsidRPr="00C92DCB">
        <w:rPr>
          <w:lang w:val="fr-FR"/>
        </w:rPr>
        <w:t>à</w:t>
      </w:r>
      <w:r w:rsidR="009C482E" w:rsidRPr="00C92DCB">
        <w:rPr>
          <w:lang w:val="fr-FR"/>
        </w:rPr>
        <w:t xml:space="preserve"> la </w:t>
      </w:r>
      <w:r w:rsidR="00FC47DC" w:rsidRPr="00C92DCB">
        <w:rPr>
          <w:lang w:val="fr-FR"/>
        </w:rPr>
        <w:t>création</w:t>
      </w:r>
      <w:r w:rsidR="009C482E" w:rsidRPr="00C92DCB">
        <w:rPr>
          <w:lang w:val="fr-FR"/>
        </w:rPr>
        <w:t xml:space="preserve"> de la carte de </w:t>
      </w:r>
      <w:r w:rsidR="00E16752" w:rsidRPr="00C92DCB">
        <w:rPr>
          <w:lang w:val="fr-FR"/>
        </w:rPr>
        <w:t>contrôle</w:t>
      </w:r>
      <w:r w:rsidR="009C482E" w:rsidRPr="00C92DCB">
        <w:rPr>
          <w:lang w:val="fr-FR"/>
        </w:rPr>
        <w:t>, n’</w:t>
      </w:r>
      <w:r w:rsidR="00FC47DC" w:rsidRPr="00C92DCB">
        <w:rPr>
          <w:lang w:val="fr-FR"/>
        </w:rPr>
        <w:t>hésite</w:t>
      </w:r>
      <w:r w:rsidR="009C482E" w:rsidRPr="00C92DCB">
        <w:rPr>
          <w:lang w:val="fr-FR"/>
        </w:rPr>
        <w:t xml:space="preserve"> pas de revoir le </w:t>
      </w:r>
      <w:r w:rsidR="00B873EA" w:rsidRPr="00C92DCB">
        <w:rPr>
          <w:lang w:val="fr-FR"/>
        </w:rPr>
        <w:t xml:space="preserve">tutoriel des fonctions </w:t>
      </w:r>
      <w:r w:rsidR="00FC47DC" w:rsidRPr="00C92DCB">
        <w:rPr>
          <w:lang w:val="fr-FR"/>
        </w:rPr>
        <w:t>Excel ainsi que la création de carte de contrôle.</w:t>
      </w:r>
    </w:p>
    <w:p w14:paraId="7B9FDB77" w14:textId="77777777" w:rsidR="00FC47DC" w:rsidRPr="00C92DCB" w:rsidRDefault="00FC47DC" w:rsidP="00AC36BB">
      <w:pPr>
        <w:pStyle w:val="Default"/>
        <w:rPr>
          <w:lang w:val="fr-FR"/>
        </w:rPr>
      </w:pPr>
    </w:p>
    <w:p w14:paraId="484ED011" w14:textId="332A3B57" w:rsidR="00243E06" w:rsidRPr="00C92DCB" w:rsidRDefault="00CE3D89" w:rsidP="00FB167F">
      <w:pPr>
        <w:pStyle w:val="CM7"/>
        <w:numPr>
          <w:ilvl w:val="0"/>
          <w:numId w:val="8"/>
        </w:numPr>
        <w:spacing w:after="267" w:line="278" w:lineRule="atLeast"/>
        <w:ind w:right="387"/>
        <w:rPr>
          <w:color w:val="000000"/>
          <w:lang w:val="fr-FR"/>
        </w:rPr>
      </w:pPr>
      <w:r w:rsidRPr="00C92DCB">
        <w:rPr>
          <w:color w:val="000000"/>
          <w:lang w:val="fr-FR"/>
        </w:rPr>
        <w:t>Calcul</w:t>
      </w:r>
      <w:r w:rsidR="006D1128" w:rsidRPr="00C92DCB">
        <w:rPr>
          <w:color w:val="000000"/>
          <w:lang w:val="fr-FR"/>
        </w:rPr>
        <w:t>e l</w:t>
      </w:r>
      <w:r w:rsidR="006B6E04" w:rsidRPr="00C92DCB">
        <w:rPr>
          <w:color w:val="000000"/>
          <w:lang w:val="fr-FR"/>
        </w:rPr>
        <w:t>es</w:t>
      </w:r>
      <w:r w:rsidR="00A71574" w:rsidRPr="00C92DCB">
        <w:rPr>
          <w:color w:val="000000"/>
          <w:lang w:val="fr-FR"/>
        </w:rPr>
        <w:t xml:space="preserve"> moyenne</w:t>
      </w:r>
      <w:r w:rsidR="006B6E04" w:rsidRPr="00C92DCB">
        <w:rPr>
          <w:color w:val="000000"/>
          <w:lang w:val="fr-FR"/>
        </w:rPr>
        <w:t>s</w:t>
      </w:r>
      <w:r w:rsidR="00A71574" w:rsidRPr="00C92DCB">
        <w:rPr>
          <w:color w:val="000000"/>
          <w:lang w:val="fr-FR"/>
        </w:rPr>
        <w:t xml:space="preserve"> </w:t>
      </w:r>
      <w:r w:rsidR="006B6E04" w:rsidRPr="00C92DCB">
        <w:rPr>
          <w:color w:val="000000"/>
          <w:lang w:val="fr-FR"/>
        </w:rPr>
        <w:t>arithmétiques</w:t>
      </w:r>
      <w:r w:rsidR="00A71574" w:rsidRPr="00C92DCB">
        <w:rPr>
          <w:color w:val="000000"/>
          <w:lang w:val="fr-FR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/>
                <w:lang w:val="fr-FR"/>
              </w:rPr>
              <m:t>x</m:t>
            </m:r>
          </m:e>
        </m:acc>
      </m:oMath>
      <w:r w:rsidRPr="00C92DCB">
        <w:rPr>
          <w:i/>
          <w:iCs/>
          <w:color w:val="000000"/>
          <w:lang w:val="fr-FR"/>
        </w:rPr>
        <w:t>,</w:t>
      </w:r>
      <w:r w:rsidR="006B6E04" w:rsidRPr="00C92DCB">
        <w:rPr>
          <w:color w:val="000000"/>
          <w:lang w:val="fr-FR"/>
        </w:rPr>
        <w:t xml:space="preserve"> </w:t>
      </w:r>
      <w:r w:rsidR="00660097" w:rsidRPr="00C92DCB">
        <w:rPr>
          <w:color w:val="000000"/>
          <w:lang w:val="fr-FR"/>
        </w:rPr>
        <w:t>pour les transmittances obtenues</w:t>
      </w:r>
      <w:r w:rsidR="003341B7" w:rsidRPr="00C92DCB">
        <w:rPr>
          <w:color w:val="000000"/>
          <w:lang w:val="fr-FR"/>
        </w:rPr>
        <w:t> :</w:t>
      </w:r>
      <w:r w:rsidR="00660097" w:rsidRPr="00C92DCB">
        <w:rPr>
          <w:color w:val="000000"/>
          <w:lang w:val="fr-FR"/>
        </w:rPr>
        <w:t xml:space="preserve"> eau</w:t>
      </w:r>
      <w:r w:rsidR="003341B7" w:rsidRPr="00C92DCB">
        <w:rPr>
          <w:color w:val="000000"/>
          <w:lang w:val="fr-FR"/>
        </w:rPr>
        <w:t xml:space="preserve"> déminéralisée, et la solution colorée</w:t>
      </w:r>
      <w:r w:rsidR="00FF6410" w:rsidRPr="00C92DCB">
        <w:rPr>
          <w:color w:val="000000"/>
          <w:lang w:val="fr-FR"/>
        </w:rPr>
        <w:t>, eu suivant les étapes suivantes</w:t>
      </w:r>
      <w:r w:rsidRPr="00C92DCB">
        <w:rPr>
          <w:color w:val="000000"/>
          <w:lang w:val="fr-FR"/>
        </w:rPr>
        <w:t>.</w:t>
      </w:r>
    </w:p>
    <w:p w14:paraId="422B03B5" w14:textId="556CAB88" w:rsidR="00FB167F" w:rsidRPr="00C92DCB" w:rsidRDefault="00F30730" w:rsidP="00FB167F">
      <w:pPr>
        <w:pStyle w:val="Default"/>
        <w:numPr>
          <w:ilvl w:val="1"/>
          <w:numId w:val="8"/>
        </w:numPr>
        <w:rPr>
          <w:lang w:val="fr-FR"/>
        </w:rPr>
      </w:pPr>
      <w:r w:rsidRPr="00C92DCB">
        <w:rPr>
          <w:lang w:val="fr-FR"/>
        </w:rPr>
        <w:t>Sélectionne</w:t>
      </w:r>
      <w:r w:rsidR="00FB167F" w:rsidRPr="00C92DCB">
        <w:rPr>
          <w:lang w:val="fr-FR"/>
        </w:rPr>
        <w:t xml:space="preserve"> la case </w:t>
      </w:r>
      <w:r w:rsidRPr="00C92DCB">
        <w:rPr>
          <w:lang w:val="fr-FR"/>
        </w:rPr>
        <w:t>où</w:t>
      </w:r>
      <w:r w:rsidR="00FB167F" w:rsidRPr="00C92DCB">
        <w:rPr>
          <w:lang w:val="fr-FR"/>
        </w:rPr>
        <w:t xml:space="preserve"> tu dois afficher </w:t>
      </w:r>
      <w:r w:rsidR="00B8182E" w:rsidRPr="00C92DCB">
        <w:rPr>
          <w:lang w:val="fr-FR"/>
        </w:rPr>
        <w:t xml:space="preserve">le </w:t>
      </w:r>
      <w:r w:rsidRPr="00C92DCB">
        <w:rPr>
          <w:lang w:val="fr-FR"/>
        </w:rPr>
        <w:t>résultat</w:t>
      </w:r>
      <w:r w:rsidR="00B8182E" w:rsidRPr="00C92DCB">
        <w:rPr>
          <w:lang w:val="fr-FR"/>
        </w:rPr>
        <w:t>.</w:t>
      </w:r>
    </w:p>
    <w:p w14:paraId="324FD0F5" w14:textId="3C4706FB" w:rsidR="00B8182E" w:rsidRPr="00C92DCB" w:rsidRDefault="00FC47DC" w:rsidP="00FB167F">
      <w:pPr>
        <w:pStyle w:val="Default"/>
        <w:numPr>
          <w:ilvl w:val="1"/>
          <w:numId w:val="8"/>
        </w:numPr>
        <w:rPr>
          <w:lang w:val="fr-FR"/>
        </w:rPr>
      </w:pPr>
      <w:r w:rsidRPr="00C92DCB">
        <w:rPr>
          <w:lang w:val="fr-FR"/>
        </w:rPr>
        <w:t>Tape :</w:t>
      </w:r>
      <w:r w:rsidR="00B8182E" w:rsidRPr="00C92DCB">
        <w:rPr>
          <w:lang w:val="fr-FR"/>
        </w:rPr>
        <w:t xml:space="preserve"> =</w:t>
      </w:r>
      <w:proofErr w:type="spellStart"/>
      <w:proofErr w:type="gramStart"/>
      <w:r w:rsidR="00B8182E" w:rsidRPr="00C92DCB">
        <w:rPr>
          <w:lang w:val="fr-FR"/>
        </w:rPr>
        <w:t>average</w:t>
      </w:r>
      <w:proofErr w:type="spellEnd"/>
      <w:r w:rsidR="00B8182E" w:rsidRPr="00C92DCB">
        <w:rPr>
          <w:lang w:val="fr-FR"/>
        </w:rPr>
        <w:t>(</w:t>
      </w:r>
      <w:proofErr w:type="gramEnd"/>
      <w:r w:rsidR="00B8182E" w:rsidRPr="00C92DCB">
        <w:rPr>
          <w:lang w:val="fr-FR"/>
        </w:rPr>
        <w:t xml:space="preserve">, </w:t>
      </w:r>
      <w:r w:rsidR="00F30730" w:rsidRPr="00C92DCB">
        <w:rPr>
          <w:lang w:val="fr-FR"/>
        </w:rPr>
        <w:t>sélectionne</w:t>
      </w:r>
      <w:r w:rsidR="00B8182E" w:rsidRPr="00C92DCB">
        <w:rPr>
          <w:lang w:val="fr-FR"/>
        </w:rPr>
        <w:t xml:space="preserve"> </w:t>
      </w:r>
      <w:r w:rsidR="005158D8" w:rsidRPr="00C92DCB">
        <w:rPr>
          <w:lang w:val="fr-FR"/>
        </w:rPr>
        <w:t>à</w:t>
      </w:r>
      <w:r w:rsidR="00B8182E" w:rsidRPr="00C92DCB">
        <w:rPr>
          <w:lang w:val="fr-FR"/>
        </w:rPr>
        <w:t xml:space="preserve"> l’aide de la souris la colonne de tes </w:t>
      </w:r>
      <w:r w:rsidR="00D2544D" w:rsidRPr="00C92DCB">
        <w:rPr>
          <w:lang w:val="fr-FR"/>
        </w:rPr>
        <w:t xml:space="preserve">résultats, </w:t>
      </w:r>
      <w:r w:rsidR="003363A4" w:rsidRPr="00C92DCB">
        <w:rPr>
          <w:lang w:val="fr-FR"/>
        </w:rPr>
        <w:t xml:space="preserve">tape : </w:t>
      </w:r>
      <w:r w:rsidR="00D2544D" w:rsidRPr="00C92DCB">
        <w:rPr>
          <w:lang w:val="fr-FR"/>
        </w:rPr>
        <w:t xml:space="preserve">), </w:t>
      </w:r>
      <w:r w:rsidR="00247845" w:rsidRPr="00C92DCB">
        <w:rPr>
          <w:lang w:val="fr-FR"/>
        </w:rPr>
        <w:t xml:space="preserve">et </w:t>
      </w:r>
      <w:r w:rsidR="00D2544D" w:rsidRPr="00C92DCB">
        <w:rPr>
          <w:lang w:val="fr-FR"/>
        </w:rPr>
        <w:t>ap</w:t>
      </w:r>
      <w:r w:rsidR="00C81267" w:rsidRPr="00C92DCB">
        <w:rPr>
          <w:lang w:val="fr-FR"/>
        </w:rPr>
        <w:t>p</w:t>
      </w:r>
      <w:r w:rsidR="00D2544D" w:rsidRPr="00C92DCB">
        <w:rPr>
          <w:lang w:val="fr-FR"/>
        </w:rPr>
        <w:t xml:space="preserve">uie sur </w:t>
      </w:r>
      <w:r w:rsidR="00F30730" w:rsidRPr="00C92DCB">
        <w:rPr>
          <w:lang w:val="fr-FR"/>
        </w:rPr>
        <w:t>entrée</w:t>
      </w:r>
      <w:r w:rsidR="00C81267" w:rsidRPr="00C92DCB">
        <w:rPr>
          <w:lang w:val="fr-FR"/>
        </w:rPr>
        <w:t xml:space="preserve"> pour </w:t>
      </w:r>
      <w:r w:rsidR="00F30730" w:rsidRPr="00C92DCB">
        <w:rPr>
          <w:lang w:val="fr-FR"/>
        </w:rPr>
        <w:t>exécuter</w:t>
      </w:r>
      <w:r w:rsidR="00D2544D" w:rsidRPr="00C92DCB">
        <w:rPr>
          <w:lang w:val="fr-FR"/>
        </w:rPr>
        <w:t>.</w:t>
      </w:r>
    </w:p>
    <w:p w14:paraId="4B98B8EB" w14:textId="0E2350E5" w:rsidR="00F30730" w:rsidRPr="00C92DCB" w:rsidRDefault="005158D8" w:rsidP="00FB167F">
      <w:pPr>
        <w:pStyle w:val="Default"/>
        <w:numPr>
          <w:ilvl w:val="1"/>
          <w:numId w:val="8"/>
        </w:numPr>
        <w:rPr>
          <w:lang w:val="fr-FR"/>
        </w:rPr>
      </w:pPr>
      <w:r w:rsidRPr="00C92DCB">
        <w:rPr>
          <w:lang w:val="fr-FR"/>
        </w:rPr>
        <w:lastRenderedPageBreak/>
        <w:t>Rapporte</w:t>
      </w:r>
      <w:r w:rsidR="00F30730" w:rsidRPr="00C92DCB">
        <w:rPr>
          <w:lang w:val="fr-FR"/>
        </w:rPr>
        <w:t xml:space="preserve"> les valeurs </w:t>
      </w:r>
      <w:r w:rsidRPr="00C92DCB">
        <w:rPr>
          <w:lang w:val="fr-FR"/>
        </w:rPr>
        <w:t>trouvées</w:t>
      </w:r>
      <w:r w:rsidR="00F30730" w:rsidRPr="00C92DCB">
        <w:rPr>
          <w:lang w:val="fr-FR"/>
        </w:rPr>
        <w:t xml:space="preserve"> dans l’espace </w:t>
      </w:r>
      <w:r w:rsidRPr="00C92DCB">
        <w:rPr>
          <w:lang w:val="fr-FR"/>
        </w:rPr>
        <w:t>en bas</w:t>
      </w:r>
      <w:r w:rsidR="00F30730" w:rsidRPr="00C92DCB">
        <w:rPr>
          <w:lang w:val="fr-FR"/>
        </w:rPr>
        <w:t>.</w:t>
      </w:r>
    </w:p>
    <w:p w14:paraId="3FA47DF3" w14:textId="7C051DFD" w:rsidR="00CE3D89" w:rsidRPr="00C92DCB" w:rsidRDefault="002F3B11" w:rsidP="00CE3D89">
      <w:pPr>
        <w:pStyle w:val="Default"/>
        <w:spacing w:after="120"/>
        <w:ind w:left="6797" w:hanging="6797"/>
        <w:rPr>
          <w:b/>
          <w:color w:val="FF0000"/>
          <w:lang w:val="fr-FR"/>
        </w:rPr>
      </w:pPr>
      <m:oMath>
        <m:sSubSup>
          <m:sSubSupPr>
            <m:ctrlPr>
              <w:rPr>
                <w:rFonts w:ascii="Cambria Math" w:hAnsi="Cambria Math"/>
                <w:i/>
                <w:lang w:val="fr-FR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fr-FR"/>
                  </w:rPr>
                </m:ctrlPr>
              </m:acc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lang w:val="fr-FR"/>
              </w:rPr>
              <m:t>ED</m:t>
            </m:r>
          </m:sub>
          <m:sup>
            <m:r>
              <w:rPr>
                <w:rFonts w:ascii="Cambria Math" w:hAnsi="Cambria Math"/>
                <w:lang w:val="fr-FR"/>
              </w:rPr>
              <m:t>T%</m:t>
            </m:r>
          </m:sup>
        </m:sSubSup>
        <m:r>
          <w:rPr>
            <w:rFonts w:ascii="Cambria Math" w:hAnsi="Cambria Math"/>
            <w:lang w:val="fr-FR"/>
          </w:rPr>
          <m:t>=</m:t>
        </m:r>
      </m:oMath>
      <w:r w:rsidR="00CE3D89" w:rsidRPr="00C92DCB">
        <w:rPr>
          <w:lang w:val="fr-FR"/>
        </w:rPr>
        <w:tab/>
      </w:r>
      <w:r w:rsidR="00CE3D89" w:rsidRPr="00C92DCB">
        <w:rPr>
          <w:lang w:val="fr-FR"/>
        </w:rPr>
        <w:tab/>
      </w:r>
      <w:r w:rsidR="00CE3D89" w:rsidRPr="00C92DCB">
        <w:rPr>
          <w:lang w:val="fr-FR"/>
        </w:rPr>
        <w:tab/>
      </w:r>
    </w:p>
    <w:p w14:paraId="5F36B1D1" w14:textId="56436D3E" w:rsidR="00243E06" w:rsidRPr="00C92DCB" w:rsidRDefault="002F3B11" w:rsidP="00243E06">
      <w:pPr>
        <w:pStyle w:val="Default"/>
        <w:spacing w:after="120"/>
        <w:ind w:left="6797" w:hanging="6797"/>
        <w:rPr>
          <w:b/>
          <w:color w:val="FF0000"/>
          <w:lang w:val="fr-FR"/>
        </w:rPr>
      </w:pPr>
      <m:oMath>
        <m:sSubSup>
          <m:sSubSupPr>
            <m:ctrlPr>
              <w:rPr>
                <w:rFonts w:ascii="Cambria Math" w:hAnsi="Cambria Math"/>
                <w:i/>
                <w:lang w:val="fr-FR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fr-FR"/>
                  </w:rPr>
                </m:ctrlPr>
              </m:acc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lang w:val="fr-FR"/>
              </w:rPr>
              <m:t>SC</m:t>
            </m:r>
          </m:sub>
          <m:sup>
            <m:r>
              <w:rPr>
                <w:rFonts w:ascii="Cambria Math" w:hAnsi="Cambria Math"/>
                <w:lang w:val="fr-FR"/>
              </w:rPr>
              <m:t>T%</m:t>
            </m:r>
          </m:sup>
        </m:sSubSup>
        <m:r>
          <w:rPr>
            <w:rFonts w:ascii="Cambria Math" w:hAnsi="Cambria Math"/>
            <w:lang w:val="fr-FR"/>
          </w:rPr>
          <m:t>=</m:t>
        </m:r>
      </m:oMath>
      <w:r w:rsidR="00243E06" w:rsidRPr="00C92DCB">
        <w:rPr>
          <w:lang w:val="fr-FR"/>
        </w:rPr>
        <w:tab/>
      </w:r>
      <w:r w:rsidR="00243E06" w:rsidRPr="00C92DCB">
        <w:rPr>
          <w:lang w:val="fr-FR"/>
        </w:rPr>
        <w:tab/>
      </w:r>
      <w:r w:rsidR="00243E06" w:rsidRPr="00C92DCB">
        <w:rPr>
          <w:lang w:val="fr-FR"/>
        </w:rPr>
        <w:tab/>
      </w:r>
    </w:p>
    <w:p w14:paraId="5E48ABAB" w14:textId="77777777" w:rsidR="00CE3D89" w:rsidRPr="00C92DCB" w:rsidRDefault="00CE3D89" w:rsidP="00CE3D89">
      <w:pPr>
        <w:pStyle w:val="Default"/>
        <w:spacing w:after="120"/>
        <w:ind w:left="6797" w:hanging="6797"/>
        <w:rPr>
          <w:lang w:val="fr-FR"/>
        </w:rPr>
      </w:pPr>
    </w:p>
    <w:p w14:paraId="718B7A3C" w14:textId="75DCD026" w:rsidR="00CE3D89" w:rsidRPr="00C92DCB" w:rsidRDefault="00CE3D89" w:rsidP="005434AD">
      <w:pPr>
        <w:pStyle w:val="CM8"/>
        <w:numPr>
          <w:ilvl w:val="0"/>
          <w:numId w:val="8"/>
        </w:numPr>
        <w:spacing w:after="120"/>
        <w:rPr>
          <w:color w:val="000000"/>
          <w:lang w:val="fr-FR"/>
        </w:rPr>
      </w:pPr>
      <w:r w:rsidRPr="00C92DCB">
        <w:rPr>
          <w:color w:val="000000"/>
          <w:lang w:val="fr-FR"/>
        </w:rPr>
        <w:t xml:space="preserve">Calcule </w:t>
      </w:r>
      <w:r w:rsidR="00021B5C" w:rsidRPr="00C92DCB">
        <w:rPr>
          <w:color w:val="000000"/>
          <w:lang w:val="fr-FR"/>
        </w:rPr>
        <w:t>l’</w:t>
      </w:r>
      <w:r w:rsidR="006D0D88" w:rsidRPr="00C92DCB">
        <w:rPr>
          <w:color w:val="000000"/>
          <w:lang w:val="fr-FR"/>
        </w:rPr>
        <w:t>écart-</w:t>
      </w:r>
      <w:r w:rsidR="00021B5C" w:rsidRPr="00C92DCB">
        <w:rPr>
          <w:color w:val="000000"/>
          <w:lang w:val="fr-FR"/>
        </w:rPr>
        <w:t>type</w:t>
      </w:r>
      <w:r w:rsidRPr="00C92DCB">
        <w:rPr>
          <w:color w:val="000000"/>
          <w:lang w:val="fr-FR"/>
        </w:rPr>
        <w:t xml:space="preserve">, </w:t>
      </w:r>
      <w:r w:rsidRPr="00C92DCB">
        <w:rPr>
          <w:i/>
          <w:iCs/>
          <w:color w:val="000000"/>
          <w:lang w:val="fr-FR"/>
        </w:rPr>
        <w:t xml:space="preserve">s, </w:t>
      </w:r>
      <w:r w:rsidR="00021B5C" w:rsidRPr="00C92DCB">
        <w:rPr>
          <w:color w:val="000000"/>
          <w:lang w:val="fr-FR"/>
        </w:rPr>
        <w:t xml:space="preserve">des valeurs </w:t>
      </w:r>
      <w:r w:rsidR="006D0D88" w:rsidRPr="00C92DCB">
        <w:rPr>
          <w:color w:val="000000"/>
          <w:lang w:val="fr-FR"/>
        </w:rPr>
        <w:t>mesurées</w:t>
      </w:r>
      <w:r w:rsidR="00FF6410" w:rsidRPr="00C92DCB">
        <w:rPr>
          <w:color w:val="000000"/>
          <w:lang w:val="fr-FR"/>
        </w:rPr>
        <w:t xml:space="preserve"> en suivant les </w:t>
      </w:r>
      <w:r w:rsidR="006D0D88" w:rsidRPr="00C92DCB">
        <w:rPr>
          <w:color w:val="000000"/>
          <w:lang w:val="fr-FR"/>
        </w:rPr>
        <w:t>étapes</w:t>
      </w:r>
      <w:r w:rsidR="00FF6410" w:rsidRPr="00C92DCB">
        <w:rPr>
          <w:color w:val="000000"/>
          <w:lang w:val="fr-FR"/>
        </w:rPr>
        <w:t xml:space="preserve"> </w:t>
      </w:r>
      <w:r w:rsidR="0098004D" w:rsidRPr="00C92DCB">
        <w:rPr>
          <w:color w:val="000000"/>
          <w:lang w:val="fr-FR"/>
        </w:rPr>
        <w:t>suivantes :</w:t>
      </w:r>
    </w:p>
    <w:p w14:paraId="64CCCCAB" w14:textId="595FDAA9" w:rsidR="0098004D" w:rsidRPr="00C92DCB" w:rsidRDefault="005158D8" w:rsidP="0098004D">
      <w:pPr>
        <w:pStyle w:val="Default"/>
        <w:numPr>
          <w:ilvl w:val="1"/>
          <w:numId w:val="8"/>
        </w:numPr>
        <w:rPr>
          <w:lang w:val="fr-FR"/>
        </w:rPr>
      </w:pPr>
      <w:r w:rsidRPr="00C92DCB">
        <w:rPr>
          <w:lang w:val="fr-FR"/>
        </w:rPr>
        <w:t>Sélectionne</w:t>
      </w:r>
      <w:r w:rsidR="0098004D" w:rsidRPr="00C92DCB">
        <w:rPr>
          <w:lang w:val="fr-FR"/>
        </w:rPr>
        <w:t xml:space="preserve"> la case </w:t>
      </w:r>
      <w:r w:rsidR="00F30730" w:rsidRPr="00C92DCB">
        <w:rPr>
          <w:lang w:val="fr-FR"/>
        </w:rPr>
        <w:t>où</w:t>
      </w:r>
      <w:r w:rsidR="0098004D" w:rsidRPr="00C92DCB">
        <w:rPr>
          <w:lang w:val="fr-FR"/>
        </w:rPr>
        <w:t xml:space="preserve"> tu dois afficher le </w:t>
      </w:r>
      <w:r w:rsidR="00F30730" w:rsidRPr="00C92DCB">
        <w:rPr>
          <w:lang w:val="fr-FR"/>
        </w:rPr>
        <w:t>résultat</w:t>
      </w:r>
      <w:r w:rsidR="0098004D" w:rsidRPr="00C92DCB">
        <w:rPr>
          <w:lang w:val="fr-FR"/>
        </w:rPr>
        <w:t>.</w:t>
      </w:r>
    </w:p>
    <w:p w14:paraId="1FD4960A" w14:textId="31B3B710" w:rsidR="0098004D" w:rsidRPr="00C92DCB" w:rsidRDefault="003363A4" w:rsidP="0098004D">
      <w:pPr>
        <w:pStyle w:val="Default"/>
        <w:numPr>
          <w:ilvl w:val="1"/>
          <w:numId w:val="8"/>
        </w:numPr>
        <w:rPr>
          <w:lang w:val="fr-FR"/>
        </w:rPr>
      </w:pPr>
      <w:r w:rsidRPr="00C92DCB">
        <w:rPr>
          <w:lang w:val="fr-FR"/>
        </w:rPr>
        <w:t>Tape :</w:t>
      </w:r>
      <w:r w:rsidR="0098004D" w:rsidRPr="00C92DCB">
        <w:rPr>
          <w:lang w:val="fr-FR"/>
        </w:rPr>
        <w:t xml:space="preserve"> =</w:t>
      </w:r>
      <w:r w:rsidR="004813E3" w:rsidRPr="00C92DCB">
        <w:rPr>
          <w:lang w:val="fr-FR"/>
        </w:rPr>
        <w:t>STDEV.S</w:t>
      </w:r>
      <w:r w:rsidR="0098004D" w:rsidRPr="00C92DCB">
        <w:rPr>
          <w:lang w:val="fr-FR"/>
        </w:rPr>
        <w:t xml:space="preserve">(, </w:t>
      </w:r>
      <w:r w:rsidR="005158D8" w:rsidRPr="00C92DCB">
        <w:rPr>
          <w:lang w:val="fr-FR"/>
        </w:rPr>
        <w:t>sélectionn</w:t>
      </w:r>
      <w:r w:rsidR="00080253" w:rsidRPr="00C92DCB">
        <w:rPr>
          <w:lang w:val="fr-FR"/>
        </w:rPr>
        <w:t>e</w:t>
      </w:r>
      <w:r w:rsidR="0098004D" w:rsidRPr="00C92DCB">
        <w:rPr>
          <w:lang w:val="fr-FR"/>
        </w:rPr>
        <w:t xml:space="preserve"> </w:t>
      </w:r>
      <w:r w:rsidR="005158D8" w:rsidRPr="00C92DCB">
        <w:rPr>
          <w:lang w:val="fr-FR"/>
        </w:rPr>
        <w:t>à</w:t>
      </w:r>
      <w:r w:rsidR="0098004D" w:rsidRPr="00C92DCB">
        <w:rPr>
          <w:lang w:val="fr-FR"/>
        </w:rPr>
        <w:t xml:space="preserve"> l’aide de la souris la colonne de tes </w:t>
      </w:r>
      <w:r w:rsidR="00080253" w:rsidRPr="00C92DCB">
        <w:rPr>
          <w:lang w:val="fr-FR"/>
        </w:rPr>
        <w:t>valeurs</w:t>
      </w:r>
      <w:r w:rsidR="0098004D" w:rsidRPr="00C92DCB">
        <w:rPr>
          <w:lang w:val="fr-FR"/>
        </w:rPr>
        <w:t xml:space="preserve">, </w:t>
      </w:r>
      <w:r w:rsidR="00080253" w:rsidRPr="00C92DCB">
        <w:rPr>
          <w:lang w:val="fr-FR"/>
        </w:rPr>
        <w:t>tap</w:t>
      </w:r>
      <w:r w:rsidRPr="00C92DCB">
        <w:rPr>
          <w:lang w:val="fr-FR"/>
        </w:rPr>
        <w:t>e</w:t>
      </w:r>
      <w:r w:rsidR="00247845" w:rsidRPr="00C92DCB">
        <w:rPr>
          <w:lang w:val="fr-FR"/>
        </w:rPr>
        <w:t> </w:t>
      </w:r>
      <w:proofErr w:type="gramStart"/>
      <w:r w:rsidR="00247845" w:rsidRPr="00C92DCB">
        <w:rPr>
          <w:lang w:val="fr-FR"/>
        </w:rPr>
        <w:t xml:space="preserve">: </w:t>
      </w:r>
      <w:r w:rsidR="0098004D" w:rsidRPr="00C92DCB">
        <w:rPr>
          <w:lang w:val="fr-FR"/>
        </w:rPr>
        <w:t>)</w:t>
      </w:r>
      <w:proofErr w:type="gramEnd"/>
      <w:r w:rsidR="0098004D" w:rsidRPr="00C92DCB">
        <w:rPr>
          <w:lang w:val="fr-FR"/>
        </w:rPr>
        <w:t xml:space="preserve">, </w:t>
      </w:r>
      <w:r w:rsidR="00247845" w:rsidRPr="00C92DCB">
        <w:rPr>
          <w:lang w:val="fr-FR"/>
        </w:rPr>
        <w:t xml:space="preserve">et </w:t>
      </w:r>
      <w:r w:rsidR="0098004D" w:rsidRPr="00C92DCB">
        <w:rPr>
          <w:lang w:val="fr-FR"/>
        </w:rPr>
        <w:t xml:space="preserve">appuie sur </w:t>
      </w:r>
      <w:r w:rsidR="005158D8" w:rsidRPr="00C92DCB">
        <w:rPr>
          <w:lang w:val="fr-FR"/>
        </w:rPr>
        <w:t>entrée</w:t>
      </w:r>
      <w:r w:rsidR="0098004D" w:rsidRPr="00C92DCB">
        <w:rPr>
          <w:lang w:val="fr-FR"/>
        </w:rPr>
        <w:t xml:space="preserve"> pour </w:t>
      </w:r>
      <w:r w:rsidR="005158D8" w:rsidRPr="00C92DCB">
        <w:rPr>
          <w:lang w:val="fr-FR"/>
        </w:rPr>
        <w:t>exécuter</w:t>
      </w:r>
      <w:r w:rsidR="0098004D" w:rsidRPr="00C92DCB">
        <w:rPr>
          <w:lang w:val="fr-FR"/>
        </w:rPr>
        <w:t>.</w:t>
      </w:r>
    </w:p>
    <w:p w14:paraId="104694FF" w14:textId="23A92A47" w:rsidR="006D0D88" w:rsidRPr="00C92DCB" w:rsidRDefault="006D0D88" w:rsidP="006D0D88">
      <w:pPr>
        <w:pStyle w:val="Default"/>
        <w:numPr>
          <w:ilvl w:val="1"/>
          <w:numId w:val="8"/>
        </w:numPr>
        <w:rPr>
          <w:lang w:val="fr-FR"/>
        </w:rPr>
      </w:pPr>
    </w:p>
    <w:p w14:paraId="0EDD3734" w14:textId="58FD0A18" w:rsidR="00CE3D89" w:rsidRPr="00C92DCB" w:rsidRDefault="00DB1337" w:rsidP="00CE3D89">
      <w:pPr>
        <w:pStyle w:val="Default"/>
        <w:spacing w:after="120" w:line="360" w:lineRule="auto"/>
        <w:ind w:left="720"/>
        <w:rPr>
          <w:lang w:val="fr-FR"/>
        </w:rPr>
      </w:pPr>
      <m:oMath>
        <m:sSubSup>
          <m:sSubSupPr>
            <m:ctrlPr>
              <w:rPr>
                <w:rFonts w:ascii="Cambria Math" w:hAnsi="Cambria Math" w:cs="HiddenHorzOCl"/>
                <w:i/>
                <w:lang w:val="fr-FR"/>
              </w:rPr>
            </m:ctrlPr>
          </m:sSubSupPr>
          <m:e>
            <m:r>
              <w:rPr>
                <w:rFonts w:ascii="Cambria Math" w:hAnsi="Cambria Math" w:cs="HiddenHorzOCl"/>
                <w:lang w:val="fr-FR"/>
              </w:rPr>
              <m:t>s</m:t>
            </m:r>
          </m:e>
          <m:sub>
            <m:r>
              <w:rPr>
                <w:rFonts w:ascii="Cambria Math" w:hAnsi="Cambria Math" w:cs="HiddenHorzOCl"/>
                <w:lang w:val="fr-FR"/>
              </w:rPr>
              <m:t>ED</m:t>
            </m:r>
          </m:sub>
          <m:sup>
            <m:r>
              <w:rPr>
                <w:rFonts w:ascii="Cambria Math" w:hAnsi="Cambria Math" w:cs="HiddenHorzOCl"/>
                <w:lang w:val="fr-FR"/>
              </w:rPr>
              <m:t>T%</m:t>
            </m:r>
          </m:sup>
        </m:sSubSup>
        <m:r>
          <w:rPr>
            <w:rFonts w:ascii="Cambria Math" w:hAnsi="Cambria Math" w:cs="HiddenHorzOCl"/>
            <w:lang w:val="fr-FR"/>
          </w:rPr>
          <m:t>=</m:t>
        </m:r>
      </m:oMath>
      <w:r w:rsidR="00CE3D89" w:rsidRPr="00C92DCB">
        <w:rPr>
          <w:lang w:val="fr-FR"/>
        </w:rPr>
        <w:tab/>
      </w:r>
      <w:r w:rsidR="00CE3D89" w:rsidRPr="00C92DCB">
        <w:rPr>
          <w:lang w:val="fr-FR"/>
        </w:rPr>
        <w:tab/>
      </w:r>
      <w:r w:rsidR="00CE3D89" w:rsidRPr="00C92DCB">
        <w:rPr>
          <w:lang w:val="fr-FR"/>
        </w:rPr>
        <w:tab/>
      </w:r>
      <w:r w:rsidR="00CE3D89" w:rsidRPr="00C92DCB">
        <w:rPr>
          <w:lang w:val="fr-FR"/>
        </w:rPr>
        <w:tab/>
        <w:t>______________________</w:t>
      </w:r>
    </w:p>
    <w:p w14:paraId="4D980577" w14:textId="42D0F799" w:rsidR="006D0D88" w:rsidRPr="00C92DCB" w:rsidRDefault="006D0D88" w:rsidP="006D0D88">
      <w:pPr>
        <w:pStyle w:val="Default"/>
        <w:spacing w:after="120" w:line="360" w:lineRule="auto"/>
        <w:ind w:left="720"/>
        <w:rPr>
          <w:lang w:val="fr-FR"/>
        </w:rPr>
      </w:pPr>
      <m:oMath>
        <m:sSubSup>
          <m:sSubSupPr>
            <m:ctrlPr>
              <w:rPr>
                <w:rFonts w:ascii="Cambria Math" w:hAnsi="Cambria Math" w:cs="HiddenHorzOCl"/>
                <w:i/>
                <w:lang w:val="fr-FR"/>
              </w:rPr>
            </m:ctrlPr>
          </m:sSubSupPr>
          <m:e>
            <m:r>
              <w:rPr>
                <w:rFonts w:ascii="Cambria Math" w:hAnsi="Cambria Math" w:cs="HiddenHorzOCl"/>
                <w:lang w:val="fr-FR"/>
              </w:rPr>
              <m:t>s</m:t>
            </m:r>
          </m:e>
          <m:sub>
            <m:r>
              <w:rPr>
                <w:rFonts w:ascii="Cambria Math" w:hAnsi="Cambria Math" w:cs="HiddenHorzOCl"/>
                <w:lang w:val="fr-FR"/>
              </w:rPr>
              <m:t>SC</m:t>
            </m:r>
          </m:sub>
          <m:sup>
            <m:r>
              <w:rPr>
                <w:rFonts w:ascii="Cambria Math" w:hAnsi="Cambria Math" w:cs="HiddenHorzOCl"/>
                <w:lang w:val="fr-FR"/>
              </w:rPr>
              <m:t>T%</m:t>
            </m:r>
          </m:sup>
        </m:sSubSup>
        <m:r>
          <w:rPr>
            <w:rFonts w:ascii="Cambria Math" w:hAnsi="Cambria Math" w:cs="HiddenHorzOCl"/>
            <w:lang w:val="fr-FR"/>
          </w:rPr>
          <m:t>=</m:t>
        </m:r>
      </m:oMath>
      <w:r w:rsidRPr="00C92DCB">
        <w:rPr>
          <w:lang w:val="fr-FR"/>
        </w:rPr>
        <w:tab/>
      </w:r>
      <w:r w:rsidRPr="00C92DCB">
        <w:rPr>
          <w:lang w:val="fr-FR"/>
        </w:rPr>
        <w:tab/>
      </w:r>
      <w:r w:rsidRPr="00C92DCB">
        <w:rPr>
          <w:lang w:val="fr-FR"/>
        </w:rPr>
        <w:tab/>
      </w:r>
      <w:r w:rsidRPr="00C92DCB">
        <w:rPr>
          <w:lang w:val="fr-FR"/>
        </w:rPr>
        <w:tab/>
        <w:t>______________________</w:t>
      </w:r>
    </w:p>
    <w:p w14:paraId="579B6C7A" w14:textId="122C3BF8" w:rsidR="00CE3D89" w:rsidRPr="00C92DCB" w:rsidRDefault="003D392D" w:rsidP="00CE3D89">
      <w:pPr>
        <w:pStyle w:val="Default"/>
        <w:spacing w:after="120"/>
        <w:ind w:left="389"/>
        <w:rPr>
          <w:lang w:val="fr-FR"/>
        </w:rPr>
      </w:pPr>
      <w:r w:rsidRPr="00C92DCB">
        <w:rPr>
          <w:lang w:val="fr-FR"/>
        </w:rPr>
        <w:t xml:space="preserve">Pour le rappel, on </w:t>
      </w:r>
      <w:r w:rsidR="00D75AE1" w:rsidRPr="00C92DCB">
        <w:rPr>
          <w:lang w:val="fr-FR"/>
        </w:rPr>
        <w:t>définit :</w:t>
      </w:r>
      <w:r w:rsidR="00CE3D89" w:rsidRPr="00C92DCB">
        <w:rPr>
          <w:lang w:val="fr-FR"/>
        </w:rPr>
        <w:t xml:space="preserve"> </w:t>
      </w:r>
    </w:p>
    <w:p w14:paraId="009D7312" w14:textId="22C70DBA" w:rsidR="00CE3D89" w:rsidRPr="00C92DCB" w:rsidRDefault="00C92DCB" w:rsidP="00CE3D89">
      <w:pPr>
        <w:pStyle w:val="CM7"/>
        <w:ind w:left="360" w:firstLine="58"/>
        <w:rPr>
          <w:color w:val="000000"/>
          <w:lang w:val="fr-FR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iCs/>
                <w:color w:val="000000"/>
                <w:lang w:val="fr-FR"/>
              </w:rPr>
            </m:ctrlPr>
          </m:accPr>
          <m:e>
            <m:r>
              <w:rPr>
                <w:rFonts w:ascii="Cambria Math" w:hAnsi="Cambria Math" w:cs="Arial"/>
                <w:color w:val="000000"/>
                <w:lang w:val="fr-FR"/>
              </w:rPr>
              <m:t>x</m:t>
            </m:r>
          </m:e>
        </m:acc>
      </m:oMath>
      <w:r w:rsidR="00CE3D89" w:rsidRPr="00C92DCB">
        <w:rPr>
          <w:rFonts w:ascii="Arial" w:hAnsi="Arial" w:cs="Arial"/>
          <w:i/>
          <w:iCs/>
          <w:color w:val="000000"/>
          <w:lang w:val="fr-FR"/>
        </w:rPr>
        <w:t xml:space="preserve"> </w:t>
      </w:r>
      <w:r w:rsidR="00CE3D89" w:rsidRPr="00C92DCB">
        <w:rPr>
          <w:rFonts w:ascii="Arial" w:hAnsi="Arial" w:cs="Arial"/>
          <w:color w:val="000000"/>
          <w:lang w:val="fr-FR"/>
        </w:rPr>
        <w:t xml:space="preserve">= </w:t>
      </w:r>
      <w:r w:rsidR="00E5395A" w:rsidRPr="00C92DCB">
        <w:rPr>
          <w:color w:val="000000"/>
          <w:lang w:val="fr-FR"/>
        </w:rPr>
        <w:t>la Moyenne arithmétique des valeurs</w:t>
      </w:r>
      <w:r w:rsidR="007F33B0" w:rsidRPr="00C92DCB">
        <w:rPr>
          <w:color w:val="000000"/>
          <w:lang w:val="fr-FR"/>
        </w:rPr>
        <w:t xml:space="preserve">, et qui est la </w:t>
      </w:r>
      <w:r w:rsidR="005D1224" w:rsidRPr="00C92DCB">
        <w:rPr>
          <w:color w:val="000000"/>
          <w:lang w:val="fr-FR"/>
        </w:rPr>
        <w:t xml:space="preserve">limite de </w:t>
      </w:r>
      <w:r w:rsidR="000225EF" w:rsidRPr="00C92DCB">
        <w:rPr>
          <w:color w:val="000000"/>
          <w:lang w:val="fr-FR"/>
        </w:rPr>
        <w:t>contrôle</w:t>
      </w:r>
      <w:r w:rsidR="007F33B0" w:rsidRPr="00C92DCB">
        <w:rPr>
          <w:color w:val="000000"/>
          <w:lang w:val="fr-FR"/>
        </w:rPr>
        <w:t xml:space="preserve"> (L</w:t>
      </w:r>
      <w:r w:rsidR="005D1224" w:rsidRPr="00C92DCB">
        <w:rPr>
          <w:color w:val="000000"/>
          <w:lang w:val="fr-FR"/>
        </w:rPr>
        <w:t>C</w:t>
      </w:r>
      <w:r w:rsidR="007F33B0" w:rsidRPr="00C92DCB">
        <w:rPr>
          <w:color w:val="000000"/>
          <w:lang w:val="fr-FR"/>
        </w:rPr>
        <w:t>)</w:t>
      </w:r>
    </w:p>
    <w:p w14:paraId="3C3C2790" w14:textId="46CFDCEB" w:rsidR="00CE3D89" w:rsidRPr="00C92DCB" w:rsidRDefault="00D75AE1" w:rsidP="00CE3D89">
      <w:pPr>
        <w:pStyle w:val="CM7"/>
        <w:ind w:left="360" w:firstLine="58"/>
        <w:rPr>
          <w:color w:val="000000"/>
          <w:lang w:val="fr-FR"/>
        </w:rPr>
      </w:pPr>
      <w:proofErr w:type="gramStart"/>
      <w:r w:rsidRPr="00C92DCB">
        <w:rPr>
          <w:i/>
          <w:iCs/>
          <w:color w:val="000000"/>
          <w:lang w:val="fr-FR"/>
        </w:rPr>
        <w:t>s</w:t>
      </w:r>
      <w:proofErr w:type="gramEnd"/>
      <w:r w:rsidR="00CE3D89" w:rsidRPr="00C92DCB">
        <w:rPr>
          <w:i/>
          <w:iCs/>
          <w:color w:val="000000"/>
          <w:lang w:val="fr-FR"/>
        </w:rPr>
        <w:t xml:space="preserve"> </w:t>
      </w:r>
      <w:r w:rsidR="00CE3D89" w:rsidRPr="00C92DCB">
        <w:rPr>
          <w:color w:val="000000"/>
          <w:lang w:val="fr-FR"/>
        </w:rPr>
        <w:t xml:space="preserve">= </w:t>
      </w:r>
      <w:r w:rsidRPr="00C92DCB">
        <w:rPr>
          <w:color w:val="000000"/>
          <w:lang w:val="fr-FR"/>
        </w:rPr>
        <w:t>l’écart-type des valeurs</w:t>
      </w:r>
    </w:p>
    <w:p w14:paraId="6FBD1628" w14:textId="77777777" w:rsidR="00CE3D89" w:rsidRPr="00C92DCB" w:rsidRDefault="00CE3D89" w:rsidP="00CE3D89">
      <w:pPr>
        <w:pStyle w:val="Default"/>
        <w:rPr>
          <w:lang w:val="fr-FR"/>
        </w:rPr>
      </w:pPr>
    </w:p>
    <w:p w14:paraId="44080128" w14:textId="1EE935F0" w:rsidR="00CE3D89" w:rsidRPr="00C92DCB" w:rsidRDefault="00CE3D89" w:rsidP="005434AD">
      <w:pPr>
        <w:pStyle w:val="Default"/>
        <w:numPr>
          <w:ilvl w:val="0"/>
          <w:numId w:val="8"/>
        </w:numPr>
        <w:rPr>
          <w:lang w:val="fr-FR"/>
        </w:rPr>
      </w:pPr>
      <w:r w:rsidRPr="00C92DCB">
        <w:rPr>
          <w:lang w:val="fr-FR"/>
        </w:rPr>
        <w:t>Calcul</w:t>
      </w:r>
      <w:r w:rsidR="00FD5736" w:rsidRPr="00C92DCB">
        <w:rPr>
          <w:lang w:val="fr-FR"/>
        </w:rPr>
        <w:t xml:space="preserve">e les valeurs numériques suivantes pour compléter la carte de </w:t>
      </w:r>
      <w:r w:rsidR="007F004F" w:rsidRPr="00C92DCB">
        <w:rPr>
          <w:lang w:val="fr-FR"/>
        </w:rPr>
        <w:t>contrôle, toujours, en utilisant Excel (voir les étapes en dessous du tableau</w:t>
      </w:r>
      <w:proofErr w:type="gramStart"/>
      <w:r w:rsidR="007F004F" w:rsidRPr="00C92DCB">
        <w:rPr>
          <w:lang w:val="fr-FR"/>
        </w:rPr>
        <w:t>):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9"/>
        <w:gridCol w:w="1699"/>
        <w:gridCol w:w="1701"/>
        <w:gridCol w:w="1701"/>
      </w:tblGrid>
      <w:tr w:rsidR="00990F40" w:rsidRPr="00C92DCB" w14:paraId="3FB0BE7A" w14:textId="77777777" w:rsidTr="007A2940">
        <w:trPr>
          <w:trHeight w:val="501"/>
          <w:jc w:val="center"/>
        </w:trPr>
        <w:tc>
          <w:tcPr>
            <w:tcW w:w="1699" w:type="dxa"/>
            <w:vAlign w:val="center"/>
          </w:tcPr>
          <w:p w14:paraId="77C021C0" w14:textId="77777777" w:rsidR="00990F40" w:rsidRPr="00C92DCB" w:rsidRDefault="00990F40" w:rsidP="007A2940">
            <w:pPr>
              <w:pStyle w:val="Default"/>
              <w:jc w:val="center"/>
              <w:rPr>
                <w:iCs/>
                <w:lang w:val="fr-FR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  <w:iCs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lang w:val="fr-FR"/>
                      </w:rPr>
                      <m:t>x</m:t>
                    </m:r>
                  </m:e>
                </m:acc>
                <m:r>
                  <w:rPr>
                    <w:rFonts w:ascii="Cambria Math" w:hAnsi="Cambria Math" w:cs="Arial"/>
                    <w:lang w:val="fr-FR"/>
                  </w:rPr>
                  <m:t>+</m:t>
                </m:r>
                <m:r>
                  <w:rPr>
                    <w:rFonts w:ascii="Cambria Math" w:hAnsi="Cambria Math" w:cs="Arial"/>
                    <w:lang w:val="fr-FR"/>
                  </w:rPr>
                  <m:t>2∙</m:t>
                </m:r>
                <m:r>
                  <w:rPr>
                    <w:rFonts w:ascii="Cambria Math" w:hAnsi="Cambria Math" w:cs="Arial"/>
                    <w:lang w:val="fr-FR"/>
                  </w:rPr>
                  <m:t>s</m:t>
                </m:r>
              </m:oMath>
            </m:oMathPara>
          </w:p>
          <w:p w14:paraId="7D45A291" w14:textId="799C00FE" w:rsidR="001C5160" w:rsidRPr="00C92DCB" w:rsidRDefault="001C5160" w:rsidP="007A2940">
            <w:pPr>
              <w:pStyle w:val="Default"/>
              <w:jc w:val="center"/>
              <w:rPr>
                <w:lang w:val="fr-FR"/>
              </w:rPr>
            </w:pPr>
            <w:r w:rsidRPr="00C92DCB">
              <w:rPr>
                <w:iCs/>
                <w:lang w:val="fr-FR"/>
              </w:rPr>
              <w:t>LIC</w:t>
            </w:r>
          </w:p>
        </w:tc>
        <w:tc>
          <w:tcPr>
            <w:tcW w:w="1699" w:type="dxa"/>
            <w:vAlign w:val="center"/>
          </w:tcPr>
          <w:p w14:paraId="3DC74022" w14:textId="77777777" w:rsidR="001C5160" w:rsidRPr="00C92DCB" w:rsidRDefault="00990F40" w:rsidP="007A2940">
            <w:pPr>
              <w:pStyle w:val="Default"/>
              <w:jc w:val="center"/>
              <w:rPr>
                <w:iCs/>
                <w:lang w:val="fr-FR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  <w:iCs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lang w:val="fr-FR"/>
                      </w:rPr>
                      <m:t>x</m:t>
                    </m:r>
                  </m:e>
                </m:acc>
                <m:r>
                  <w:rPr>
                    <w:rFonts w:ascii="Cambria Math" w:hAnsi="Cambria Math" w:cs="Arial"/>
                    <w:lang w:val="fr-FR"/>
                  </w:rPr>
                  <m:t>+</m:t>
                </m:r>
                <m:r>
                  <w:rPr>
                    <w:rFonts w:ascii="Cambria Math" w:hAnsi="Cambria Math" w:cs="Arial"/>
                    <w:lang w:val="fr-FR"/>
                  </w:rPr>
                  <m:t>3</m:t>
                </m:r>
                <m:r>
                  <w:rPr>
                    <w:rFonts w:ascii="Cambria Math" w:hAnsi="Cambria Math" w:cs="Arial"/>
                    <w:lang w:val="fr-FR"/>
                  </w:rPr>
                  <m:t>∙s</m:t>
                </m:r>
              </m:oMath>
            </m:oMathPara>
          </w:p>
          <w:p w14:paraId="737A8644" w14:textId="29EB2A6C" w:rsidR="00990F40" w:rsidRPr="00C92DCB" w:rsidRDefault="00990F40" w:rsidP="007A2940">
            <w:pPr>
              <w:pStyle w:val="Default"/>
              <w:jc w:val="center"/>
              <w:rPr>
                <w:lang w:val="fr-FR"/>
              </w:rPr>
            </w:pPr>
            <w:r w:rsidRPr="00C92DCB">
              <w:rPr>
                <w:iCs/>
                <w:lang w:val="fr-FR"/>
              </w:rPr>
              <w:t>LS</w:t>
            </w:r>
            <w:r w:rsidR="001C5160" w:rsidRPr="00C92DCB">
              <w:rPr>
                <w:iCs/>
                <w:lang w:val="fr-FR"/>
              </w:rPr>
              <w:t>C</w:t>
            </w:r>
          </w:p>
        </w:tc>
        <w:tc>
          <w:tcPr>
            <w:tcW w:w="1701" w:type="dxa"/>
            <w:vAlign w:val="center"/>
          </w:tcPr>
          <w:p w14:paraId="379C34AC" w14:textId="77777777" w:rsidR="00990F40" w:rsidRPr="00C92DCB" w:rsidRDefault="00990F40" w:rsidP="007A2940">
            <w:pPr>
              <w:pStyle w:val="Default"/>
              <w:jc w:val="center"/>
              <w:rPr>
                <w:iCs/>
                <w:lang w:val="fr-FR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  <w:iCs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lang w:val="fr-FR"/>
                      </w:rPr>
                      <m:t>x</m:t>
                    </m:r>
                  </m:e>
                </m:acc>
                <m:r>
                  <w:rPr>
                    <w:rFonts w:ascii="Cambria Math" w:hAnsi="Cambria Math" w:cs="Arial"/>
                    <w:lang w:val="fr-FR"/>
                  </w:rPr>
                  <m:t>-</m:t>
                </m:r>
                <m:r>
                  <w:rPr>
                    <w:rFonts w:ascii="Cambria Math" w:hAnsi="Cambria Math" w:cs="Arial"/>
                    <w:lang w:val="fr-FR"/>
                  </w:rPr>
                  <m:t>2</m:t>
                </m:r>
                <m:r>
                  <w:rPr>
                    <w:rFonts w:ascii="Cambria Math" w:hAnsi="Cambria Math" w:cs="Arial"/>
                    <w:lang w:val="fr-FR"/>
                  </w:rPr>
                  <m:t>∙s</m:t>
                </m:r>
              </m:oMath>
            </m:oMathPara>
          </w:p>
          <w:p w14:paraId="7A39E5ED" w14:textId="145F9623" w:rsidR="001C5160" w:rsidRPr="00C92DCB" w:rsidRDefault="001C5160" w:rsidP="007A2940">
            <w:pPr>
              <w:pStyle w:val="Default"/>
              <w:jc w:val="center"/>
              <w:rPr>
                <w:lang w:val="fr-FR"/>
              </w:rPr>
            </w:pPr>
            <w:r w:rsidRPr="00C92DCB">
              <w:rPr>
                <w:iCs/>
                <w:lang w:val="fr-FR"/>
              </w:rPr>
              <w:t>LAS</w:t>
            </w:r>
          </w:p>
        </w:tc>
        <w:tc>
          <w:tcPr>
            <w:tcW w:w="1701" w:type="dxa"/>
            <w:vAlign w:val="center"/>
          </w:tcPr>
          <w:p w14:paraId="18C531A5" w14:textId="77777777" w:rsidR="00990F40" w:rsidRPr="00C92DCB" w:rsidRDefault="00990F40" w:rsidP="007A2940">
            <w:pPr>
              <w:pStyle w:val="Default"/>
              <w:jc w:val="center"/>
              <w:rPr>
                <w:iCs/>
                <w:lang w:val="fr-FR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  <w:iCs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lang w:val="fr-FR"/>
                      </w:rPr>
                      <m:t>x</m:t>
                    </m:r>
                  </m:e>
                </m:acc>
                <m:r>
                  <w:rPr>
                    <w:rFonts w:ascii="Cambria Math" w:hAnsi="Cambria Math" w:cs="Arial"/>
                    <w:lang w:val="fr-FR"/>
                  </w:rPr>
                  <m:t>-</m:t>
                </m:r>
                <m:r>
                  <w:rPr>
                    <w:rFonts w:ascii="Cambria Math" w:hAnsi="Cambria Math" w:cs="Arial"/>
                    <w:lang w:val="fr-FR"/>
                  </w:rPr>
                  <m:t>3</m:t>
                </m:r>
                <m:r>
                  <w:rPr>
                    <w:rFonts w:ascii="Cambria Math" w:hAnsi="Cambria Math" w:cs="Arial"/>
                    <w:lang w:val="fr-FR"/>
                  </w:rPr>
                  <m:t>∙s</m:t>
                </m:r>
              </m:oMath>
            </m:oMathPara>
          </w:p>
          <w:p w14:paraId="1A36B454" w14:textId="186A16EC" w:rsidR="001C5160" w:rsidRPr="00C92DCB" w:rsidRDefault="007A2940" w:rsidP="007A2940">
            <w:pPr>
              <w:pStyle w:val="Default"/>
              <w:jc w:val="center"/>
              <w:rPr>
                <w:lang w:val="fr-FR"/>
              </w:rPr>
            </w:pPr>
            <w:r w:rsidRPr="00C92DCB">
              <w:rPr>
                <w:iCs/>
                <w:lang w:val="fr-FR"/>
              </w:rPr>
              <w:t>LAI</w:t>
            </w:r>
          </w:p>
        </w:tc>
      </w:tr>
      <w:tr w:rsidR="00990F40" w:rsidRPr="00C92DCB" w14:paraId="4E3C27A3" w14:textId="77777777" w:rsidTr="007A2940">
        <w:trPr>
          <w:trHeight w:val="489"/>
          <w:jc w:val="center"/>
        </w:trPr>
        <w:tc>
          <w:tcPr>
            <w:tcW w:w="1699" w:type="dxa"/>
          </w:tcPr>
          <w:p w14:paraId="5306AF40" w14:textId="77777777" w:rsidR="00990F40" w:rsidRPr="00C92DCB" w:rsidRDefault="00990F40" w:rsidP="00FD5736">
            <w:pPr>
              <w:pStyle w:val="Default"/>
              <w:rPr>
                <w:lang w:val="fr-FR"/>
              </w:rPr>
            </w:pPr>
          </w:p>
        </w:tc>
        <w:tc>
          <w:tcPr>
            <w:tcW w:w="1699" w:type="dxa"/>
          </w:tcPr>
          <w:p w14:paraId="427DFE3F" w14:textId="77777777" w:rsidR="00990F40" w:rsidRPr="00C92DCB" w:rsidRDefault="00990F40" w:rsidP="00FD5736">
            <w:pPr>
              <w:pStyle w:val="Default"/>
              <w:rPr>
                <w:lang w:val="fr-FR"/>
              </w:rPr>
            </w:pPr>
          </w:p>
        </w:tc>
        <w:tc>
          <w:tcPr>
            <w:tcW w:w="1701" w:type="dxa"/>
          </w:tcPr>
          <w:p w14:paraId="7A7F7A75" w14:textId="77777777" w:rsidR="00990F40" w:rsidRPr="00C92DCB" w:rsidRDefault="00990F40" w:rsidP="00FD5736">
            <w:pPr>
              <w:pStyle w:val="Default"/>
              <w:rPr>
                <w:lang w:val="fr-FR"/>
              </w:rPr>
            </w:pPr>
          </w:p>
        </w:tc>
        <w:tc>
          <w:tcPr>
            <w:tcW w:w="1701" w:type="dxa"/>
          </w:tcPr>
          <w:p w14:paraId="0789D850" w14:textId="5913B409" w:rsidR="00990F40" w:rsidRPr="00C92DCB" w:rsidRDefault="00990F40" w:rsidP="00FD5736">
            <w:pPr>
              <w:pStyle w:val="Default"/>
              <w:rPr>
                <w:lang w:val="fr-FR"/>
              </w:rPr>
            </w:pPr>
          </w:p>
        </w:tc>
      </w:tr>
    </w:tbl>
    <w:p w14:paraId="1594B1A8" w14:textId="77777777" w:rsidR="00AA652D" w:rsidRPr="00C92DCB" w:rsidRDefault="00AA652D" w:rsidP="00AA652D">
      <w:pPr>
        <w:pStyle w:val="Default"/>
        <w:numPr>
          <w:ilvl w:val="1"/>
          <w:numId w:val="8"/>
        </w:numPr>
        <w:rPr>
          <w:lang w:val="fr-FR"/>
        </w:rPr>
      </w:pPr>
      <w:r w:rsidRPr="00C92DCB">
        <w:rPr>
          <w:lang w:val="fr-FR"/>
        </w:rPr>
        <w:t>Sélectionne la case où tu dois afficher le résultat.</w:t>
      </w:r>
    </w:p>
    <w:p w14:paraId="6B3A02F1" w14:textId="031E81BC" w:rsidR="00552AB2" w:rsidRPr="00C92DCB" w:rsidRDefault="00552AB2" w:rsidP="003A5D21">
      <w:pPr>
        <w:pStyle w:val="Default"/>
        <w:numPr>
          <w:ilvl w:val="1"/>
          <w:numId w:val="8"/>
        </w:numPr>
        <w:rPr>
          <w:lang w:val="fr-FR"/>
        </w:rPr>
      </w:pPr>
      <w:r w:rsidRPr="00C92DCB">
        <w:rPr>
          <w:lang w:val="fr-FR"/>
        </w:rPr>
        <w:t>Tap</w:t>
      </w:r>
      <w:r w:rsidR="0007265B" w:rsidRPr="00C92DCB">
        <w:rPr>
          <w:lang w:val="fr-FR"/>
        </w:rPr>
        <w:t>e :</w:t>
      </w:r>
      <w:r w:rsidRPr="00C92DCB">
        <w:rPr>
          <w:lang w:val="fr-FR"/>
        </w:rPr>
        <w:t xml:space="preserve"> </w:t>
      </w:r>
      <w:r w:rsidR="0007265B" w:rsidRPr="00C92DCB">
        <w:rPr>
          <w:lang w:val="fr-FR"/>
        </w:rPr>
        <w:t>=, et</w:t>
      </w:r>
    </w:p>
    <w:p w14:paraId="0E738F73" w14:textId="47E65AE6" w:rsidR="00FD5736" w:rsidRPr="00C92DCB" w:rsidRDefault="00AA652D" w:rsidP="003A5D21">
      <w:pPr>
        <w:pStyle w:val="Default"/>
        <w:numPr>
          <w:ilvl w:val="1"/>
          <w:numId w:val="8"/>
        </w:numPr>
        <w:rPr>
          <w:lang w:val="fr-FR"/>
        </w:rPr>
      </w:pPr>
      <w:r w:rsidRPr="00C92DCB">
        <w:rPr>
          <w:lang w:val="fr-FR"/>
        </w:rPr>
        <w:t xml:space="preserve">Clique sur la cellule ou </w:t>
      </w:r>
      <w:r w:rsidR="00552AB2" w:rsidRPr="00C92DCB">
        <w:rPr>
          <w:lang w:val="fr-FR"/>
        </w:rPr>
        <w:t xml:space="preserve">figure la valeur de </w:t>
      </w:r>
      <m:oMath>
        <m:acc>
          <m:accPr>
            <m:chr m:val="̅"/>
            <m:ctrlPr>
              <w:rPr>
                <w:rFonts w:ascii="Cambria Math" w:hAnsi="Cambria Math" w:cs="Arial"/>
                <w:i/>
                <w:iCs/>
                <w:lang w:val="fr-FR"/>
              </w:rPr>
            </m:ctrlPr>
          </m:accPr>
          <m:e>
            <m:r>
              <w:rPr>
                <w:rFonts w:ascii="Cambria Math" w:hAnsi="Cambria Math" w:cs="Arial"/>
                <w:lang w:val="fr-FR"/>
              </w:rPr>
              <m:t>x</m:t>
            </m:r>
          </m:e>
        </m:acc>
      </m:oMath>
    </w:p>
    <w:p w14:paraId="21EFDE54" w14:textId="77777777" w:rsidR="0007265B" w:rsidRPr="00C92DCB" w:rsidRDefault="0007265B" w:rsidP="003A5D21">
      <w:pPr>
        <w:pStyle w:val="Default"/>
        <w:numPr>
          <w:ilvl w:val="1"/>
          <w:numId w:val="8"/>
        </w:numPr>
        <w:rPr>
          <w:lang w:val="fr-FR"/>
        </w:rPr>
      </w:pPr>
      <w:r w:rsidRPr="00C92DCB">
        <w:rPr>
          <w:lang w:val="fr-FR"/>
        </w:rPr>
        <w:t>Tape : +1</w:t>
      </w:r>
    </w:p>
    <w:p w14:paraId="7E777592" w14:textId="503EFC28" w:rsidR="00552AB2" w:rsidRPr="00C92DCB" w:rsidRDefault="00440E78" w:rsidP="003A5D21">
      <w:pPr>
        <w:pStyle w:val="Default"/>
        <w:numPr>
          <w:ilvl w:val="1"/>
          <w:numId w:val="8"/>
        </w:numPr>
        <w:rPr>
          <w:lang w:val="fr-FR"/>
        </w:rPr>
      </w:pPr>
      <w:r w:rsidRPr="00C92DCB">
        <w:rPr>
          <w:lang w:val="fr-FR"/>
        </w:rPr>
        <w:t>Tape : le bouton Entrée</w:t>
      </w:r>
      <w:r w:rsidR="0007265B" w:rsidRPr="00C92DCB">
        <w:rPr>
          <w:lang w:val="fr-FR"/>
        </w:rPr>
        <w:t xml:space="preserve"> </w:t>
      </w:r>
      <w:r w:rsidRPr="00C92DCB">
        <w:rPr>
          <w:lang w:val="fr-FR"/>
        </w:rPr>
        <w:t>pour valider</w:t>
      </w:r>
    </w:p>
    <w:p w14:paraId="4F576EAE" w14:textId="77777777" w:rsidR="00970858" w:rsidRPr="00C92DCB" w:rsidRDefault="00970858" w:rsidP="00970858">
      <w:pPr>
        <w:pStyle w:val="Default"/>
        <w:spacing w:after="120"/>
        <w:rPr>
          <w:lang w:val="fr-FR"/>
        </w:rPr>
      </w:pPr>
    </w:p>
    <w:p w14:paraId="73D6B9B3" w14:textId="69E3483E" w:rsidR="00970858" w:rsidRPr="00C92DCB" w:rsidRDefault="00970858" w:rsidP="00970858">
      <w:pPr>
        <w:pStyle w:val="Default"/>
        <w:spacing w:after="120"/>
        <w:rPr>
          <w:lang w:val="fr-FR"/>
        </w:rPr>
      </w:pPr>
      <w:r w:rsidRPr="00C92DCB">
        <w:rPr>
          <w:lang w:val="fr-FR"/>
        </w:rPr>
        <w:t xml:space="preserve">Pour le rappel, on définit : </w:t>
      </w:r>
    </w:p>
    <w:p w14:paraId="77626D6A" w14:textId="5C6C094F" w:rsidR="006F3BE2" w:rsidRPr="00C92DCB" w:rsidRDefault="006F3BE2" w:rsidP="006F3BE2">
      <w:pPr>
        <w:pStyle w:val="CM7"/>
        <w:ind w:left="720"/>
        <w:rPr>
          <w:color w:val="000000"/>
          <w:lang w:val="fr-FR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iCs/>
                <w:color w:val="000000"/>
                <w:lang w:val="fr-FR"/>
              </w:rPr>
            </m:ctrlPr>
          </m:accPr>
          <m:e>
            <m:r>
              <w:rPr>
                <w:rFonts w:ascii="Cambria Math" w:hAnsi="Cambria Math" w:cs="Arial"/>
                <w:color w:val="000000"/>
                <w:lang w:val="fr-FR"/>
              </w:rPr>
              <m:t>x</m:t>
            </m:r>
          </m:e>
        </m:acc>
        <m:r>
          <w:rPr>
            <w:rFonts w:ascii="Cambria Math" w:hAnsi="Cambria Math" w:cs="Arial"/>
            <w:color w:val="000000"/>
            <w:lang w:val="fr-FR"/>
          </w:rPr>
          <m:t>+</m:t>
        </m:r>
        <m:r>
          <w:rPr>
            <w:rFonts w:ascii="Cambria Math" w:hAnsi="Cambria Math" w:cs="Arial"/>
            <w:color w:val="000000"/>
            <w:lang w:val="fr-FR"/>
          </w:rPr>
          <m:t>2</m:t>
        </m:r>
        <m:r>
          <w:rPr>
            <w:rFonts w:ascii="Cambria Math" w:hAnsi="Cambria Math" w:cs="Arial"/>
            <w:color w:val="000000"/>
            <w:lang w:val="fr-FR"/>
          </w:rPr>
          <m:t>∙s</m:t>
        </m:r>
      </m:oMath>
      <w:r w:rsidRPr="00C92DCB">
        <w:rPr>
          <w:rFonts w:ascii="Arial" w:hAnsi="Arial" w:cs="Arial"/>
          <w:i/>
          <w:iCs/>
          <w:color w:val="000000"/>
          <w:lang w:val="fr-FR"/>
        </w:rPr>
        <w:t xml:space="preserve"> </w:t>
      </w:r>
      <w:r w:rsidRPr="00C92DCB">
        <w:rPr>
          <w:rFonts w:ascii="Arial" w:hAnsi="Arial" w:cs="Arial"/>
          <w:color w:val="000000"/>
          <w:lang w:val="fr-FR"/>
        </w:rPr>
        <w:t xml:space="preserve">= </w:t>
      </w:r>
      <w:r w:rsidRPr="00C92DCB">
        <w:rPr>
          <w:color w:val="000000"/>
          <w:lang w:val="fr-FR"/>
        </w:rPr>
        <w:t xml:space="preserve">la limite </w:t>
      </w:r>
      <w:r w:rsidR="000C6773" w:rsidRPr="00C92DCB">
        <w:rPr>
          <w:color w:val="000000"/>
          <w:lang w:val="fr-FR"/>
        </w:rPr>
        <w:t>inférieure</w:t>
      </w:r>
      <w:r w:rsidRPr="00C92DCB">
        <w:rPr>
          <w:color w:val="000000"/>
          <w:lang w:val="fr-FR"/>
        </w:rPr>
        <w:t xml:space="preserve"> d</w:t>
      </w:r>
      <w:r w:rsidR="000C6773" w:rsidRPr="00C92DCB">
        <w:rPr>
          <w:color w:val="000000"/>
          <w:lang w:val="fr-FR"/>
        </w:rPr>
        <w:t xml:space="preserve">e </w:t>
      </w:r>
      <w:r w:rsidR="00E16752" w:rsidRPr="00C92DCB">
        <w:rPr>
          <w:color w:val="000000"/>
          <w:lang w:val="fr-FR"/>
        </w:rPr>
        <w:t>contrôle</w:t>
      </w:r>
      <w:r w:rsidRPr="00C92DCB">
        <w:rPr>
          <w:color w:val="000000"/>
          <w:lang w:val="fr-FR"/>
        </w:rPr>
        <w:t xml:space="preserve"> (L</w:t>
      </w:r>
      <w:r w:rsidR="00006569" w:rsidRPr="00C92DCB">
        <w:rPr>
          <w:color w:val="000000"/>
          <w:lang w:val="fr-FR"/>
        </w:rPr>
        <w:t>I</w:t>
      </w:r>
      <w:r w:rsidR="000C6773" w:rsidRPr="00C92DCB">
        <w:rPr>
          <w:color w:val="000000"/>
          <w:lang w:val="fr-FR"/>
        </w:rPr>
        <w:t>C</w:t>
      </w:r>
      <w:r w:rsidRPr="00C92DCB">
        <w:rPr>
          <w:color w:val="000000"/>
          <w:lang w:val="fr-FR"/>
        </w:rPr>
        <w:t>)</w:t>
      </w:r>
    </w:p>
    <w:p w14:paraId="0F9EF38D" w14:textId="44A992FF" w:rsidR="00970858" w:rsidRPr="00C92DCB" w:rsidRDefault="00970858" w:rsidP="00970858">
      <w:pPr>
        <w:pStyle w:val="CM7"/>
        <w:ind w:left="720"/>
        <w:rPr>
          <w:color w:val="000000"/>
          <w:lang w:val="fr-FR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iCs/>
                <w:color w:val="000000"/>
                <w:lang w:val="fr-FR"/>
              </w:rPr>
            </m:ctrlPr>
          </m:accPr>
          <m:e>
            <m:r>
              <w:rPr>
                <w:rFonts w:ascii="Cambria Math" w:hAnsi="Cambria Math" w:cs="Arial"/>
                <w:color w:val="000000"/>
                <w:lang w:val="fr-FR"/>
              </w:rPr>
              <m:t>x</m:t>
            </m:r>
          </m:e>
        </m:acc>
        <m:r>
          <w:rPr>
            <w:rFonts w:ascii="Cambria Math" w:hAnsi="Cambria Math" w:cs="Arial"/>
            <w:color w:val="000000"/>
            <w:lang w:val="fr-FR"/>
          </w:rPr>
          <m:t>+</m:t>
        </m:r>
        <m:r>
          <w:rPr>
            <w:rFonts w:ascii="Cambria Math" w:hAnsi="Cambria Math" w:cs="Arial"/>
            <w:color w:val="000000"/>
            <w:lang w:val="fr-FR"/>
          </w:rPr>
          <m:t>3∙s</m:t>
        </m:r>
      </m:oMath>
      <w:r w:rsidRPr="00C92DCB">
        <w:rPr>
          <w:rFonts w:ascii="Arial" w:hAnsi="Arial" w:cs="Arial"/>
          <w:i/>
          <w:iCs/>
          <w:color w:val="000000"/>
          <w:lang w:val="fr-FR"/>
        </w:rPr>
        <w:t xml:space="preserve"> </w:t>
      </w:r>
      <w:r w:rsidRPr="00C92DCB">
        <w:rPr>
          <w:rFonts w:ascii="Arial" w:hAnsi="Arial" w:cs="Arial"/>
          <w:color w:val="000000"/>
          <w:lang w:val="fr-FR"/>
        </w:rPr>
        <w:t xml:space="preserve">= </w:t>
      </w:r>
      <w:r w:rsidRPr="00C92DCB">
        <w:rPr>
          <w:color w:val="000000"/>
          <w:lang w:val="fr-FR"/>
        </w:rPr>
        <w:t xml:space="preserve">la </w:t>
      </w:r>
      <w:r w:rsidR="00BE04D6" w:rsidRPr="00C92DCB">
        <w:rPr>
          <w:color w:val="000000"/>
          <w:lang w:val="fr-FR"/>
        </w:rPr>
        <w:t>limite supérieure d</w:t>
      </w:r>
      <w:r w:rsidR="000C6773" w:rsidRPr="00C92DCB">
        <w:rPr>
          <w:color w:val="000000"/>
          <w:lang w:val="fr-FR"/>
        </w:rPr>
        <w:t xml:space="preserve">e </w:t>
      </w:r>
      <w:r w:rsidR="00E16752" w:rsidRPr="00C92DCB">
        <w:rPr>
          <w:color w:val="000000"/>
          <w:lang w:val="fr-FR"/>
        </w:rPr>
        <w:t>contrôle</w:t>
      </w:r>
      <w:r w:rsidR="00BE04D6" w:rsidRPr="00C92DCB">
        <w:rPr>
          <w:color w:val="000000"/>
          <w:lang w:val="fr-FR"/>
        </w:rPr>
        <w:t xml:space="preserve"> (LS</w:t>
      </w:r>
      <w:r w:rsidR="000C6773" w:rsidRPr="00C92DCB">
        <w:rPr>
          <w:color w:val="000000"/>
          <w:lang w:val="fr-FR"/>
        </w:rPr>
        <w:t>C</w:t>
      </w:r>
      <w:r w:rsidR="00BE04D6" w:rsidRPr="00C92DCB">
        <w:rPr>
          <w:color w:val="000000"/>
          <w:lang w:val="fr-FR"/>
        </w:rPr>
        <w:t>)</w:t>
      </w:r>
    </w:p>
    <w:p w14:paraId="74684553" w14:textId="0828FE44" w:rsidR="000C6773" w:rsidRPr="00C92DCB" w:rsidRDefault="000C6773" w:rsidP="000C6773">
      <w:pPr>
        <w:pStyle w:val="CM7"/>
        <w:ind w:left="720"/>
        <w:rPr>
          <w:color w:val="000000"/>
          <w:lang w:val="fr-FR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iCs/>
                <w:color w:val="000000"/>
                <w:lang w:val="fr-FR"/>
              </w:rPr>
            </m:ctrlPr>
          </m:accPr>
          <m:e>
            <m:r>
              <w:rPr>
                <w:rFonts w:ascii="Cambria Math" w:hAnsi="Cambria Math" w:cs="Arial"/>
                <w:color w:val="000000"/>
                <w:lang w:val="fr-FR"/>
              </w:rPr>
              <m:t>x</m:t>
            </m:r>
          </m:e>
        </m:acc>
        <m:r>
          <w:rPr>
            <w:rFonts w:ascii="Cambria Math" w:hAnsi="Cambria Math" w:cs="Arial"/>
            <w:color w:val="000000"/>
            <w:lang w:val="fr-FR"/>
          </w:rPr>
          <m:t>-2</m:t>
        </m:r>
        <m:r>
          <w:rPr>
            <w:rFonts w:ascii="Cambria Math" w:hAnsi="Cambria Math" w:cs="Arial"/>
            <w:color w:val="000000"/>
            <w:lang w:val="fr-FR"/>
          </w:rPr>
          <m:t>∙s</m:t>
        </m:r>
      </m:oMath>
      <w:r w:rsidRPr="00C92DCB">
        <w:rPr>
          <w:rFonts w:ascii="Arial" w:hAnsi="Arial" w:cs="Arial"/>
          <w:i/>
          <w:iCs/>
          <w:color w:val="000000"/>
          <w:lang w:val="fr-FR"/>
        </w:rPr>
        <w:t xml:space="preserve"> </w:t>
      </w:r>
      <w:r w:rsidRPr="00C92DCB">
        <w:rPr>
          <w:rFonts w:ascii="Arial" w:hAnsi="Arial" w:cs="Arial"/>
          <w:color w:val="000000"/>
          <w:lang w:val="fr-FR"/>
        </w:rPr>
        <w:t xml:space="preserve">= </w:t>
      </w:r>
      <w:r w:rsidRPr="00C92DCB">
        <w:rPr>
          <w:color w:val="000000"/>
          <w:lang w:val="fr-FR"/>
        </w:rPr>
        <w:t xml:space="preserve">la limite d’avertissement </w:t>
      </w:r>
      <w:r w:rsidR="006524A7" w:rsidRPr="00C92DCB">
        <w:rPr>
          <w:color w:val="000000"/>
          <w:lang w:val="fr-FR"/>
        </w:rPr>
        <w:t>supérieur</w:t>
      </w:r>
      <w:r w:rsidR="003F641F" w:rsidRPr="00C92DCB">
        <w:rPr>
          <w:color w:val="000000"/>
          <w:lang w:val="fr-FR"/>
        </w:rPr>
        <w:t xml:space="preserve"> </w:t>
      </w:r>
      <w:r w:rsidRPr="00C92DCB">
        <w:rPr>
          <w:color w:val="000000"/>
          <w:lang w:val="fr-FR"/>
        </w:rPr>
        <w:t>(LA</w:t>
      </w:r>
      <w:r w:rsidR="006524A7" w:rsidRPr="00C92DCB">
        <w:rPr>
          <w:color w:val="000000"/>
          <w:lang w:val="fr-FR"/>
        </w:rPr>
        <w:t>S</w:t>
      </w:r>
      <w:r w:rsidRPr="00C92DCB">
        <w:rPr>
          <w:color w:val="000000"/>
          <w:lang w:val="fr-FR"/>
        </w:rPr>
        <w:t>)</w:t>
      </w:r>
    </w:p>
    <w:p w14:paraId="7C0D97E5" w14:textId="77777777" w:rsidR="007A2940" w:rsidRPr="00C92DCB" w:rsidRDefault="007A2940" w:rsidP="007A2940">
      <w:pPr>
        <w:pStyle w:val="CM7"/>
        <w:ind w:left="720"/>
        <w:rPr>
          <w:color w:val="000000"/>
          <w:lang w:val="fr-FR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iCs/>
                <w:color w:val="000000"/>
                <w:lang w:val="fr-FR"/>
              </w:rPr>
            </m:ctrlPr>
          </m:accPr>
          <m:e>
            <m:r>
              <w:rPr>
                <w:rFonts w:ascii="Cambria Math" w:hAnsi="Cambria Math" w:cs="Arial"/>
                <w:color w:val="000000"/>
                <w:lang w:val="fr-FR"/>
              </w:rPr>
              <m:t>x</m:t>
            </m:r>
          </m:e>
        </m:acc>
        <m:r>
          <w:rPr>
            <w:rFonts w:ascii="Cambria Math" w:hAnsi="Cambria Math" w:cs="Arial"/>
            <w:color w:val="000000"/>
            <w:lang w:val="fr-FR"/>
          </w:rPr>
          <m:t>-3∙s</m:t>
        </m:r>
      </m:oMath>
      <w:r w:rsidRPr="00C92DCB">
        <w:rPr>
          <w:rFonts w:ascii="Arial" w:hAnsi="Arial" w:cs="Arial"/>
          <w:i/>
          <w:iCs/>
          <w:color w:val="000000"/>
          <w:lang w:val="fr-FR"/>
        </w:rPr>
        <w:t xml:space="preserve"> </w:t>
      </w:r>
      <w:r w:rsidRPr="00C92DCB">
        <w:rPr>
          <w:color w:val="000000"/>
          <w:lang w:val="fr-FR"/>
        </w:rPr>
        <w:t>= la limite d’avertissement inferieur (LAI)</w:t>
      </w:r>
    </w:p>
    <w:p w14:paraId="10209AE7" w14:textId="77777777" w:rsidR="00A168D4" w:rsidRPr="00C92DCB" w:rsidRDefault="00A168D4" w:rsidP="00CE3D89">
      <w:pPr>
        <w:pStyle w:val="Default"/>
        <w:spacing w:line="276" w:lineRule="auto"/>
        <w:rPr>
          <w:lang w:val="fr-FR"/>
        </w:rPr>
      </w:pPr>
    </w:p>
    <w:p w14:paraId="4C34EFC6" w14:textId="273C02D1" w:rsidR="00CE3D89" w:rsidRPr="00C92DCB" w:rsidRDefault="00A168D4" w:rsidP="00CE3D89">
      <w:pPr>
        <w:pStyle w:val="Default"/>
        <w:spacing w:line="276" w:lineRule="auto"/>
        <w:rPr>
          <w:lang w:val="fr-FR"/>
        </w:rPr>
      </w:pPr>
      <w:r w:rsidRPr="00C92DCB">
        <w:rPr>
          <w:lang w:val="fr-FR"/>
        </w:rPr>
        <w:t xml:space="preserve">Maintenant </w:t>
      </w:r>
      <w:r w:rsidR="008A2337" w:rsidRPr="00C92DCB">
        <w:rPr>
          <w:lang w:val="fr-FR"/>
        </w:rPr>
        <w:t>toutes les valeurs</w:t>
      </w:r>
      <w:r w:rsidRPr="00C92DCB">
        <w:rPr>
          <w:lang w:val="fr-FR"/>
        </w:rPr>
        <w:t xml:space="preserve"> pour créer </w:t>
      </w:r>
      <w:r w:rsidR="00A143B2" w:rsidRPr="00C92DCB">
        <w:rPr>
          <w:lang w:val="fr-FR"/>
        </w:rPr>
        <w:t>une carte</w:t>
      </w:r>
      <w:r w:rsidRPr="00C92DCB">
        <w:rPr>
          <w:lang w:val="fr-FR"/>
        </w:rPr>
        <w:t xml:space="preserve"> de contrôle sont </w:t>
      </w:r>
      <w:r w:rsidR="008A2337" w:rsidRPr="00C92DCB">
        <w:rPr>
          <w:lang w:val="fr-FR"/>
        </w:rPr>
        <w:t xml:space="preserve">obtenu, alors tu peux passer </w:t>
      </w:r>
      <w:r w:rsidR="001818F5" w:rsidRPr="00C92DCB">
        <w:rPr>
          <w:lang w:val="fr-FR"/>
        </w:rPr>
        <w:t>à</w:t>
      </w:r>
      <w:r w:rsidR="008A2337" w:rsidRPr="00C92DCB">
        <w:rPr>
          <w:lang w:val="fr-FR"/>
        </w:rPr>
        <w:t xml:space="preserve"> la création :</w:t>
      </w:r>
    </w:p>
    <w:p w14:paraId="7A44CCB6" w14:textId="77777777" w:rsidR="008A2337" w:rsidRPr="00C92DCB" w:rsidRDefault="008A2337" w:rsidP="00CE3D89">
      <w:pPr>
        <w:pStyle w:val="Default"/>
        <w:spacing w:line="276" w:lineRule="auto"/>
        <w:rPr>
          <w:lang w:val="fr-FR"/>
        </w:rPr>
      </w:pPr>
    </w:p>
    <w:p w14:paraId="35D112B9" w14:textId="063AD052" w:rsidR="00666477" w:rsidRPr="00C92DCB" w:rsidRDefault="00E2586F" w:rsidP="005434AD">
      <w:pPr>
        <w:pStyle w:val="Default"/>
        <w:numPr>
          <w:ilvl w:val="0"/>
          <w:numId w:val="8"/>
        </w:numPr>
        <w:spacing w:after="267"/>
        <w:rPr>
          <w:lang w:val="fr-FR"/>
        </w:rPr>
      </w:pPr>
      <w:r w:rsidRPr="00C92DCB">
        <w:rPr>
          <w:lang w:val="fr-FR"/>
        </w:rPr>
        <w:t>Création</w:t>
      </w:r>
      <w:r w:rsidR="00666477" w:rsidRPr="00C92DCB">
        <w:rPr>
          <w:lang w:val="fr-FR"/>
        </w:rPr>
        <w:t xml:space="preserve"> de la carte</w:t>
      </w:r>
      <w:r w:rsidRPr="00C92DCB">
        <w:rPr>
          <w:lang w:val="fr-FR"/>
        </w:rPr>
        <w:t xml:space="preserve"> de </w:t>
      </w:r>
      <w:r w:rsidR="00171298" w:rsidRPr="00C92DCB">
        <w:rPr>
          <w:lang w:val="fr-FR"/>
        </w:rPr>
        <w:t>contrôle :</w:t>
      </w:r>
    </w:p>
    <w:p w14:paraId="013DC26D" w14:textId="4241B7DF" w:rsidR="00A143B2" w:rsidRPr="00C92DCB" w:rsidRDefault="00A143B2" w:rsidP="00666477">
      <w:pPr>
        <w:pStyle w:val="Default"/>
        <w:numPr>
          <w:ilvl w:val="1"/>
          <w:numId w:val="8"/>
        </w:numPr>
        <w:spacing w:after="267"/>
        <w:rPr>
          <w:lang w:val="fr-FR"/>
        </w:rPr>
      </w:pPr>
      <w:r w:rsidRPr="00C92DCB">
        <w:rPr>
          <w:lang w:val="fr-FR"/>
        </w:rPr>
        <w:t>Sélectionne</w:t>
      </w:r>
      <w:r w:rsidR="00642DDB" w:rsidRPr="00C92DCB">
        <w:rPr>
          <w:lang w:val="fr-FR"/>
        </w:rPr>
        <w:t xml:space="preserve"> le </w:t>
      </w:r>
      <w:r w:rsidRPr="00C92DCB">
        <w:rPr>
          <w:lang w:val="fr-FR"/>
        </w:rPr>
        <w:t xml:space="preserve">tout le </w:t>
      </w:r>
      <w:r w:rsidR="00642DDB" w:rsidRPr="00C92DCB">
        <w:rPr>
          <w:lang w:val="fr-FR"/>
        </w:rPr>
        <w:t>table</w:t>
      </w:r>
      <w:r w:rsidRPr="00C92DCB">
        <w:rPr>
          <w:lang w:val="fr-FR"/>
        </w:rPr>
        <w:t>au dans Excel.</w:t>
      </w:r>
    </w:p>
    <w:p w14:paraId="7E954DF3" w14:textId="428847F8" w:rsidR="00171298" w:rsidRPr="00C92DCB" w:rsidRDefault="00AB2891" w:rsidP="00666477">
      <w:pPr>
        <w:pStyle w:val="Default"/>
        <w:numPr>
          <w:ilvl w:val="1"/>
          <w:numId w:val="8"/>
        </w:numPr>
        <w:spacing w:after="267"/>
        <w:rPr>
          <w:lang w:val="fr-FR"/>
        </w:rPr>
      </w:pPr>
      <w:r w:rsidRPr="00C92DCB">
        <w:rPr>
          <w:lang w:val="fr-FR"/>
        </w:rPr>
        <w:t xml:space="preserve">Clique sur </w:t>
      </w:r>
      <w:r w:rsidR="00A9746A" w:rsidRPr="00C92DCB">
        <w:rPr>
          <w:lang w:val="fr-FR"/>
        </w:rPr>
        <w:t>l’</w:t>
      </w:r>
      <w:r w:rsidRPr="00C92DCB">
        <w:rPr>
          <w:lang w:val="fr-FR"/>
        </w:rPr>
        <w:t>onglet “insert.”</w:t>
      </w:r>
      <w:r w:rsidR="000A52A9" w:rsidRPr="00C92DCB">
        <w:rPr>
          <w:lang w:val="fr-FR"/>
        </w:rPr>
        <w:t xml:space="preserve"> </w:t>
      </w:r>
    </w:p>
    <w:p w14:paraId="194A05C9" w14:textId="04DB898F" w:rsidR="00AB2891" w:rsidRPr="00C92DCB" w:rsidRDefault="00BD636A" w:rsidP="00666477">
      <w:pPr>
        <w:pStyle w:val="Default"/>
        <w:numPr>
          <w:ilvl w:val="1"/>
          <w:numId w:val="8"/>
        </w:numPr>
        <w:spacing w:after="267"/>
        <w:rPr>
          <w:lang w:val="fr-FR"/>
        </w:rPr>
      </w:pPr>
      <w:r w:rsidRPr="00C92DCB">
        <w:rPr>
          <w:lang w:val="fr-FR"/>
        </w:rPr>
        <w:lastRenderedPageBreak/>
        <w:t xml:space="preserve">Clique </w:t>
      </w:r>
      <w:r w:rsidR="00B32A8E" w:rsidRPr="00C92DCB">
        <w:rPr>
          <w:lang w:val="fr-FR"/>
        </w:rPr>
        <w:t>dans l’</w:t>
      </w:r>
      <w:r w:rsidR="004C5A65" w:rsidRPr="00C92DCB">
        <w:rPr>
          <w:lang w:val="fr-FR"/>
        </w:rPr>
        <w:t>icône</w:t>
      </w:r>
      <w:r w:rsidR="00B32A8E" w:rsidRPr="00C92DCB">
        <w:rPr>
          <w:lang w:val="fr-FR"/>
        </w:rPr>
        <w:t xml:space="preserve"> « Chart »</w:t>
      </w:r>
      <w:r w:rsidR="004C5A65" w:rsidRPr="00C92DCB">
        <w:rPr>
          <w:lang w:val="fr-FR"/>
        </w:rPr>
        <w:t xml:space="preserve"> </w:t>
      </w:r>
      <w:r w:rsidRPr="00C92DCB">
        <w:rPr>
          <w:lang w:val="fr-FR"/>
        </w:rPr>
        <w:t xml:space="preserve">sur </w:t>
      </w:r>
      <w:r w:rsidR="007117EC" w:rsidRPr="00C92DCB">
        <w:rPr>
          <w:lang w:val="fr-FR"/>
        </w:rPr>
        <w:t>l’icône</w:t>
      </w:r>
      <w:r w:rsidRPr="00C92DCB">
        <w:rPr>
          <w:lang w:val="fr-FR"/>
        </w:rPr>
        <w:t xml:space="preserve"> “</w:t>
      </w:r>
      <w:proofErr w:type="spellStart"/>
      <w:r w:rsidRPr="00C92DCB">
        <w:rPr>
          <w:lang w:val="fr-FR"/>
        </w:rPr>
        <w:t>scatter</w:t>
      </w:r>
      <w:proofErr w:type="spellEnd"/>
      <w:r w:rsidRPr="00C92DCB">
        <w:rPr>
          <w:lang w:val="fr-FR"/>
        </w:rPr>
        <w:t xml:space="preserve">” </w:t>
      </w:r>
      <w:r w:rsidR="007117EC" w:rsidRPr="00C92DCB">
        <w:rPr>
          <w:lang w:val="fr-FR"/>
        </w:rPr>
        <w:t xml:space="preserve">et choisi </w:t>
      </w:r>
      <w:r w:rsidR="001936D1" w:rsidRPr="00C92DCB">
        <w:rPr>
          <w:lang w:val="fr-FR"/>
        </w:rPr>
        <w:t>celui avec le nuage de point</w:t>
      </w:r>
    </w:p>
    <w:p w14:paraId="4D026FF3" w14:textId="1B5FADF4" w:rsidR="00BE3B0F" w:rsidRPr="00C92DCB" w:rsidRDefault="004A364C" w:rsidP="00666477">
      <w:pPr>
        <w:pStyle w:val="Default"/>
        <w:numPr>
          <w:ilvl w:val="1"/>
          <w:numId w:val="8"/>
        </w:numPr>
        <w:spacing w:after="267"/>
        <w:rPr>
          <w:lang w:val="fr-FR"/>
        </w:rPr>
      </w:pPr>
      <w:r w:rsidRPr="00C92DCB">
        <w:rPr>
          <w:lang w:val="fr-FR"/>
        </w:rPr>
        <w:t xml:space="preserve">Clique </w:t>
      </w:r>
      <w:r w:rsidR="002864CA" w:rsidRPr="00C92DCB">
        <w:rPr>
          <w:lang w:val="fr-FR"/>
        </w:rPr>
        <w:t>sur la boite de texte du « Titre » pour donne</w:t>
      </w:r>
      <w:r w:rsidR="00AE51F3" w:rsidRPr="00C92DCB">
        <w:rPr>
          <w:lang w:val="fr-FR"/>
        </w:rPr>
        <w:t>r</w:t>
      </w:r>
      <w:r w:rsidR="002864CA" w:rsidRPr="00C92DCB">
        <w:rPr>
          <w:lang w:val="fr-FR"/>
        </w:rPr>
        <w:t xml:space="preserve"> un titre a ta carte</w:t>
      </w:r>
    </w:p>
    <w:p w14:paraId="04B3A25E" w14:textId="5C908C40" w:rsidR="00CE3D89" w:rsidRPr="00C92DCB" w:rsidRDefault="00DA3884" w:rsidP="005434AD">
      <w:pPr>
        <w:pStyle w:val="Default"/>
        <w:numPr>
          <w:ilvl w:val="0"/>
          <w:numId w:val="8"/>
        </w:numPr>
        <w:rPr>
          <w:lang w:val="fr-FR"/>
        </w:rPr>
      </w:pPr>
      <w:r w:rsidRPr="00C92DCB">
        <w:rPr>
          <w:lang w:val="fr-FR"/>
        </w:rPr>
        <w:t xml:space="preserve">Le rapport final du laboratoire doit comprendre, les </w:t>
      </w:r>
      <w:r w:rsidR="000225EF" w:rsidRPr="00C92DCB">
        <w:rPr>
          <w:lang w:val="fr-FR"/>
        </w:rPr>
        <w:t>réponses</w:t>
      </w:r>
      <w:r w:rsidRPr="00C92DCB">
        <w:rPr>
          <w:lang w:val="fr-FR"/>
        </w:rPr>
        <w:t xml:space="preserve"> aux questions dans le document</w:t>
      </w:r>
      <w:r w:rsidR="00D82A94" w:rsidRPr="00C92DCB">
        <w:rPr>
          <w:lang w:val="fr-FR"/>
        </w:rPr>
        <w:t xml:space="preserve"> original de la </w:t>
      </w:r>
      <w:r w:rsidR="000225EF" w:rsidRPr="00C92DCB">
        <w:rPr>
          <w:lang w:val="fr-FR"/>
        </w:rPr>
        <w:t>procédure</w:t>
      </w:r>
      <w:r w:rsidR="00D82A94" w:rsidRPr="00C92DCB">
        <w:rPr>
          <w:lang w:val="fr-FR"/>
        </w:rPr>
        <w:t xml:space="preserve">, une carte de contrôle </w:t>
      </w:r>
      <w:r w:rsidR="000225EF" w:rsidRPr="00C92DCB">
        <w:rPr>
          <w:lang w:val="fr-FR"/>
        </w:rPr>
        <w:t>complète</w:t>
      </w:r>
      <w:r w:rsidR="00CE3D89" w:rsidRPr="00C92DCB">
        <w:rPr>
          <w:lang w:val="fr-FR"/>
        </w:rPr>
        <w:t>.</w:t>
      </w:r>
    </w:p>
    <w:p w14:paraId="7A689190" w14:textId="77777777" w:rsidR="00CE3D89" w:rsidRPr="00C92DCB" w:rsidRDefault="00CE3D89" w:rsidP="00CE3D89">
      <w:pPr>
        <w:pStyle w:val="Default"/>
        <w:rPr>
          <w:lang w:val="fr-FR"/>
        </w:rPr>
      </w:pPr>
    </w:p>
    <w:p w14:paraId="18A541F8" w14:textId="1CB34E2E" w:rsidR="00CE3D89" w:rsidRPr="00C92DCB" w:rsidRDefault="00EA5DAE" w:rsidP="00CE3D89">
      <w:pPr>
        <w:pStyle w:val="CM7"/>
        <w:spacing w:after="120" w:line="120" w:lineRule="atLeast"/>
        <w:rPr>
          <w:color w:val="000000"/>
          <w:szCs w:val="22"/>
          <w:lang w:val="fr-FR"/>
        </w:rPr>
      </w:pPr>
      <w:r w:rsidRPr="00C92DCB">
        <w:rPr>
          <w:b/>
          <w:color w:val="000000"/>
          <w:szCs w:val="22"/>
          <w:lang w:val="fr-FR"/>
        </w:rPr>
        <w:t>L’</w:t>
      </w:r>
      <w:r w:rsidR="003B55FD" w:rsidRPr="00C92DCB">
        <w:rPr>
          <w:b/>
          <w:color w:val="000000"/>
          <w:szCs w:val="22"/>
          <w:lang w:val="fr-FR"/>
        </w:rPr>
        <w:t>interprétation</w:t>
      </w:r>
      <w:r w:rsidRPr="00C92DCB">
        <w:rPr>
          <w:b/>
          <w:color w:val="000000"/>
          <w:szCs w:val="22"/>
          <w:lang w:val="fr-FR"/>
        </w:rPr>
        <w:t xml:space="preserve"> du rapport de </w:t>
      </w:r>
      <w:r w:rsidR="003B55FD" w:rsidRPr="00C92DCB">
        <w:rPr>
          <w:b/>
          <w:color w:val="000000"/>
          <w:szCs w:val="22"/>
          <w:lang w:val="fr-FR"/>
        </w:rPr>
        <w:t>la carte de contrôle de précision doit inclure :</w:t>
      </w:r>
    </w:p>
    <w:p w14:paraId="16E075ED" w14:textId="64C72DEE" w:rsidR="00CE3D89" w:rsidRPr="00C92DCB" w:rsidRDefault="00CE3D89" w:rsidP="00CE3D89">
      <w:pPr>
        <w:pStyle w:val="CM7"/>
        <w:spacing w:line="278" w:lineRule="atLeast"/>
        <w:ind w:right="677"/>
        <w:rPr>
          <w:color w:val="000000"/>
          <w:sz w:val="22"/>
          <w:szCs w:val="22"/>
          <w:u w:val="single"/>
          <w:lang w:val="fr-FR"/>
        </w:rPr>
      </w:pPr>
      <w:r w:rsidRPr="00C92DCB">
        <w:rPr>
          <w:color w:val="000000"/>
          <w:sz w:val="22"/>
          <w:szCs w:val="22"/>
          <w:u w:val="single"/>
          <w:lang w:val="fr-FR"/>
        </w:rPr>
        <w:t>Limit</w:t>
      </w:r>
      <w:r w:rsidR="005D1224" w:rsidRPr="00C92DCB">
        <w:rPr>
          <w:color w:val="000000"/>
          <w:sz w:val="22"/>
          <w:szCs w:val="22"/>
          <w:u w:val="single"/>
          <w:lang w:val="fr-FR"/>
        </w:rPr>
        <w:t>e de contrôle</w:t>
      </w:r>
      <w:r w:rsidRPr="00C92DCB">
        <w:rPr>
          <w:color w:val="000000"/>
          <w:sz w:val="22"/>
          <w:szCs w:val="22"/>
          <w:u w:val="single"/>
          <w:lang w:val="fr-FR"/>
        </w:rPr>
        <w:t xml:space="preserve"> (</w:t>
      </w:r>
      <w:r w:rsidRPr="00C92DCB">
        <w:rPr>
          <w:b/>
          <w:color w:val="000000"/>
          <w:sz w:val="22"/>
          <w:szCs w:val="22"/>
          <w:u w:val="single"/>
          <w:lang w:val="fr-FR"/>
        </w:rPr>
        <w:t>L</w:t>
      </w:r>
      <w:r w:rsidR="005D1224" w:rsidRPr="00C92DCB">
        <w:rPr>
          <w:b/>
          <w:color w:val="000000"/>
          <w:sz w:val="22"/>
          <w:szCs w:val="22"/>
          <w:u w:val="single"/>
          <w:lang w:val="fr-FR"/>
        </w:rPr>
        <w:t>C</w:t>
      </w:r>
      <w:r w:rsidRPr="00C92DCB">
        <w:rPr>
          <w:color w:val="000000"/>
          <w:sz w:val="22"/>
          <w:szCs w:val="22"/>
          <w:u w:val="single"/>
          <w:lang w:val="fr-FR"/>
        </w:rPr>
        <w:t>)</w:t>
      </w:r>
    </w:p>
    <w:p w14:paraId="3C18CCBB" w14:textId="5EA6AC73" w:rsidR="00CE3D89" w:rsidRPr="00C92DCB" w:rsidRDefault="0052634D" w:rsidP="00CE3D89">
      <w:pPr>
        <w:pStyle w:val="CM7"/>
        <w:spacing w:after="267" w:line="278" w:lineRule="atLeast"/>
        <w:ind w:right="670"/>
        <w:rPr>
          <w:color w:val="000000"/>
          <w:sz w:val="22"/>
          <w:szCs w:val="22"/>
          <w:lang w:val="fr-FR"/>
        </w:rPr>
      </w:pPr>
      <w:r w:rsidRPr="00C92DCB">
        <w:rPr>
          <w:color w:val="000000"/>
          <w:sz w:val="22"/>
          <w:szCs w:val="22"/>
          <w:lang w:val="fr-FR"/>
        </w:rPr>
        <w:t xml:space="preserve">Si une mesure </w:t>
      </w:r>
      <w:r w:rsidR="00C92DCB" w:rsidRPr="00C92DCB">
        <w:rPr>
          <w:color w:val="000000"/>
          <w:sz w:val="22"/>
          <w:szCs w:val="22"/>
          <w:lang w:val="fr-FR"/>
        </w:rPr>
        <w:t>dépasse</w:t>
      </w:r>
      <w:r w:rsidRPr="00C92DCB">
        <w:rPr>
          <w:color w:val="000000"/>
          <w:sz w:val="22"/>
          <w:szCs w:val="22"/>
          <w:lang w:val="fr-FR"/>
        </w:rPr>
        <w:t xml:space="preserve"> LC, </w:t>
      </w:r>
      <w:r w:rsidR="00C92DCB" w:rsidRPr="00C92DCB">
        <w:rPr>
          <w:color w:val="000000"/>
          <w:sz w:val="22"/>
          <w:szCs w:val="22"/>
          <w:lang w:val="fr-FR"/>
        </w:rPr>
        <w:t>répète</w:t>
      </w:r>
      <w:r w:rsidRPr="00C92DCB">
        <w:rPr>
          <w:color w:val="000000"/>
          <w:sz w:val="22"/>
          <w:szCs w:val="22"/>
          <w:lang w:val="fr-FR"/>
        </w:rPr>
        <w:t xml:space="preserve"> la mesure </w:t>
      </w:r>
      <w:r w:rsidR="00C92DCB" w:rsidRPr="00C92DCB">
        <w:rPr>
          <w:color w:val="000000"/>
          <w:sz w:val="22"/>
          <w:szCs w:val="22"/>
          <w:lang w:val="fr-FR"/>
        </w:rPr>
        <w:t>immédiatement</w:t>
      </w:r>
      <w:r w:rsidR="00CE3D89" w:rsidRPr="00C92DCB">
        <w:rPr>
          <w:color w:val="000000"/>
          <w:sz w:val="22"/>
          <w:szCs w:val="22"/>
          <w:lang w:val="fr-FR"/>
        </w:rPr>
        <w:t xml:space="preserve">. </w:t>
      </w:r>
      <w:r w:rsidR="00666189" w:rsidRPr="00C92DCB">
        <w:rPr>
          <w:color w:val="000000"/>
          <w:sz w:val="22"/>
          <w:szCs w:val="22"/>
          <w:lang w:val="fr-FR"/>
        </w:rPr>
        <w:t xml:space="preserve">Si la mesure </w:t>
      </w:r>
      <w:r w:rsidR="00C92DCB" w:rsidRPr="00C92DCB">
        <w:rPr>
          <w:color w:val="000000"/>
          <w:sz w:val="22"/>
          <w:szCs w:val="22"/>
          <w:lang w:val="fr-FR"/>
        </w:rPr>
        <w:t>répétée</w:t>
      </w:r>
      <w:r w:rsidR="00666189" w:rsidRPr="00C92DCB">
        <w:rPr>
          <w:color w:val="000000"/>
          <w:sz w:val="22"/>
          <w:szCs w:val="22"/>
          <w:lang w:val="fr-FR"/>
        </w:rPr>
        <w:t xml:space="preserve"> est dans les limites de LC, continue l’analyse</w:t>
      </w:r>
      <w:r w:rsidR="001E406A" w:rsidRPr="00C92DCB">
        <w:rPr>
          <w:color w:val="000000"/>
          <w:sz w:val="22"/>
          <w:szCs w:val="22"/>
          <w:lang w:val="fr-FR"/>
        </w:rPr>
        <w:t>.</w:t>
      </w:r>
    </w:p>
    <w:p w14:paraId="1E72EE4A" w14:textId="4570C927" w:rsidR="00CE3D89" w:rsidRPr="00C92DCB" w:rsidRDefault="00CE3D89" w:rsidP="00CE3D89">
      <w:pPr>
        <w:pStyle w:val="CM7"/>
        <w:spacing w:line="278" w:lineRule="atLeast"/>
        <w:ind w:right="86"/>
        <w:rPr>
          <w:color w:val="000000"/>
          <w:sz w:val="22"/>
          <w:szCs w:val="22"/>
          <w:u w:val="single"/>
          <w:lang w:val="fr-FR"/>
        </w:rPr>
      </w:pPr>
      <w:r w:rsidRPr="00C92DCB">
        <w:rPr>
          <w:color w:val="000000"/>
          <w:sz w:val="22"/>
          <w:szCs w:val="22"/>
          <w:u w:val="single"/>
          <w:lang w:val="fr-FR"/>
        </w:rPr>
        <w:t>Limit</w:t>
      </w:r>
      <w:r w:rsidR="00D75D8C" w:rsidRPr="00C92DCB">
        <w:rPr>
          <w:color w:val="000000"/>
          <w:sz w:val="22"/>
          <w:szCs w:val="22"/>
          <w:u w:val="single"/>
          <w:lang w:val="fr-FR"/>
        </w:rPr>
        <w:t>e d’avertissement</w:t>
      </w:r>
      <w:r w:rsidRPr="00C92DCB">
        <w:rPr>
          <w:color w:val="000000"/>
          <w:sz w:val="22"/>
          <w:szCs w:val="22"/>
          <w:u w:val="single"/>
          <w:lang w:val="fr-FR"/>
        </w:rPr>
        <w:t xml:space="preserve"> (</w:t>
      </w:r>
      <w:r w:rsidRPr="00C92DCB">
        <w:rPr>
          <w:b/>
          <w:color w:val="000000"/>
          <w:sz w:val="22"/>
          <w:szCs w:val="22"/>
          <w:u w:val="single"/>
          <w:lang w:val="fr-FR"/>
        </w:rPr>
        <w:t>L</w:t>
      </w:r>
      <w:r w:rsidR="00D75D8C" w:rsidRPr="00C92DCB">
        <w:rPr>
          <w:b/>
          <w:color w:val="000000"/>
          <w:sz w:val="22"/>
          <w:szCs w:val="22"/>
          <w:u w:val="single"/>
          <w:lang w:val="fr-FR"/>
        </w:rPr>
        <w:t>A</w:t>
      </w:r>
      <w:r w:rsidRPr="00C92DCB">
        <w:rPr>
          <w:color w:val="000000"/>
          <w:sz w:val="22"/>
          <w:szCs w:val="22"/>
          <w:u w:val="single"/>
          <w:lang w:val="fr-FR"/>
        </w:rPr>
        <w:t>)</w:t>
      </w:r>
    </w:p>
    <w:p w14:paraId="3A2C43E2" w14:textId="4B8C9B85" w:rsidR="00CE3D89" w:rsidRPr="00C92DCB" w:rsidRDefault="00807AB3" w:rsidP="00CE3D89">
      <w:pPr>
        <w:pStyle w:val="CM7"/>
        <w:spacing w:after="267" w:line="278" w:lineRule="atLeast"/>
        <w:ind w:right="90"/>
        <w:rPr>
          <w:color w:val="000000"/>
          <w:sz w:val="22"/>
          <w:szCs w:val="22"/>
          <w:lang w:val="fr-FR"/>
        </w:rPr>
      </w:pPr>
      <w:r w:rsidRPr="00C92DCB">
        <w:rPr>
          <w:color w:val="000000"/>
          <w:sz w:val="22"/>
          <w:szCs w:val="22"/>
          <w:lang w:val="fr-FR"/>
        </w:rPr>
        <w:t xml:space="preserve">Si deux points sur trois </w:t>
      </w:r>
      <w:r w:rsidR="00C92DCB" w:rsidRPr="00C92DCB">
        <w:rPr>
          <w:color w:val="000000"/>
          <w:sz w:val="22"/>
          <w:szCs w:val="22"/>
          <w:lang w:val="fr-FR"/>
        </w:rPr>
        <w:t>dépassent</w:t>
      </w:r>
      <w:r w:rsidRPr="00C92DCB">
        <w:rPr>
          <w:color w:val="000000"/>
          <w:sz w:val="22"/>
          <w:szCs w:val="22"/>
          <w:lang w:val="fr-FR"/>
        </w:rPr>
        <w:t xml:space="preserve"> LA, </w:t>
      </w:r>
      <w:r w:rsidR="00D40678" w:rsidRPr="00C92DCB">
        <w:rPr>
          <w:color w:val="000000"/>
          <w:sz w:val="22"/>
          <w:szCs w:val="22"/>
          <w:lang w:val="fr-FR"/>
        </w:rPr>
        <w:t xml:space="preserve">alors </w:t>
      </w:r>
      <w:r w:rsidR="00C92DCB" w:rsidRPr="00C92DCB">
        <w:rPr>
          <w:color w:val="000000"/>
          <w:sz w:val="22"/>
          <w:szCs w:val="22"/>
          <w:lang w:val="fr-FR"/>
        </w:rPr>
        <w:t>arrête</w:t>
      </w:r>
      <w:r w:rsidR="00D40678" w:rsidRPr="00C92DCB">
        <w:rPr>
          <w:color w:val="000000"/>
          <w:sz w:val="22"/>
          <w:szCs w:val="22"/>
          <w:lang w:val="fr-FR"/>
        </w:rPr>
        <w:t xml:space="preserve"> l’</w:t>
      </w:r>
      <w:r w:rsidRPr="00C92DCB">
        <w:rPr>
          <w:color w:val="000000"/>
          <w:sz w:val="22"/>
          <w:szCs w:val="22"/>
          <w:lang w:val="fr-FR"/>
        </w:rPr>
        <w:t>analyse</w:t>
      </w:r>
      <w:r w:rsidR="00D40678" w:rsidRPr="00C92DCB">
        <w:rPr>
          <w:color w:val="000000"/>
          <w:sz w:val="22"/>
          <w:szCs w:val="22"/>
          <w:lang w:val="fr-FR"/>
        </w:rPr>
        <w:t xml:space="preserve"> de cet </w:t>
      </w:r>
      <w:r w:rsidR="00C92DCB" w:rsidRPr="00C92DCB">
        <w:rPr>
          <w:color w:val="000000"/>
          <w:sz w:val="22"/>
          <w:szCs w:val="22"/>
          <w:lang w:val="fr-FR"/>
        </w:rPr>
        <w:t>échantillon</w:t>
      </w:r>
      <w:r w:rsidR="00D40678" w:rsidRPr="00C92DCB">
        <w:rPr>
          <w:color w:val="000000"/>
          <w:sz w:val="22"/>
          <w:szCs w:val="22"/>
          <w:lang w:val="fr-FR"/>
        </w:rPr>
        <w:t xml:space="preserve"> et passe </w:t>
      </w:r>
      <w:r w:rsidR="00C92DCB" w:rsidRPr="00C92DCB">
        <w:rPr>
          <w:color w:val="000000"/>
          <w:sz w:val="22"/>
          <w:szCs w:val="22"/>
          <w:lang w:val="fr-FR"/>
        </w:rPr>
        <w:t>à</w:t>
      </w:r>
      <w:r w:rsidR="00D40678" w:rsidRPr="00C92DCB">
        <w:rPr>
          <w:color w:val="000000"/>
          <w:sz w:val="22"/>
          <w:szCs w:val="22"/>
          <w:lang w:val="fr-FR"/>
        </w:rPr>
        <w:t xml:space="preserve"> </w:t>
      </w:r>
      <w:r w:rsidRPr="00C92DCB">
        <w:rPr>
          <w:color w:val="000000"/>
          <w:sz w:val="22"/>
          <w:szCs w:val="22"/>
          <w:lang w:val="fr-FR"/>
        </w:rPr>
        <w:t xml:space="preserve">un autre </w:t>
      </w:r>
      <w:r w:rsidR="00C92DCB" w:rsidRPr="00C92DCB">
        <w:rPr>
          <w:color w:val="000000"/>
          <w:sz w:val="22"/>
          <w:szCs w:val="22"/>
          <w:lang w:val="fr-FR"/>
        </w:rPr>
        <w:t>échantillon</w:t>
      </w:r>
      <w:r w:rsidRPr="00C92DCB">
        <w:rPr>
          <w:color w:val="000000"/>
          <w:sz w:val="22"/>
          <w:szCs w:val="22"/>
          <w:lang w:val="fr-FR"/>
        </w:rPr>
        <w:t xml:space="preserve"> </w:t>
      </w:r>
      <w:r w:rsidR="00CE64B9" w:rsidRPr="00C92DCB">
        <w:rPr>
          <w:color w:val="000000"/>
          <w:sz w:val="22"/>
          <w:szCs w:val="22"/>
          <w:lang w:val="fr-FR"/>
        </w:rPr>
        <w:t xml:space="preserve">similaire pour une </w:t>
      </w:r>
      <w:r w:rsidR="00C92DCB" w:rsidRPr="00C92DCB">
        <w:rPr>
          <w:color w:val="000000"/>
          <w:sz w:val="22"/>
          <w:szCs w:val="22"/>
          <w:lang w:val="fr-FR"/>
        </w:rPr>
        <w:t>vérification</w:t>
      </w:r>
      <w:r w:rsidR="00CE64B9" w:rsidRPr="00C92DCB">
        <w:rPr>
          <w:color w:val="000000"/>
          <w:sz w:val="22"/>
          <w:szCs w:val="22"/>
          <w:lang w:val="fr-FR"/>
        </w:rPr>
        <w:t xml:space="preserve"> de résultats.</w:t>
      </w:r>
      <w:r w:rsidR="00CE3D89" w:rsidRPr="00C92DCB">
        <w:rPr>
          <w:color w:val="000000"/>
          <w:sz w:val="22"/>
          <w:szCs w:val="22"/>
          <w:lang w:val="fr-FR"/>
        </w:rPr>
        <w:t xml:space="preserve"> </w:t>
      </w:r>
      <w:r w:rsidR="00D40678" w:rsidRPr="00C92DCB">
        <w:rPr>
          <w:color w:val="000000"/>
          <w:sz w:val="22"/>
          <w:szCs w:val="22"/>
          <w:lang w:val="fr-FR"/>
        </w:rPr>
        <w:t>Si le prochain point est</w:t>
      </w:r>
      <w:r w:rsidR="00656F86" w:rsidRPr="00C92DCB">
        <w:rPr>
          <w:color w:val="000000"/>
          <w:sz w:val="22"/>
          <w:szCs w:val="22"/>
          <w:lang w:val="fr-FR"/>
        </w:rPr>
        <w:t xml:space="preserve"> dans les limites de LA, continue l’analyse.</w:t>
      </w:r>
    </w:p>
    <w:p w14:paraId="4F34F504" w14:textId="1BDE8468" w:rsidR="00CE3D89" w:rsidRPr="00C92DCB" w:rsidRDefault="006E1B03" w:rsidP="00CE3D89">
      <w:pPr>
        <w:pStyle w:val="CM7"/>
        <w:spacing w:line="278" w:lineRule="atLeast"/>
        <w:ind w:right="86"/>
        <w:rPr>
          <w:color w:val="000000"/>
          <w:sz w:val="22"/>
          <w:szCs w:val="22"/>
          <w:u w:val="single"/>
          <w:lang w:val="fr-FR"/>
        </w:rPr>
      </w:pPr>
      <w:r w:rsidRPr="00C92DCB">
        <w:rPr>
          <w:color w:val="000000"/>
          <w:sz w:val="22"/>
          <w:szCs w:val="22"/>
          <w:u w:val="single"/>
          <w:lang w:val="fr-FR"/>
        </w:rPr>
        <w:t>L’</w:t>
      </w:r>
      <w:r w:rsidR="00C92DCB" w:rsidRPr="00C92DCB">
        <w:rPr>
          <w:color w:val="000000"/>
          <w:sz w:val="22"/>
          <w:szCs w:val="22"/>
          <w:u w:val="single"/>
          <w:lang w:val="fr-FR"/>
        </w:rPr>
        <w:t>écart</w:t>
      </w:r>
      <w:r w:rsidRPr="00C92DCB">
        <w:rPr>
          <w:color w:val="000000"/>
          <w:sz w:val="22"/>
          <w:szCs w:val="22"/>
          <w:u w:val="single"/>
          <w:lang w:val="fr-FR"/>
        </w:rPr>
        <w:t>-type (</w:t>
      </w:r>
      <w:r w:rsidRPr="00C92DCB">
        <w:rPr>
          <w:i/>
          <w:iCs/>
          <w:color w:val="000000"/>
          <w:sz w:val="22"/>
          <w:szCs w:val="22"/>
          <w:u w:val="single"/>
          <w:lang w:val="fr-FR"/>
        </w:rPr>
        <w:t>s</w:t>
      </w:r>
      <w:r w:rsidRPr="00C92DCB">
        <w:rPr>
          <w:color w:val="000000"/>
          <w:sz w:val="22"/>
          <w:szCs w:val="22"/>
          <w:u w:val="single"/>
          <w:lang w:val="fr-FR"/>
        </w:rPr>
        <w:t>)</w:t>
      </w:r>
    </w:p>
    <w:p w14:paraId="3DA871F8" w14:textId="7C443F4F" w:rsidR="00CE3D89" w:rsidRPr="00C92DCB" w:rsidRDefault="00224C8E" w:rsidP="00CE3D89">
      <w:pPr>
        <w:pStyle w:val="CM7"/>
        <w:spacing w:after="267" w:line="278" w:lineRule="atLeast"/>
        <w:ind w:right="90"/>
        <w:rPr>
          <w:color w:val="000000"/>
          <w:sz w:val="22"/>
          <w:szCs w:val="22"/>
          <w:lang w:val="fr-FR"/>
        </w:rPr>
      </w:pPr>
      <w:r w:rsidRPr="00C92DCB">
        <w:rPr>
          <w:color w:val="000000"/>
          <w:sz w:val="22"/>
          <w:szCs w:val="22"/>
          <w:lang w:val="fr-FR"/>
        </w:rPr>
        <w:t xml:space="preserve">Si quatre sur cinq points </w:t>
      </w:r>
      <w:r w:rsidR="00C92DCB" w:rsidRPr="00C92DCB">
        <w:rPr>
          <w:color w:val="000000"/>
          <w:sz w:val="22"/>
          <w:szCs w:val="22"/>
          <w:lang w:val="fr-FR"/>
        </w:rPr>
        <w:t>dépassent</w:t>
      </w:r>
      <w:r w:rsidRPr="00C92DCB">
        <w:rPr>
          <w:color w:val="000000"/>
          <w:sz w:val="22"/>
          <w:szCs w:val="22"/>
          <w:lang w:val="fr-FR"/>
        </w:rPr>
        <w:t xml:space="preserve"> </w:t>
      </w:r>
      <w:r w:rsidR="002277D7" w:rsidRPr="00C92DCB">
        <w:rPr>
          <w:i/>
          <w:iCs/>
          <w:color w:val="000000"/>
          <w:sz w:val="22"/>
          <w:szCs w:val="22"/>
          <w:lang w:val="fr-FR"/>
        </w:rPr>
        <w:t>s</w:t>
      </w:r>
      <w:r w:rsidR="002277D7" w:rsidRPr="00C92DCB">
        <w:rPr>
          <w:color w:val="000000"/>
          <w:sz w:val="22"/>
          <w:szCs w:val="22"/>
          <w:lang w:val="fr-FR"/>
        </w:rPr>
        <w:t xml:space="preserve">, ou les </w:t>
      </w:r>
      <w:r w:rsidR="00C92DCB" w:rsidRPr="00C92DCB">
        <w:rPr>
          <w:color w:val="000000"/>
          <w:sz w:val="22"/>
          <w:szCs w:val="22"/>
          <w:lang w:val="fr-FR"/>
        </w:rPr>
        <w:t>résultats</w:t>
      </w:r>
      <w:r w:rsidR="002277D7" w:rsidRPr="00C92DCB">
        <w:rPr>
          <w:color w:val="000000"/>
          <w:sz w:val="22"/>
          <w:szCs w:val="22"/>
          <w:lang w:val="fr-FR"/>
        </w:rPr>
        <w:t xml:space="preserve"> diminuent ou augmentent </w:t>
      </w:r>
      <w:r w:rsidR="00C92DCB" w:rsidRPr="00C92DCB">
        <w:rPr>
          <w:color w:val="000000"/>
          <w:sz w:val="22"/>
          <w:szCs w:val="22"/>
          <w:lang w:val="fr-FR"/>
        </w:rPr>
        <w:t>aléatoirement</w:t>
      </w:r>
      <w:r w:rsidR="00CD21B1" w:rsidRPr="00C92DCB">
        <w:rPr>
          <w:color w:val="000000"/>
          <w:sz w:val="22"/>
          <w:szCs w:val="22"/>
          <w:lang w:val="fr-FR"/>
        </w:rPr>
        <w:t xml:space="preserve">, analyse un autre </w:t>
      </w:r>
      <w:r w:rsidR="00C92DCB" w:rsidRPr="00C92DCB">
        <w:rPr>
          <w:color w:val="000000"/>
          <w:sz w:val="22"/>
          <w:szCs w:val="22"/>
          <w:lang w:val="fr-FR"/>
        </w:rPr>
        <w:t>échantillon</w:t>
      </w:r>
      <w:r w:rsidR="00CD21B1" w:rsidRPr="00C92DCB">
        <w:rPr>
          <w:color w:val="000000"/>
          <w:sz w:val="22"/>
          <w:szCs w:val="22"/>
          <w:lang w:val="fr-FR"/>
        </w:rPr>
        <w:t xml:space="preserve">. Si le </w:t>
      </w:r>
      <w:r w:rsidR="00C92DCB" w:rsidRPr="00C92DCB">
        <w:rPr>
          <w:color w:val="000000"/>
          <w:sz w:val="22"/>
          <w:szCs w:val="22"/>
          <w:lang w:val="fr-FR"/>
        </w:rPr>
        <w:t>problème</w:t>
      </w:r>
      <w:r w:rsidR="00CD21B1" w:rsidRPr="00C92DCB">
        <w:rPr>
          <w:color w:val="000000"/>
          <w:sz w:val="22"/>
          <w:szCs w:val="22"/>
          <w:lang w:val="fr-FR"/>
        </w:rPr>
        <w:t xml:space="preserve"> </w:t>
      </w:r>
      <w:r w:rsidR="00C92DCB" w:rsidRPr="00C92DCB">
        <w:rPr>
          <w:color w:val="000000"/>
          <w:sz w:val="22"/>
          <w:szCs w:val="22"/>
          <w:lang w:val="fr-FR"/>
        </w:rPr>
        <w:t>persiste</w:t>
      </w:r>
      <w:r w:rsidR="00CD21B1" w:rsidRPr="00C92DCB">
        <w:rPr>
          <w:color w:val="000000"/>
          <w:sz w:val="22"/>
          <w:szCs w:val="22"/>
          <w:lang w:val="fr-FR"/>
        </w:rPr>
        <w:t xml:space="preserve">, alors </w:t>
      </w:r>
      <w:r w:rsidR="00C92DCB" w:rsidRPr="00C92DCB">
        <w:rPr>
          <w:color w:val="000000"/>
          <w:sz w:val="22"/>
          <w:szCs w:val="22"/>
          <w:lang w:val="fr-FR"/>
        </w:rPr>
        <w:t>arrête</w:t>
      </w:r>
      <w:r w:rsidR="00CD21B1" w:rsidRPr="00C92DCB">
        <w:rPr>
          <w:color w:val="000000"/>
          <w:sz w:val="22"/>
          <w:szCs w:val="22"/>
          <w:lang w:val="fr-FR"/>
        </w:rPr>
        <w:t xml:space="preserve"> l’analyse et corrige l’erreur</w:t>
      </w:r>
    </w:p>
    <w:p w14:paraId="022916EE" w14:textId="1C372B37" w:rsidR="00CE3D89" w:rsidRPr="00C92DCB" w:rsidRDefault="00C9033C" w:rsidP="00CE3D89">
      <w:pPr>
        <w:pStyle w:val="CM6"/>
        <w:ind w:right="86"/>
        <w:rPr>
          <w:color w:val="000000"/>
          <w:sz w:val="22"/>
          <w:szCs w:val="22"/>
          <w:u w:val="single"/>
          <w:lang w:val="fr-FR"/>
        </w:rPr>
      </w:pPr>
      <w:r w:rsidRPr="00C92DCB">
        <w:rPr>
          <w:color w:val="000000"/>
          <w:sz w:val="22"/>
          <w:szCs w:val="22"/>
          <w:u w:val="single"/>
          <w:lang w:val="fr-FR"/>
        </w:rPr>
        <w:t>Orientation</w:t>
      </w:r>
    </w:p>
    <w:p w14:paraId="025559CF" w14:textId="6DB6F9F0" w:rsidR="00394C67" w:rsidRPr="00C92DCB" w:rsidRDefault="00C9033C" w:rsidP="00C92DCB">
      <w:pPr>
        <w:pStyle w:val="CM6"/>
        <w:spacing w:after="360"/>
        <w:ind w:right="86"/>
        <w:rPr>
          <w:color w:val="000000"/>
          <w:sz w:val="22"/>
          <w:szCs w:val="22"/>
          <w:lang w:val="fr-FR"/>
        </w:rPr>
      </w:pPr>
      <w:r w:rsidRPr="00C92DCB">
        <w:rPr>
          <w:color w:val="000000"/>
          <w:sz w:val="22"/>
          <w:szCs w:val="22"/>
          <w:lang w:val="fr-FR"/>
        </w:rPr>
        <w:t xml:space="preserve">Si </w:t>
      </w:r>
      <w:r w:rsidR="00C65008" w:rsidRPr="00C92DCB">
        <w:rPr>
          <w:color w:val="000000"/>
          <w:sz w:val="22"/>
          <w:szCs w:val="22"/>
          <w:lang w:val="fr-FR"/>
        </w:rPr>
        <w:t xml:space="preserve">la mesure de </w:t>
      </w:r>
      <w:r w:rsidRPr="00C92DCB">
        <w:rPr>
          <w:color w:val="000000"/>
          <w:sz w:val="22"/>
          <w:szCs w:val="22"/>
          <w:lang w:val="fr-FR"/>
        </w:rPr>
        <w:t xml:space="preserve">sept </w:t>
      </w:r>
      <w:r w:rsidR="00C92DCB" w:rsidRPr="00C92DCB">
        <w:rPr>
          <w:color w:val="000000"/>
          <w:sz w:val="22"/>
          <w:szCs w:val="22"/>
          <w:lang w:val="fr-FR"/>
        </w:rPr>
        <w:t>échantillons</w:t>
      </w:r>
      <w:r w:rsidR="00C65008" w:rsidRPr="00C92DCB">
        <w:rPr>
          <w:color w:val="000000"/>
          <w:sz w:val="22"/>
          <w:szCs w:val="22"/>
          <w:lang w:val="fr-FR"/>
        </w:rPr>
        <w:t xml:space="preserve"> </w:t>
      </w:r>
      <w:r w:rsidR="00C92DCB" w:rsidRPr="00C92DCB">
        <w:rPr>
          <w:color w:val="000000"/>
          <w:sz w:val="22"/>
          <w:szCs w:val="22"/>
          <w:lang w:val="fr-FR"/>
        </w:rPr>
        <w:t>successifs</w:t>
      </w:r>
      <w:r w:rsidR="0050226B" w:rsidRPr="00C92DCB">
        <w:rPr>
          <w:color w:val="000000"/>
          <w:sz w:val="22"/>
          <w:szCs w:val="22"/>
          <w:lang w:val="fr-FR"/>
        </w:rPr>
        <w:t xml:space="preserve"> donne le </w:t>
      </w:r>
      <w:r w:rsidR="00C92DCB" w:rsidRPr="00C92DCB">
        <w:rPr>
          <w:color w:val="000000"/>
          <w:sz w:val="22"/>
          <w:szCs w:val="22"/>
          <w:lang w:val="fr-FR"/>
        </w:rPr>
        <w:t>même</w:t>
      </w:r>
      <w:r w:rsidR="0050226B" w:rsidRPr="00C92DCB">
        <w:rPr>
          <w:color w:val="000000"/>
          <w:sz w:val="22"/>
          <w:szCs w:val="22"/>
          <w:lang w:val="fr-FR"/>
        </w:rPr>
        <w:t xml:space="preserve"> </w:t>
      </w:r>
      <w:r w:rsidR="00C92DCB" w:rsidRPr="00C92DCB">
        <w:rPr>
          <w:color w:val="000000"/>
          <w:sz w:val="22"/>
          <w:szCs w:val="22"/>
          <w:lang w:val="fr-FR"/>
        </w:rPr>
        <w:t>résultat</w:t>
      </w:r>
      <w:r w:rsidR="0050226B" w:rsidRPr="00C92DCB">
        <w:rPr>
          <w:color w:val="000000"/>
          <w:sz w:val="22"/>
          <w:szCs w:val="22"/>
          <w:lang w:val="fr-FR"/>
        </w:rPr>
        <w:t xml:space="preserve">, </w:t>
      </w:r>
      <w:r w:rsidR="00C92DCB" w:rsidRPr="00C92DCB">
        <w:rPr>
          <w:color w:val="000000"/>
          <w:sz w:val="22"/>
          <w:szCs w:val="22"/>
          <w:lang w:val="fr-FR"/>
        </w:rPr>
        <w:t>arrête</w:t>
      </w:r>
      <w:r w:rsidR="0050226B" w:rsidRPr="00C92DCB">
        <w:rPr>
          <w:color w:val="000000"/>
          <w:sz w:val="22"/>
          <w:szCs w:val="22"/>
          <w:lang w:val="fr-FR"/>
        </w:rPr>
        <w:t xml:space="preserve"> l’analyse et corrige l’err</w:t>
      </w:r>
      <w:r w:rsidR="00C92DCB" w:rsidRPr="00C92DCB">
        <w:rPr>
          <w:color w:val="000000"/>
          <w:sz w:val="22"/>
          <w:szCs w:val="22"/>
          <w:lang w:val="fr-FR"/>
        </w:rPr>
        <w:t>eur.</w:t>
      </w:r>
    </w:p>
    <w:p w14:paraId="447A4360" w14:textId="77777777" w:rsidR="00C92DCB" w:rsidRPr="00C92DCB" w:rsidRDefault="00C92DCB" w:rsidP="00C92DCB">
      <w:pPr>
        <w:pStyle w:val="Default"/>
        <w:rPr>
          <w:lang w:val="fr-FR"/>
        </w:rPr>
      </w:pPr>
    </w:p>
    <w:sectPr w:rsidR="00C92DCB" w:rsidRPr="00C92DCB" w:rsidSect="00281D7F">
      <w:headerReference w:type="default" r:id="rId11"/>
      <w:footerReference w:type="default" r:id="rId12"/>
      <w:pgSz w:w="12240" w:h="15840"/>
      <w:pgMar w:top="1440" w:right="1440" w:bottom="1440" w:left="1440" w:header="743" w:footer="7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7C5F" w14:textId="77777777" w:rsidR="007964D3" w:rsidRDefault="007964D3">
      <w:r>
        <w:separator/>
      </w:r>
    </w:p>
  </w:endnote>
  <w:endnote w:type="continuationSeparator" w:id="0">
    <w:p w14:paraId="404696C7" w14:textId="77777777" w:rsidR="007964D3" w:rsidRDefault="007964D3">
      <w:r>
        <w:continuationSeparator/>
      </w:r>
    </w:p>
  </w:endnote>
  <w:endnote w:type="continuationNotice" w:id="1">
    <w:p w14:paraId="4F7792AD" w14:textId="77777777" w:rsidR="007964D3" w:rsidRDefault="007964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ddenHorzOCl">
    <w:altName w:val="Hidden Horz OC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195559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68469" w14:textId="102FC099" w:rsidR="00394C67" w:rsidRPr="007C534C" w:rsidRDefault="00394C67" w:rsidP="007C534C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</w:rPr>
          <w:tab/>
        </w:r>
        <w:r w:rsidRPr="007C534C">
          <w:rPr>
            <w:rFonts w:ascii="Times New Roman" w:hAnsi="Times New Roman" w:cs="Times New Roman"/>
            <w:sz w:val="24"/>
          </w:rPr>
          <w:fldChar w:fldCharType="begin"/>
        </w:r>
        <w:r w:rsidRPr="007C534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C534C">
          <w:rPr>
            <w:rFonts w:ascii="Times New Roman" w:hAnsi="Times New Roman" w:cs="Times New Roman"/>
            <w:sz w:val="24"/>
          </w:rPr>
          <w:fldChar w:fldCharType="separate"/>
        </w:r>
        <w:r w:rsidR="00BC6052">
          <w:rPr>
            <w:rFonts w:ascii="Times New Roman" w:hAnsi="Times New Roman" w:cs="Times New Roman"/>
            <w:noProof/>
            <w:sz w:val="24"/>
          </w:rPr>
          <w:t>1</w:t>
        </w:r>
        <w:r w:rsidRPr="007C534C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8D84" w14:textId="77777777" w:rsidR="007964D3" w:rsidRDefault="007964D3">
      <w:r>
        <w:separator/>
      </w:r>
    </w:p>
  </w:footnote>
  <w:footnote w:type="continuationSeparator" w:id="0">
    <w:p w14:paraId="42333CAA" w14:textId="77777777" w:rsidR="007964D3" w:rsidRDefault="007964D3">
      <w:r>
        <w:continuationSeparator/>
      </w:r>
    </w:p>
  </w:footnote>
  <w:footnote w:type="continuationNotice" w:id="1">
    <w:p w14:paraId="3C4686F7" w14:textId="77777777" w:rsidR="007964D3" w:rsidRDefault="007964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BE2A" w14:textId="6D74B23E" w:rsidR="00394C67" w:rsidRPr="00694358" w:rsidRDefault="00A13DE4" w:rsidP="00281D7F">
    <w:pPr>
      <w:spacing w:line="200" w:lineRule="exact"/>
      <w:jc w:val="center"/>
      <w:rPr>
        <w:rFonts w:ascii="Times New Roman" w:eastAsia="Times New Roman" w:hAnsi="Times New Roman" w:cs="Times New Roman"/>
        <w:sz w:val="19"/>
        <w:szCs w:val="19"/>
      </w:rPr>
    </w:pPr>
    <w:r w:rsidRPr="00694358">
      <w:rPr>
        <w:rFonts w:ascii="Times New Roman" w:eastAsia="Times New Roman" w:hAnsi="Times New Roman" w:cs="Times New Roman"/>
        <w:spacing w:val="-1"/>
        <w:sz w:val="24"/>
        <w:szCs w:val="24"/>
      </w:rPr>
      <w:t>Création</w:t>
    </w:r>
    <w:r w:rsidR="00694358" w:rsidRPr="00694358">
      <w:rPr>
        <w:rFonts w:ascii="Times New Roman" w:eastAsia="Times New Roman" w:hAnsi="Times New Roman" w:cs="Times New Roman"/>
        <w:spacing w:val="-1"/>
        <w:sz w:val="24"/>
        <w:szCs w:val="24"/>
      </w:rPr>
      <w:t xml:space="preserve"> de </w:t>
    </w:r>
    <w:r>
      <w:rPr>
        <w:rFonts w:ascii="Times New Roman" w:eastAsia="Times New Roman" w:hAnsi="Times New Roman" w:cs="Times New Roman"/>
        <w:spacing w:val="-1"/>
        <w:sz w:val="24"/>
        <w:szCs w:val="24"/>
      </w:rPr>
      <w:t>C</w:t>
    </w:r>
    <w:r w:rsidR="00694358" w:rsidRPr="00694358">
      <w:rPr>
        <w:rFonts w:ascii="Times New Roman" w:eastAsia="Times New Roman" w:hAnsi="Times New Roman" w:cs="Times New Roman"/>
        <w:spacing w:val="-1"/>
        <w:sz w:val="24"/>
        <w:szCs w:val="24"/>
      </w:rPr>
      <w:t xml:space="preserve">arte de </w:t>
    </w:r>
    <w:r>
      <w:rPr>
        <w:rFonts w:ascii="Times New Roman" w:eastAsia="Times New Roman" w:hAnsi="Times New Roman" w:cs="Times New Roman"/>
        <w:spacing w:val="-1"/>
        <w:sz w:val="24"/>
        <w:szCs w:val="24"/>
      </w:rPr>
      <w:t>C</w:t>
    </w:r>
    <w:r w:rsidRPr="00694358">
      <w:rPr>
        <w:rFonts w:ascii="Times New Roman" w:eastAsia="Times New Roman" w:hAnsi="Times New Roman" w:cs="Times New Roman"/>
        <w:spacing w:val="-1"/>
        <w:sz w:val="24"/>
        <w:szCs w:val="24"/>
      </w:rPr>
      <w:t>ontrôle</w:t>
    </w:r>
    <w:r w:rsidR="00694358" w:rsidRPr="00694358">
      <w:rPr>
        <w:rFonts w:ascii="Times New Roman" w:eastAsia="Times New Roman" w:hAnsi="Times New Roman" w:cs="Times New Roman"/>
        <w:spacing w:val="-1"/>
        <w:sz w:val="24"/>
        <w:szCs w:val="24"/>
      </w:rPr>
      <w:t xml:space="preserve"> </w:t>
    </w:r>
    <w:r w:rsidR="00F56A22">
      <w:t>à</w:t>
    </w:r>
    <w:r w:rsidR="00694358" w:rsidRPr="00694358">
      <w:rPr>
        <w:rFonts w:ascii="Times New Roman" w:eastAsia="Times New Roman" w:hAnsi="Times New Roman" w:cs="Times New Roman"/>
        <w:spacing w:val="-1"/>
        <w:sz w:val="24"/>
        <w:szCs w:val="24"/>
      </w:rPr>
      <w:t xml:space="preserve"> un </w:t>
    </w:r>
    <w:r w:rsidR="00D76E37">
      <w:rPr>
        <w:rFonts w:ascii="Times New Roman" w:eastAsia="Times New Roman" w:hAnsi="Times New Roman" w:cs="Times New Roman"/>
        <w:spacing w:val="-1"/>
        <w:sz w:val="24"/>
        <w:szCs w:val="24"/>
      </w:rPr>
      <w:t>S</w:t>
    </w:r>
    <w:r w:rsidR="00D76E37" w:rsidRPr="00694358">
      <w:rPr>
        <w:rFonts w:ascii="Times New Roman" w:eastAsia="Times New Roman" w:hAnsi="Times New Roman" w:cs="Times New Roman"/>
        <w:spacing w:val="-1"/>
        <w:sz w:val="24"/>
        <w:szCs w:val="24"/>
      </w:rPr>
      <w:t>pectrophotomètre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B730E"/>
    <w:multiLevelType w:val="hybridMultilevel"/>
    <w:tmpl w:val="B8309F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C04F7"/>
    <w:multiLevelType w:val="hybridMultilevel"/>
    <w:tmpl w:val="53EABC50"/>
    <w:lvl w:ilvl="0" w:tplc="E0D86D9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1AE8F7C">
      <w:start w:val="1"/>
      <w:numFmt w:val="bullet"/>
      <w:lvlText w:val="•"/>
      <w:lvlJc w:val="left"/>
      <w:rPr>
        <w:rFonts w:hint="default"/>
      </w:rPr>
    </w:lvl>
    <w:lvl w:ilvl="2" w:tplc="1DAA46D8">
      <w:start w:val="1"/>
      <w:numFmt w:val="bullet"/>
      <w:lvlText w:val="•"/>
      <w:lvlJc w:val="left"/>
      <w:rPr>
        <w:rFonts w:hint="default"/>
      </w:rPr>
    </w:lvl>
    <w:lvl w:ilvl="3" w:tplc="180498B8">
      <w:start w:val="1"/>
      <w:numFmt w:val="bullet"/>
      <w:lvlText w:val="•"/>
      <w:lvlJc w:val="left"/>
      <w:rPr>
        <w:rFonts w:hint="default"/>
      </w:rPr>
    </w:lvl>
    <w:lvl w:ilvl="4" w:tplc="56D48936">
      <w:start w:val="1"/>
      <w:numFmt w:val="bullet"/>
      <w:lvlText w:val="•"/>
      <w:lvlJc w:val="left"/>
      <w:rPr>
        <w:rFonts w:hint="default"/>
      </w:rPr>
    </w:lvl>
    <w:lvl w:ilvl="5" w:tplc="8188DB62">
      <w:start w:val="1"/>
      <w:numFmt w:val="bullet"/>
      <w:lvlText w:val="•"/>
      <w:lvlJc w:val="left"/>
      <w:rPr>
        <w:rFonts w:hint="default"/>
      </w:rPr>
    </w:lvl>
    <w:lvl w:ilvl="6" w:tplc="C3CCDCC0">
      <w:start w:val="1"/>
      <w:numFmt w:val="bullet"/>
      <w:lvlText w:val="•"/>
      <w:lvlJc w:val="left"/>
      <w:rPr>
        <w:rFonts w:hint="default"/>
      </w:rPr>
    </w:lvl>
    <w:lvl w:ilvl="7" w:tplc="47EA281C">
      <w:start w:val="1"/>
      <w:numFmt w:val="bullet"/>
      <w:lvlText w:val="•"/>
      <w:lvlJc w:val="left"/>
      <w:rPr>
        <w:rFonts w:hint="default"/>
      </w:rPr>
    </w:lvl>
    <w:lvl w:ilvl="8" w:tplc="0F4E93E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CDA4174"/>
    <w:multiLevelType w:val="multilevel"/>
    <w:tmpl w:val="7184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C37CE"/>
    <w:multiLevelType w:val="hybridMultilevel"/>
    <w:tmpl w:val="1B48DE7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E2A59"/>
    <w:multiLevelType w:val="multilevel"/>
    <w:tmpl w:val="A7A4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B610A3"/>
    <w:multiLevelType w:val="hybridMultilevel"/>
    <w:tmpl w:val="BDAE3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3204F"/>
    <w:multiLevelType w:val="hybridMultilevel"/>
    <w:tmpl w:val="4B8491CA"/>
    <w:lvl w:ilvl="0" w:tplc="948C3AE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11ECD618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E556C246">
      <w:start w:val="1"/>
      <w:numFmt w:val="bullet"/>
      <w:lvlText w:val="•"/>
      <w:lvlJc w:val="left"/>
      <w:rPr>
        <w:rFonts w:hint="default"/>
      </w:rPr>
    </w:lvl>
    <w:lvl w:ilvl="3" w:tplc="71AC6F52">
      <w:start w:val="1"/>
      <w:numFmt w:val="bullet"/>
      <w:lvlText w:val="•"/>
      <w:lvlJc w:val="left"/>
      <w:rPr>
        <w:rFonts w:hint="default"/>
      </w:rPr>
    </w:lvl>
    <w:lvl w:ilvl="4" w:tplc="0810B44A">
      <w:start w:val="1"/>
      <w:numFmt w:val="bullet"/>
      <w:lvlText w:val="•"/>
      <w:lvlJc w:val="left"/>
      <w:rPr>
        <w:rFonts w:hint="default"/>
      </w:rPr>
    </w:lvl>
    <w:lvl w:ilvl="5" w:tplc="2F9A7242">
      <w:start w:val="1"/>
      <w:numFmt w:val="bullet"/>
      <w:lvlText w:val="•"/>
      <w:lvlJc w:val="left"/>
      <w:rPr>
        <w:rFonts w:hint="default"/>
      </w:rPr>
    </w:lvl>
    <w:lvl w:ilvl="6" w:tplc="CB621C1C">
      <w:start w:val="1"/>
      <w:numFmt w:val="bullet"/>
      <w:lvlText w:val="•"/>
      <w:lvlJc w:val="left"/>
      <w:rPr>
        <w:rFonts w:hint="default"/>
      </w:rPr>
    </w:lvl>
    <w:lvl w:ilvl="7" w:tplc="BBF89A90">
      <w:start w:val="1"/>
      <w:numFmt w:val="bullet"/>
      <w:lvlText w:val="•"/>
      <w:lvlJc w:val="left"/>
      <w:rPr>
        <w:rFonts w:hint="default"/>
      </w:rPr>
    </w:lvl>
    <w:lvl w:ilvl="8" w:tplc="ED24FE3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E362D08"/>
    <w:multiLevelType w:val="hybridMultilevel"/>
    <w:tmpl w:val="7F1CE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09168">
    <w:abstractNumId w:val="1"/>
  </w:num>
  <w:num w:numId="2" w16cid:durableId="616913955">
    <w:abstractNumId w:val="6"/>
  </w:num>
  <w:num w:numId="3" w16cid:durableId="629746252">
    <w:abstractNumId w:val="5"/>
  </w:num>
  <w:num w:numId="4" w16cid:durableId="897131920">
    <w:abstractNumId w:val="4"/>
  </w:num>
  <w:num w:numId="5" w16cid:durableId="1281491046">
    <w:abstractNumId w:val="2"/>
  </w:num>
  <w:num w:numId="6" w16cid:durableId="1474984544">
    <w:abstractNumId w:val="3"/>
  </w:num>
  <w:num w:numId="7" w16cid:durableId="1894779243">
    <w:abstractNumId w:val="0"/>
  </w:num>
  <w:num w:numId="8" w16cid:durableId="1582057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98"/>
    <w:rsid w:val="00006569"/>
    <w:rsid w:val="00007EEF"/>
    <w:rsid w:val="00021B5C"/>
    <w:rsid w:val="000225EF"/>
    <w:rsid w:val="0004772B"/>
    <w:rsid w:val="0007265B"/>
    <w:rsid w:val="00080253"/>
    <w:rsid w:val="0008329E"/>
    <w:rsid w:val="000A52A9"/>
    <w:rsid w:val="000C6773"/>
    <w:rsid w:val="000F114E"/>
    <w:rsid w:val="000F43DC"/>
    <w:rsid w:val="000F47DE"/>
    <w:rsid w:val="001269F9"/>
    <w:rsid w:val="00143076"/>
    <w:rsid w:val="00147A63"/>
    <w:rsid w:val="00171298"/>
    <w:rsid w:val="001818F5"/>
    <w:rsid w:val="00182793"/>
    <w:rsid w:val="001936D1"/>
    <w:rsid w:val="001B7D83"/>
    <w:rsid w:val="001C5160"/>
    <w:rsid w:val="001D3286"/>
    <w:rsid w:val="001E406A"/>
    <w:rsid w:val="001E7035"/>
    <w:rsid w:val="001F033A"/>
    <w:rsid w:val="0020674B"/>
    <w:rsid w:val="0021388D"/>
    <w:rsid w:val="00224C8E"/>
    <w:rsid w:val="002277D7"/>
    <w:rsid w:val="00231A9A"/>
    <w:rsid w:val="00243E06"/>
    <w:rsid w:val="00247845"/>
    <w:rsid w:val="002527E7"/>
    <w:rsid w:val="00273A08"/>
    <w:rsid w:val="00281D7F"/>
    <w:rsid w:val="002864CA"/>
    <w:rsid w:val="002B3A42"/>
    <w:rsid w:val="002F3B11"/>
    <w:rsid w:val="002F550F"/>
    <w:rsid w:val="003341B7"/>
    <w:rsid w:val="003363A4"/>
    <w:rsid w:val="00364901"/>
    <w:rsid w:val="00394C67"/>
    <w:rsid w:val="003A5D21"/>
    <w:rsid w:val="003B0B8A"/>
    <w:rsid w:val="003B55FD"/>
    <w:rsid w:val="003C5631"/>
    <w:rsid w:val="003C7877"/>
    <w:rsid w:val="003D392D"/>
    <w:rsid w:val="003F641F"/>
    <w:rsid w:val="003F7C7D"/>
    <w:rsid w:val="00437B69"/>
    <w:rsid w:val="00440E78"/>
    <w:rsid w:val="00444F1F"/>
    <w:rsid w:val="0048023C"/>
    <w:rsid w:val="004813E3"/>
    <w:rsid w:val="00486545"/>
    <w:rsid w:val="0049115F"/>
    <w:rsid w:val="0049629D"/>
    <w:rsid w:val="004A364C"/>
    <w:rsid w:val="004B0F33"/>
    <w:rsid w:val="004B71F9"/>
    <w:rsid w:val="004C3031"/>
    <w:rsid w:val="004C5A65"/>
    <w:rsid w:val="004E2A55"/>
    <w:rsid w:val="004F02B2"/>
    <w:rsid w:val="004F5EFE"/>
    <w:rsid w:val="00500D64"/>
    <w:rsid w:val="0050226B"/>
    <w:rsid w:val="00504972"/>
    <w:rsid w:val="005158D8"/>
    <w:rsid w:val="0052634D"/>
    <w:rsid w:val="005434AD"/>
    <w:rsid w:val="00552AB2"/>
    <w:rsid w:val="0058172C"/>
    <w:rsid w:val="0058384B"/>
    <w:rsid w:val="0059143E"/>
    <w:rsid w:val="005A4D78"/>
    <w:rsid w:val="005C76EF"/>
    <w:rsid w:val="005D1224"/>
    <w:rsid w:val="005D2E5E"/>
    <w:rsid w:val="005E10FF"/>
    <w:rsid w:val="005E1346"/>
    <w:rsid w:val="005E5D8C"/>
    <w:rsid w:val="0061325D"/>
    <w:rsid w:val="006306EB"/>
    <w:rsid w:val="00642DDB"/>
    <w:rsid w:val="006462B6"/>
    <w:rsid w:val="006524A7"/>
    <w:rsid w:val="00656F86"/>
    <w:rsid w:val="00660097"/>
    <w:rsid w:val="00666189"/>
    <w:rsid w:val="00666477"/>
    <w:rsid w:val="006701CA"/>
    <w:rsid w:val="00675332"/>
    <w:rsid w:val="00694358"/>
    <w:rsid w:val="006B652D"/>
    <w:rsid w:val="006B6E04"/>
    <w:rsid w:val="006D0D88"/>
    <w:rsid w:val="006D1128"/>
    <w:rsid w:val="006D6A44"/>
    <w:rsid w:val="006E1B03"/>
    <w:rsid w:val="006E6DAD"/>
    <w:rsid w:val="006F3BE2"/>
    <w:rsid w:val="00706F93"/>
    <w:rsid w:val="00707DAA"/>
    <w:rsid w:val="007117EC"/>
    <w:rsid w:val="00712DD2"/>
    <w:rsid w:val="007248D4"/>
    <w:rsid w:val="00735927"/>
    <w:rsid w:val="00742A44"/>
    <w:rsid w:val="00743CC9"/>
    <w:rsid w:val="007536C9"/>
    <w:rsid w:val="0076383D"/>
    <w:rsid w:val="007710DE"/>
    <w:rsid w:val="00792098"/>
    <w:rsid w:val="0079636A"/>
    <w:rsid w:val="007964D3"/>
    <w:rsid w:val="007A0911"/>
    <w:rsid w:val="007A2940"/>
    <w:rsid w:val="007C534C"/>
    <w:rsid w:val="007E48FF"/>
    <w:rsid w:val="007F004F"/>
    <w:rsid w:val="007F33B0"/>
    <w:rsid w:val="00807AB3"/>
    <w:rsid w:val="00813A99"/>
    <w:rsid w:val="00816FF8"/>
    <w:rsid w:val="00831B69"/>
    <w:rsid w:val="008558F9"/>
    <w:rsid w:val="00891FC9"/>
    <w:rsid w:val="008A2337"/>
    <w:rsid w:val="008A7434"/>
    <w:rsid w:val="008B1E29"/>
    <w:rsid w:val="008B77ED"/>
    <w:rsid w:val="008C6291"/>
    <w:rsid w:val="008E09FC"/>
    <w:rsid w:val="008E20E6"/>
    <w:rsid w:val="009070B6"/>
    <w:rsid w:val="00910B2F"/>
    <w:rsid w:val="009165C2"/>
    <w:rsid w:val="009427F2"/>
    <w:rsid w:val="00944EE4"/>
    <w:rsid w:val="009503A7"/>
    <w:rsid w:val="0095426E"/>
    <w:rsid w:val="00970858"/>
    <w:rsid w:val="0098004D"/>
    <w:rsid w:val="009843DC"/>
    <w:rsid w:val="00990F40"/>
    <w:rsid w:val="00997723"/>
    <w:rsid w:val="009C482E"/>
    <w:rsid w:val="009C7804"/>
    <w:rsid w:val="009D2660"/>
    <w:rsid w:val="009D58D0"/>
    <w:rsid w:val="009E12EA"/>
    <w:rsid w:val="009F298E"/>
    <w:rsid w:val="009F478F"/>
    <w:rsid w:val="00A06189"/>
    <w:rsid w:val="00A1331D"/>
    <w:rsid w:val="00A13DE4"/>
    <w:rsid w:val="00A143B2"/>
    <w:rsid w:val="00A168D4"/>
    <w:rsid w:val="00A3416D"/>
    <w:rsid w:val="00A44C7F"/>
    <w:rsid w:val="00A4765D"/>
    <w:rsid w:val="00A5768F"/>
    <w:rsid w:val="00A71574"/>
    <w:rsid w:val="00A97070"/>
    <w:rsid w:val="00A9746A"/>
    <w:rsid w:val="00AA057F"/>
    <w:rsid w:val="00AA0D22"/>
    <w:rsid w:val="00AA3989"/>
    <w:rsid w:val="00AA652D"/>
    <w:rsid w:val="00AB2891"/>
    <w:rsid w:val="00AC36BB"/>
    <w:rsid w:val="00AE0E37"/>
    <w:rsid w:val="00AE2616"/>
    <w:rsid w:val="00AE51F3"/>
    <w:rsid w:val="00AE7AC1"/>
    <w:rsid w:val="00B01874"/>
    <w:rsid w:val="00B304DA"/>
    <w:rsid w:val="00B32A8E"/>
    <w:rsid w:val="00B32C16"/>
    <w:rsid w:val="00B47B97"/>
    <w:rsid w:val="00B518E7"/>
    <w:rsid w:val="00B5656A"/>
    <w:rsid w:val="00B71FAD"/>
    <w:rsid w:val="00B8182E"/>
    <w:rsid w:val="00B871E9"/>
    <w:rsid w:val="00B873EA"/>
    <w:rsid w:val="00BA56E4"/>
    <w:rsid w:val="00BB4983"/>
    <w:rsid w:val="00BB4C81"/>
    <w:rsid w:val="00BB7015"/>
    <w:rsid w:val="00BC6052"/>
    <w:rsid w:val="00BD636A"/>
    <w:rsid w:val="00BE04D6"/>
    <w:rsid w:val="00BE3B0F"/>
    <w:rsid w:val="00BF3B5A"/>
    <w:rsid w:val="00C01689"/>
    <w:rsid w:val="00C21B87"/>
    <w:rsid w:val="00C25D1B"/>
    <w:rsid w:val="00C65008"/>
    <w:rsid w:val="00C67DB7"/>
    <w:rsid w:val="00C81267"/>
    <w:rsid w:val="00C9033C"/>
    <w:rsid w:val="00C92DCB"/>
    <w:rsid w:val="00C93366"/>
    <w:rsid w:val="00C9530A"/>
    <w:rsid w:val="00CA20D7"/>
    <w:rsid w:val="00CA3276"/>
    <w:rsid w:val="00CA376A"/>
    <w:rsid w:val="00CD1C40"/>
    <w:rsid w:val="00CD21B1"/>
    <w:rsid w:val="00CE3D89"/>
    <w:rsid w:val="00CE64B9"/>
    <w:rsid w:val="00D12505"/>
    <w:rsid w:val="00D12CF9"/>
    <w:rsid w:val="00D14AC2"/>
    <w:rsid w:val="00D20798"/>
    <w:rsid w:val="00D2544D"/>
    <w:rsid w:val="00D25A8E"/>
    <w:rsid w:val="00D40678"/>
    <w:rsid w:val="00D506D0"/>
    <w:rsid w:val="00D51C24"/>
    <w:rsid w:val="00D75AE1"/>
    <w:rsid w:val="00D75D8C"/>
    <w:rsid w:val="00D76E37"/>
    <w:rsid w:val="00D82A94"/>
    <w:rsid w:val="00D83FB9"/>
    <w:rsid w:val="00DA352C"/>
    <w:rsid w:val="00DA3884"/>
    <w:rsid w:val="00DA3A0B"/>
    <w:rsid w:val="00DB1337"/>
    <w:rsid w:val="00DB24AA"/>
    <w:rsid w:val="00DC1EF1"/>
    <w:rsid w:val="00DD5068"/>
    <w:rsid w:val="00DE69EE"/>
    <w:rsid w:val="00DE7E52"/>
    <w:rsid w:val="00E03BA8"/>
    <w:rsid w:val="00E16752"/>
    <w:rsid w:val="00E24112"/>
    <w:rsid w:val="00E2586F"/>
    <w:rsid w:val="00E273D9"/>
    <w:rsid w:val="00E5395A"/>
    <w:rsid w:val="00E77A21"/>
    <w:rsid w:val="00E875C9"/>
    <w:rsid w:val="00E96DA2"/>
    <w:rsid w:val="00EA5DAE"/>
    <w:rsid w:val="00EA6300"/>
    <w:rsid w:val="00F07F0E"/>
    <w:rsid w:val="00F124E9"/>
    <w:rsid w:val="00F30730"/>
    <w:rsid w:val="00F51609"/>
    <w:rsid w:val="00F56A22"/>
    <w:rsid w:val="00F56B99"/>
    <w:rsid w:val="00F958CB"/>
    <w:rsid w:val="00FB167F"/>
    <w:rsid w:val="00FC47DC"/>
    <w:rsid w:val="00FC6BD7"/>
    <w:rsid w:val="00FD3277"/>
    <w:rsid w:val="00FD5736"/>
    <w:rsid w:val="00FF6410"/>
    <w:rsid w:val="00FF759F"/>
    <w:rsid w:val="0666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8AFFC"/>
  <w15:docId w15:val="{2686E67F-F522-442D-A835-87172EF2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fr-FR"/>
    </w:rPr>
  </w:style>
  <w:style w:type="paragraph" w:styleId="Heading1">
    <w:name w:val="heading 1"/>
    <w:basedOn w:val="Normal"/>
    <w:uiPriority w:val="1"/>
    <w:qFormat/>
    <w:pPr>
      <w:spacing w:before="34"/>
      <w:outlineLvl w:val="0"/>
    </w:pPr>
    <w:rPr>
      <w:rFonts w:ascii="Calibri" w:eastAsia="Calibri" w:hAnsi="Calibri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4"/>
      <w:ind w:left="10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69"/>
      <w:ind w:left="12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840" w:hanging="360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8C6291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070"/>
  </w:style>
  <w:style w:type="paragraph" w:styleId="Footer">
    <w:name w:val="footer"/>
    <w:basedOn w:val="Normal"/>
    <w:link w:val="FooterChar"/>
    <w:uiPriority w:val="99"/>
    <w:unhideWhenUsed/>
    <w:rsid w:val="00A97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070"/>
  </w:style>
  <w:style w:type="character" w:styleId="Strong">
    <w:name w:val="Strong"/>
    <w:basedOn w:val="DefaultParagraphFont"/>
    <w:uiPriority w:val="22"/>
    <w:qFormat/>
    <w:rsid w:val="00281D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14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59143E"/>
  </w:style>
  <w:style w:type="character" w:styleId="Hyperlink">
    <w:name w:val="Hyperlink"/>
    <w:basedOn w:val="DefaultParagraphFont"/>
    <w:uiPriority w:val="99"/>
    <w:semiHidden/>
    <w:unhideWhenUsed/>
    <w:rsid w:val="00C67DB7"/>
    <w:rPr>
      <w:color w:val="0000FF"/>
      <w:u w:val="single"/>
    </w:rPr>
  </w:style>
  <w:style w:type="character" w:customStyle="1" w:styleId="chemf">
    <w:name w:val="chemf"/>
    <w:basedOn w:val="DefaultParagraphFont"/>
    <w:rsid w:val="00C67DB7"/>
  </w:style>
  <w:style w:type="character" w:styleId="PlaceholderText">
    <w:name w:val="Placeholder Text"/>
    <w:basedOn w:val="DefaultParagraphFont"/>
    <w:uiPriority w:val="99"/>
    <w:semiHidden/>
    <w:rsid w:val="00891FC9"/>
    <w:rPr>
      <w:color w:val="808080"/>
    </w:rPr>
  </w:style>
  <w:style w:type="paragraph" w:customStyle="1" w:styleId="Default">
    <w:name w:val="Default"/>
    <w:rsid w:val="00CE3D8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CE3D89"/>
    <w:rPr>
      <w:color w:val="auto"/>
    </w:rPr>
  </w:style>
  <w:style w:type="paragraph" w:customStyle="1" w:styleId="CM8">
    <w:name w:val="CM8"/>
    <w:basedOn w:val="Default"/>
    <w:next w:val="Default"/>
    <w:uiPriority w:val="99"/>
    <w:rsid w:val="00CE3D89"/>
    <w:rPr>
      <w:color w:val="auto"/>
    </w:rPr>
  </w:style>
  <w:style w:type="paragraph" w:customStyle="1" w:styleId="CM6">
    <w:name w:val="CM6"/>
    <w:basedOn w:val="Default"/>
    <w:next w:val="Default"/>
    <w:uiPriority w:val="99"/>
    <w:rsid w:val="00CE3D89"/>
    <w:pPr>
      <w:spacing w:line="27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0" w:color="E2E1DF"/>
                                    <w:right w:val="none" w:sz="0" w:space="0" w:color="auto"/>
                                  </w:divBdr>
                                  <w:divsChild>
                                    <w:div w:id="209362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42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24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E6781083B54B99200AFA8738714F" ma:contentTypeVersion="7" ma:contentTypeDescription="Create a new document." ma:contentTypeScope="" ma:versionID="95eb851dc36e633f54a265a75e8cebe0">
  <xsd:schema xmlns:xsd="http://www.w3.org/2001/XMLSchema" xmlns:xs="http://www.w3.org/2001/XMLSchema" xmlns:p="http://schemas.microsoft.com/office/2006/metadata/properties" xmlns:ns3="05b7782f-0a94-4903-9d29-b0429457d963" targetNamespace="http://schemas.microsoft.com/office/2006/metadata/properties" ma:root="true" ma:fieldsID="59988c2772aedf34958b165a1e7f36d3" ns3:_="">
    <xsd:import namespace="05b7782f-0a94-4903-9d29-b0429457d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7782f-0a94-4903-9d29-b0429457d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CF221-36ED-47DD-9C02-87234F0622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77E0A1-952F-434F-9165-7093CEBB5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0452F-E5A3-436D-A76F-B96DC13DA2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929F81-8F87-4020-A554-1B709220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7782f-0a94-4903-9d29-b0429457d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 OF WAVELENGTH OF MAXIMUM ABSORBANCE</vt:lpstr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OF WAVELENGTH OF MAXIMUM ABSORBANCE</dc:title>
  <dc:creator>Science Center</dc:creator>
  <cp:lastModifiedBy>Mohamed Belhadj</cp:lastModifiedBy>
  <cp:revision>147</cp:revision>
  <cp:lastPrinted>2022-10-19T13:37:00Z</cp:lastPrinted>
  <dcterms:created xsi:type="dcterms:W3CDTF">2023-10-30T16:09:00Z</dcterms:created>
  <dcterms:modified xsi:type="dcterms:W3CDTF">2023-10-30T20:37:00Z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2013-09-16T00:00:00Z</vt:filetime>
  </property>
  <property fmtid="{D5CDD505-2E9C-101B-9397-08002B2CF9AE}" pid="3" name="LastSaved">
    <vt:filetime>2015-05-08T00:00:00Z</vt:filetime>
  </property>
  <property fmtid="{D5CDD505-2E9C-101B-9397-08002B2CF9AE}" pid="4" name="ContentTypeId">
    <vt:lpwstr>0x01010076D4E6781083B54B99200AFA8738714F</vt:lpwstr>
  </property>
</Properties>
</file>