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1281" w14:textId="62AD56E2" w:rsidR="00C21DF2" w:rsidRPr="00CE3D20" w:rsidRDefault="00CA31F9">
      <w:pPr>
        <w:rPr>
          <w:rFonts w:asciiTheme="majorBidi" w:hAnsiTheme="majorBidi" w:cstheme="majorBidi"/>
          <w:color w:val="000000"/>
          <w:shd w:val="clear" w:color="auto" w:fill="FFFFFF"/>
        </w:rPr>
      </w:pPr>
      <w:r w:rsidRPr="00CE3D20">
        <w:rPr>
          <w:rFonts w:asciiTheme="majorBidi" w:hAnsiTheme="majorBidi" w:cstheme="majorBidi"/>
          <w:color w:val="000000"/>
          <w:shd w:val="clear" w:color="auto" w:fill="FFFFFF"/>
        </w:rPr>
        <w:t>“The first test went great, with a group of ninth grade students who were asked to participate and agreed of their own accord. They had fun and were successful in taking the story to its conclusion. The final test run, however, was a different story. In working with the program facilitator for the gambling awareness group, we were able to bring the game to test it out on an entire class of (I think) 11th grade students at an “alternative” high school. I don’t recall too much about the makeup of the class or the reasons they had enrolled in a “different” kind of high school. In general</w:t>
      </w:r>
      <w:r w:rsidR="00AD7E93" w:rsidRPr="00CE3D20">
        <w:rPr>
          <w:rFonts w:asciiTheme="majorBidi" w:hAnsiTheme="majorBidi" w:cstheme="majorBidi"/>
          <w:color w:val="000000"/>
          <w:shd w:val="clear" w:color="auto" w:fill="FFFFFF"/>
        </w:rPr>
        <w:t>,</w:t>
      </w:r>
      <w:r w:rsidRPr="00CE3D20">
        <w:rPr>
          <w:rFonts w:asciiTheme="majorBidi" w:hAnsiTheme="majorBidi" w:cstheme="majorBidi"/>
          <w:color w:val="000000"/>
          <w:shd w:val="clear" w:color="auto" w:fill="FFFFFF"/>
        </w:rPr>
        <w:t xml:space="preserve"> you could say that the students were rightfully kind of pissed off about how their education was going so far.”</w:t>
      </w:r>
    </w:p>
    <w:p w14:paraId="29260C4C" w14:textId="77777777" w:rsidR="00CA31F9" w:rsidRPr="00CE3D20" w:rsidRDefault="00CA31F9">
      <w:pPr>
        <w:rPr>
          <w:rFonts w:asciiTheme="majorBidi" w:hAnsiTheme="majorBidi" w:cstheme="majorBidi"/>
          <w:color w:val="000000"/>
          <w:shd w:val="clear" w:color="auto" w:fill="FFFFFF"/>
        </w:rPr>
      </w:pPr>
    </w:p>
    <w:p w14:paraId="65E0C082" w14:textId="2688B62B" w:rsidR="00CA31F9" w:rsidRPr="00CE3D20" w:rsidRDefault="00CA31F9">
      <w:pPr>
        <w:rPr>
          <w:rFonts w:asciiTheme="majorBidi" w:hAnsiTheme="majorBidi" w:cstheme="majorBidi"/>
          <w:b/>
          <w:bCs/>
          <w:color w:val="000000"/>
          <w:shd w:val="clear" w:color="auto" w:fill="FFFFFF"/>
        </w:rPr>
      </w:pPr>
      <w:r w:rsidRPr="00CE3D20">
        <w:rPr>
          <w:rFonts w:asciiTheme="majorBidi" w:hAnsiTheme="majorBidi" w:cstheme="majorBidi"/>
          <w:color w:val="000000"/>
          <w:shd w:val="clear" w:color="auto" w:fill="FFFFFF"/>
        </w:rPr>
        <w:t>This passage</w:t>
      </w:r>
      <w:r w:rsidR="00F359BE">
        <w:rPr>
          <w:rFonts w:asciiTheme="majorBidi" w:hAnsiTheme="majorBidi" w:cstheme="majorBidi"/>
          <w:color w:val="000000"/>
          <w:shd w:val="clear" w:color="auto" w:fill="FFFFFF"/>
        </w:rPr>
        <w:t xml:space="preserve"> resonates with me by</w:t>
      </w:r>
      <w:r w:rsidRPr="00CE3D20">
        <w:rPr>
          <w:rFonts w:asciiTheme="majorBidi" w:hAnsiTheme="majorBidi" w:cstheme="majorBidi"/>
          <w:color w:val="000000"/>
          <w:shd w:val="clear" w:color="auto" w:fill="FFFFFF"/>
        </w:rPr>
        <w:t xml:space="preserve"> exemplifi</w:t>
      </w:r>
      <w:r w:rsidR="00F359BE">
        <w:rPr>
          <w:rFonts w:asciiTheme="majorBidi" w:hAnsiTheme="majorBidi" w:cstheme="majorBidi"/>
          <w:color w:val="000000"/>
          <w:shd w:val="clear" w:color="auto" w:fill="FFFFFF"/>
        </w:rPr>
        <w:t>ng</w:t>
      </w:r>
      <w:r w:rsidRPr="00CE3D20">
        <w:rPr>
          <w:rFonts w:asciiTheme="majorBidi" w:hAnsiTheme="majorBidi" w:cstheme="majorBidi"/>
          <w:color w:val="000000"/>
          <w:shd w:val="clear" w:color="auto" w:fill="FFFFFF"/>
        </w:rPr>
        <w:t xml:space="preserve"> the contrast between individuals and how the importance of individual consideration can </w:t>
      </w:r>
      <w:r w:rsidR="00AD7E93" w:rsidRPr="00CE3D20">
        <w:rPr>
          <w:rFonts w:asciiTheme="majorBidi" w:hAnsiTheme="majorBidi" w:cstheme="majorBidi"/>
          <w:color w:val="000000"/>
          <w:shd w:val="clear" w:color="auto" w:fill="FFFFFF"/>
        </w:rPr>
        <w:t>affect</w:t>
      </w:r>
      <w:r w:rsidRPr="00CE3D20">
        <w:rPr>
          <w:rFonts w:asciiTheme="majorBidi" w:hAnsiTheme="majorBidi" w:cstheme="majorBidi"/>
          <w:color w:val="000000"/>
          <w:shd w:val="clear" w:color="auto" w:fill="FFFFFF"/>
        </w:rPr>
        <w:t xml:space="preserve"> the response. The audience can be independent and have individual characteristics, needs</w:t>
      </w:r>
      <w:r w:rsidR="00F359BE">
        <w:rPr>
          <w:rFonts w:asciiTheme="majorBidi" w:hAnsiTheme="majorBidi" w:cstheme="majorBidi"/>
          <w:color w:val="000000"/>
          <w:shd w:val="clear" w:color="auto" w:fill="FFFFFF"/>
        </w:rPr>
        <w:t>,</w:t>
      </w:r>
      <w:r w:rsidRPr="00CE3D20">
        <w:rPr>
          <w:rFonts w:asciiTheme="majorBidi" w:hAnsiTheme="majorBidi" w:cstheme="majorBidi"/>
          <w:color w:val="000000"/>
          <w:shd w:val="clear" w:color="auto" w:fill="FFFFFF"/>
        </w:rPr>
        <w:t xml:space="preserve"> and </w:t>
      </w:r>
      <w:r w:rsidR="00AD7E93" w:rsidRPr="00CE3D20">
        <w:rPr>
          <w:rFonts w:asciiTheme="majorBidi" w:hAnsiTheme="majorBidi" w:cstheme="majorBidi"/>
          <w:color w:val="000000"/>
          <w:shd w:val="clear" w:color="auto" w:fill="FFFFFF"/>
        </w:rPr>
        <w:t>preferences when</w:t>
      </w:r>
      <w:r w:rsidRPr="00CE3D20">
        <w:rPr>
          <w:rFonts w:asciiTheme="majorBidi" w:hAnsiTheme="majorBidi" w:cstheme="majorBidi"/>
          <w:color w:val="000000"/>
          <w:shd w:val="clear" w:color="auto" w:fill="FFFFFF"/>
        </w:rPr>
        <w:t xml:space="preserve"> it comes to learning. It highlights </w:t>
      </w:r>
      <w:r w:rsidR="00AD7E93" w:rsidRPr="00CE3D20">
        <w:rPr>
          <w:rFonts w:asciiTheme="majorBidi" w:hAnsiTheme="majorBidi" w:cstheme="majorBidi"/>
          <w:color w:val="000000"/>
          <w:shd w:val="clear" w:color="auto" w:fill="FFFFFF"/>
        </w:rPr>
        <w:t>that many</w:t>
      </w:r>
      <w:r w:rsidRPr="00CE3D20">
        <w:rPr>
          <w:rFonts w:asciiTheme="majorBidi" w:hAnsiTheme="majorBidi" w:cstheme="majorBidi"/>
          <w:color w:val="000000"/>
          <w:shd w:val="clear" w:color="auto" w:fill="FFFFFF"/>
        </w:rPr>
        <w:t xml:space="preserve"> strategies </w:t>
      </w:r>
      <w:r w:rsidRPr="00CE3D20">
        <w:rPr>
          <w:rFonts w:asciiTheme="majorBidi" w:hAnsiTheme="majorBidi" w:cstheme="majorBidi"/>
          <w:b/>
          <w:bCs/>
          <w:color w:val="000000"/>
          <w:shd w:val="clear" w:color="auto" w:fill="FFFFFF"/>
        </w:rPr>
        <w:t xml:space="preserve">may work for some groups but not </w:t>
      </w:r>
      <w:r w:rsidR="00F359BE">
        <w:rPr>
          <w:rFonts w:asciiTheme="majorBidi" w:hAnsiTheme="majorBidi" w:cstheme="majorBidi"/>
          <w:b/>
          <w:bCs/>
          <w:color w:val="000000"/>
          <w:shd w:val="clear" w:color="auto" w:fill="FFFFFF"/>
        </w:rPr>
        <w:t xml:space="preserve">for </w:t>
      </w:r>
      <w:r w:rsidRPr="00CE3D20">
        <w:rPr>
          <w:rFonts w:asciiTheme="majorBidi" w:hAnsiTheme="majorBidi" w:cstheme="majorBidi"/>
          <w:b/>
          <w:bCs/>
          <w:color w:val="000000"/>
          <w:shd w:val="clear" w:color="auto" w:fill="FFFFFF"/>
        </w:rPr>
        <w:t>others.</w:t>
      </w:r>
    </w:p>
    <w:p w14:paraId="39A0BF7F" w14:textId="5B7DB7D0" w:rsidR="00CA31F9" w:rsidRPr="00CE3D20" w:rsidRDefault="00CA31F9">
      <w:pPr>
        <w:rPr>
          <w:rFonts w:asciiTheme="majorBidi" w:hAnsiTheme="majorBidi" w:cstheme="majorBidi"/>
          <w:color w:val="000000"/>
          <w:shd w:val="clear" w:color="auto" w:fill="FFFFFF"/>
        </w:rPr>
      </w:pPr>
      <w:r w:rsidRPr="00CE3D20">
        <w:rPr>
          <w:rFonts w:asciiTheme="majorBidi" w:hAnsiTheme="majorBidi" w:cstheme="majorBidi"/>
          <w:color w:val="000000"/>
          <w:shd w:val="clear" w:color="auto" w:fill="FFFFFF"/>
        </w:rPr>
        <w:t xml:space="preserve">Factors such as types of </w:t>
      </w:r>
      <w:r w:rsidR="00AD7E93" w:rsidRPr="00CE3D20">
        <w:rPr>
          <w:rFonts w:asciiTheme="majorBidi" w:hAnsiTheme="majorBidi" w:cstheme="majorBidi"/>
          <w:color w:val="000000"/>
          <w:shd w:val="clear" w:color="auto" w:fill="FFFFFF"/>
        </w:rPr>
        <w:t>education levels</w:t>
      </w:r>
      <w:r w:rsidRPr="00CE3D20">
        <w:rPr>
          <w:rFonts w:asciiTheme="majorBidi" w:hAnsiTheme="majorBidi" w:cstheme="majorBidi"/>
          <w:color w:val="000000"/>
          <w:shd w:val="clear" w:color="auto" w:fill="FFFFFF"/>
        </w:rPr>
        <w:t xml:space="preserve">, prior experience or expectations can affect a </w:t>
      </w:r>
      <w:r w:rsidR="00AD7E93" w:rsidRPr="00CE3D20">
        <w:rPr>
          <w:rFonts w:asciiTheme="majorBidi" w:hAnsiTheme="majorBidi" w:cstheme="majorBidi"/>
          <w:color w:val="000000"/>
          <w:shd w:val="clear" w:color="auto" w:fill="FFFFFF"/>
        </w:rPr>
        <w:t>person’s</w:t>
      </w:r>
      <w:r w:rsidRPr="00CE3D20">
        <w:rPr>
          <w:rFonts w:asciiTheme="majorBidi" w:hAnsiTheme="majorBidi" w:cstheme="majorBidi"/>
          <w:color w:val="000000"/>
          <w:shd w:val="clear" w:color="auto" w:fill="FFFFFF"/>
        </w:rPr>
        <w:t xml:space="preserve"> engagement and enjoyment in certain activities.</w:t>
      </w:r>
    </w:p>
    <w:p w14:paraId="4D00D171" w14:textId="07E42731" w:rsidR="00CA31F9" w:rsidRPr="00CE3D20" w:rsidRDefault="00CA31F9">
      <w:pPr>
        <w:rPr>
          <w:rFonts w:asciiTheme="majorBidi" w:hAnsiTheme="majorBidi" w:cstheme="majorBidi"/>
          <w:color w:val="000000"/>
          <w:shd w:val="clear" w:color="auto" w:fill="FFFFFF"/>
        </w:rPr>
      </w:pPr>
      <w:r w:rsidRPr="00CE3D20">
        <w:rPr>
          <w:rFonts w:asciiTheme="majorBidi" w:hAnsiTheme="majorBidi" w:cstheme="majorBidi"/>
          <w:color w:val="000000"/>
          <w:shd w:val="clear" w:color="auto" w:fill="FFFFFF"/>
        </w:rPr>
        <w:t xml:space="preserve">These points should remind </w:t>
      </w:r>
      <w:r w:rsidR="00AD7E93" w:rsidRPr="00CE3D20">
        <w:rPr>
          <w:rFonts w:asciiTheme="majorBidi" w:hAnsiTheme="majorBidi" w:cstheme="majorBidi"/>
          <w:color w:val="000000"/>
          <w:shd w:val="clear" w:color="auto" w:fill="FFFFFF"/>
        </w:rPr>
        <w:t>us</w:t>
      </w:r>
      <w:r w:rsidRPr="00CE3D20">
        <w:rPr>
          <w:rFonts w:asciiTheme="majorBidi" w:hAnsiTheme="majorBidi" w:cstheme="majorBidi"/>
          <w:color w:val="000000"/>
          <w:shd w:val="clear" w:color="auto" w:fill="FFFFFF"/>
        </w:rPr>
        <w:t xml:space="preserve"> to remain flexible and be open to trying different approaches </w:t>
      </w:r>
      <w:r w:rsidR="00AD7E93" w:rsidRPr="00CE3D20">
        <w:rPr>
          <w:rFonts w:asciiTheme="majorBidi" w:hAnsiTheme="majorBidi" w:cstheme="majorBidi"/>
          <w:color w:val="000000"/>
          <w:shd w:val="clear" w:color="auto" w:fill="FFFFFF"/>
        </w:rPr>
        <w:t>when working with diverse groups.</w:t>
      </w:r>
    </w:p>
    <w:p w14:paraId="29B51386" w14:textId="28FB3E00" w:rsidR="00AD7E93" w:rsidRPr="00CE3D20" w:rsidRDefault="00AD7E93">
      <w:pPr>
        <w:rPr>
          <w:rFonts w:asciiTheme="majorBidi" w:hAnsiTheme="majorBidi" w:cstheme="majorBidi"/>
          <w:b/>
          <w:bCs/>
          <w:color w:val="000000"/>
          <w:shd w:val="clear" w:color="auto" w:fill="FFFFFF"/>
        </w:rPr>
      </w:pPr>
      <w:r w:rsidRPr="00CE3D20">
        <w:rPr>
          <w:rFonts w:asciiTheme="majorBidi" w:hAnsiTheme="majorBidi" w:cstheme="majorBidi"/>
          <w:color w:val="000000"/>
          <w:shd w:val="clear" w:color="auto" w:fill="FFFFFF"/>
        </w:rPr>
        <w:t xml:space="preserve">It is good to always remember to </w:t>
      </w:r>
      <w:r w:rsidRPr="00CE3D20">
        <w:rPr>
          <w:rFonts w:asciiTheme="majorBidi" w:hAnsiTheme="majorBidi" w:cstheme="majorBidi"/>
          <w:b/>
          <w:bCs/>
          <w:color w:val="000000"/>
          <w:shd w:val="clear" w:color="auto" w:fill="FFFFFF"/>
        </w:rPr>
        <w:t>expect the unexpected.</w:t>
      </w:r>
    </w:p>
    <w:p w14:paraId="3FC1D330" w14:textId="77777777" w:rsidR="00AD7E93" w:rsidRDefault="00AD7E93">
      <w:pPr>
        <w:rPr>
          <w:rFonts w:ascii="Playfair Display" w:hAnsi="Playfair Display"/>
          <w:b/>
          <w:bCs/>
          <w:color w:val="000000"/>
          <w:shd w:val="clear" w:color="auto" w:fill="FFFFFF"/>
        </w:rPr>
      </w:pPr>
    </w:p>
    <w:p w14:paraId="7F590693" w14:textId="77777777" w:rsidR="00AD7E93" w:rsidRDefault="00AD7E93">
      <w:pPr>
        <w:rPr>
          <w:rFonts w:ascii="Playfair Display" w:hAnsi="Playfair Display"/>
          <w:b/>
          <w:bCs/>
          <w:color w:val="000000"/>
          <w:shd w:val="clear" w:color="auto" w:fill="FFFFFF"/>
        </w:rPr>
      </w:pPr>
    </w:p>
    <w:p w14:paraId="6076BE62" w14:textId="77777777" w:rsidR="00AD7E93" w:rsidRPr="00AD7E93" w:rsidRDefault="00AD7E93">
      <w:pPr>
        <w:rPr>
          <w:rFonts w:ascii="Playfair Display" w:hAnsi="Playfair Display"/>
          <w:color w:val="000000"/>
          <w:shd w:val="clear" w:color="auto" w:fill="FFFFFF"/>
        </w:rPr>
      </w:pPr>
    </w:p>
    <w:p w14:paraId="1BBC5A88" w14:textId="77777777" w:rsidR="00CA31F9" w:rsidRPr="00CA31F9" w:rsidRDefault="00CA31F9">
      <w:pPr>
        <w:rPr>
          <w:b/>
          <w:bCs/>
        </w:rPr>
      </w:pPr>
    </w:p>
    <w:sectPr w:rsidR="00CA31F9" w:rsidRPr="00CA31F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668B" w14:textId="77777777" w:rsidR="000555B1" w:rsidRDefault="000555B1" w:rsidP="00AD7E93">
      <w:pPr>
        <w:spacing w:after="0" w:line="240" w:lineRule="auto"/>
      </w:pPr>
      <w:r>
        <w:separator/>
      </w:r>
    </w:p>
  </w:endnote>
  <w:endnote w:type="continuationSeparator" w:id="0">
    <w:p w14:paraId="59A3A05B" w14:textId="77777777" w:rsidR="000555B1" w:rsidRDefault="000555B1" w:rsidP="00AD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D327" w14:textId="77777777" w:rsidR="000555B1" w:rsidRDefault="000555B1" w:rsidP="00AD7E93">
      <w:pPr>
        <w:spacing w:after="0" w:line="240" w:lineRule="auto"/>
      </w:pPr>
      <w:r>
        <w:separator/>
      </w:r>
    </w:p>
  </w:footnote>
  <w:footnote w:type="continuationSeparator" w:id="0">
    <w:p w14:paraId="3B1F5D8F" w14:textId="77777777" w:rsidR="000555B1" w:rsidRDefault="000555B1" w:rsidP="00AD7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1783" w14:textId="130BDFA5" w:rsidR="00AD7E93" w:rsidRDefault="00AD7E93">
    <w:pPr>
      <w:pStyle w:val="Header"/>
    </w:pPr>
    <w:r>
      <w:t>PATCH 35: The Ghost of Questions Not Asked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F9"/>
    <w:rsid w:val="000228DB"/>
    <w:rsid w:val="000555B1"/>
    <w:rsid w:val="00493F7C"/>
    <w:rsid w:val="00675009"/>
    <w:rsid w:val="00AD7E93"/>
    <w:rsid w:val="00C21DF2"/>
    <w:rsid w:val="00CA31F9"/>
    <w:rsid w:val="00CE3D20"/>
    <w:rsid w:val="00F359BE"/>
    <w:rsid w:val="00F97EE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1F55"/>
  <w15:chartTrackingRefBased/>
  <w15:docId w15:val="{CE72A285-20F0-4180-A52D-A5CDFC5F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E93"/>
  </w:style>
  <w:style w:type="paragraph" w:styleId="Footer">
    <w:name w:val="footer"/>
    <w:basedOn w:val="Normal"/>
    <w:link w:val="FooterChar"/>
    <w:uiPriority w:val="99"/>
    <w:unhideWhenUsed/>
    <w:rsid w:val="00AD7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Nair Jayadeep [Student]</dc:creator>
  <cp:keywords/>
  <dc:description/>
  <cp:lastModifiedBy>Majed</cp:lastModifiedBy>
  <cp:revision>2</cp:revision>
  <dcterms:created xsi:type="dcterms:W3CDTF">2023-10-05T19:17:00Z</dcterms:created>
  <dcterms:modified xsi:type="dcterms:W3CDTF">2023-10-06T02:24:00Z</dcterms:modified>
</cp:coreProperties>
</file>