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F699" w14:textId="17DA3FC4" w:rsidR="00E2410B" w:rsidRPr="00E2410B" w:rsidRDefault="00E2410B" w:rsidP="00E2410B">
      <w:pPr>
        <w:jc w:val="center"/>
        <w:rPr>
          <w:b/>
          <w:bCs/>
          <w:sz w:val="28"/>
          <w:szCs w:val="28"/>
          <w:lang w:val="en-US"/>
        </w:rPr>
      </w:pPr>
      <w:r w:rsidRPr="00E2410B">
        <w:rPr>
          <w:b/>
          <w:bCs/>
          <w:sz w:val="28"/>
          <w:szCs w:val="28"/>
          <w:lang w:val="en-US"/>
        </w:rPr>
        <w:t>Empowered Educator</w:t>
      </w:r>
    </w:p>
    <w:p w14:paraId="6789B874" w14:textId="50DF69C8" w:rsidR="00CF7BEA" w:rsidRPr="00E2410B" w:rsidRDefault="00E2410B" w:rsidP="00E2410B">
      <w:pPr>
        <w:jc w:val="center"/>
        <w:rPr>
          <w:b/>
          <w:bCs/>
          <w:sz w:val="28"/>
          <w:szCs w:val="28"/>
          <w:lang w:val="en-US"/>
        </w:rPr>
      </w:pPr>
      <w:r w:rsidRPr="00E2410B">
        <w:rPr>
          <w:b/>
          <w:bCs/>
          <w:sz w:val="28"/>
          <w:szCs w:val="28"/>
          <w:lang w:val="en-US"/>
        </w:rPr>
        <w:t>Teaching Module</w:t>
      </w:r>
    </w:p>
    <w:p w14:paraId="4B8D83B8" w14:textId="73796617" w:rsidR="00E2410B" w:rsidRPr="00E2410B" w:rsidRDefault="00E2410B">
      <w:pPr>
        <w:rPr>
          <w:sz w:val="24"/>
          <w:szCs w:val="24"/>
          <w:lang w:val="en-US"/>
        </w:rPr>
      </w:pPr>
      <w:r w:rsidRPr="00E2410B">
        <w:rPr>
          <w:sz w:val="24"/>
          <w:szCs w:val="24"/>
          <w:lang w:val="en-US"/>
        </w:rPr>
        <w:t>Learning Activity #1</w:t>
      </w:r>
    </w:p>
    <w:p w14:paraId="45C37E67" w14:textId="7B405D80" w:rsidR="00E2410B" w:rsidRDefault="00E2410B">
      <w:pPr>
        <w:rPr>
          <w:sz w:val="24"/>
          <w:szCs w:val="24"/>
          <w:lang w:val="en-US"/>
        </w:rPr>
      </w:pPr>
      <w:r w:rsidRPr="00E2410B">
        <w:rPr>
          <w:sz w:val="24"/>
          <w:szCs w:val="24"/>
          <w:lang w:val="en-US"/>
        </w:rPr>
        <w:t xml:space="preserve">By: Sara Craig </w:t>
      </w:r>
      <w:hyperlink r:id="rId5" w:history="1">
        <w:r w:rsidRPr="00FC3C53">
          <w:rPr>
            <w:rStyle w:val="Hyperlink"/>
            <w:sz w:val="24"/>
            <w:szCs w:val="24"/>
            <w:lang w:val="en-US"/>
          </w:rPr>
          <w:t>scraig@sl.on.ca</w:t>
        </w:r>
      </w:hyperlink>
    </w:p>
    <w:p w14:paraId="30156F93" w14:textId="77777777" w:rsidR="00E2410B" w:rsidRDefault="00E2410B">
      <w:pPr>
        <w:rPr>
          <w:sz w:val="24"/>
          <w:szCs w:val="24"/>
          <w:lang w:val="en-US"/>
        </w:rPr>
      </w:pPr>
    </w:p>
    <w:p w14:paraId="05ECA2DC" w14:textId="0C111CE1" w:rsidR="00E2410B" w:rsidRDefault="00E2410B">
      <w:pPr>
        <w:rPr>
          <w:sz w:val="24"/>
          <w:szCs w:val="24"/>
          <w:lang w:val="en-US"/>
        </w:rPr>
      </w:pPr>
      <w:r>
        <w:rPr>
          <w:sz w:val="24"/>
          <w:szCs w:val="24"/>
          <w:lang w:val="en-US"/>
        </w:rPr>
        <w:t xml:space="preserve">I teach in the first year of the Practical Nurse program at St. Lawrence College. We discuss critical thinking. Students often have an unclear idea about what critical thinking is. My first picture shows someone following a straight paved road, with no other road intersecting, boring landscape and an arrow going one way. This is the opposite of critical thinking, simply following an obvious path. </w:t>
      </w:r>
    </w:p>
    <w:p w14:paraId="0E060BBD" w14:textId="77777777" w:rsidR="00E2410B" w:rsidRDefault="00E2410B">
      <w:pPr>
        <w:rPr>
          <w:sz w:val="24"/>
          <w:szCs w:val="24"/>
          <w:lang w:val="en-US"/>
        </w:rPr>
      </w:pPr>
    </w:p>
    <w:p w14:paraId="21048A23" w14:textId="14B7182E" w:rsidR="00E2410B" w:rsidRDefault="00E2410B" w:rsidP="00E2410B">
      <w:pPr>
        <w:jc w:val="center"/>
        <w:rPr>
          <w:sz w:val="24"/>
          <w:szCs w:val="24"/>
          <w:lang w:val="en-US"/>
        </w:rPr>
      </w:pPr>
      <w:r>
        <w:rPr>
          <w:noProof/>
          <w:sz w:val="24"/>
          <w:szCs w:val="24"/>
          <w:lang w:val="en-US"/>
        </w:rPr>
        <w:drawing>
          <wp:inline distT="0" distB="0" distL="0" distR="0" wp14:anchorId="0A75B4EB" wp14:editId="60E4B96A">
            <wp:extent cx="1955800" cy="1807340"/>
            <wp:effectExtent l="0" t="0" r="6350" b="2540"/>
            <wp:docPr id="662814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9999" cy="1811220"/>
                    </a:xfrm>
                    <a:prstGeom prst="rect">
                      <a:avLst/>
                    </a:prstGeom>
                    <a:noFill/>
                  </pic:spPr>
                </pic:pic>
              </a:graphicData>
            </a:graphic>
          </wp:inline>
        </w:drawing>
      </w:r>
    </w:p>
    <w:p w14:paraId="28EE68CA" w14:textId="263EE093" w:rsidR="00CD09BA" w:rsidRDefault="00CD09BA">
      <w:pPr>
        <w:rPr>
          <w:sz w:val="24"/>
          <w:szCs w:val="24"/>
          <w:lang w:val="en-US"/>
        </w:rPr>
      </w:pPr>
      <w:r>
        <w:rPr>
          <w:sz w:val="24"/>
          <w:szCs w:val="24"/>
          <w:lang w:val="en-US"/>
        </w:rPr>
        <w:t xml:space="preserve">The analogy I use to discuss critical thinking is how people pick out clothes to wear each day. </w:t>
      </w:r>
    </w:p>
    <w:p w14:paraId="18B53E33" w14:textId="487C75A7" w:rsidR="00E2410B" w:rsidRDefault="00CD09BA">
      <w:pPr>
        <w:rPr>
          <w:sz w:val="24"/>
          <w:szCs w:val="24"/>
          <w:lang w:val="en-US"/>
        </w:rPr>
      </w:pPr>
      <w:r>
        <w:rPr>
          <w:sz w:val="24"/>
          <w:szCs w:val="24"/>
          <w:lang w:val="en-US"/>
        </w:rPr>
        <w:t xml:space="preserve">I ask students to tell me how they decided what to wear today. The group comes up with various answers, for example: </w:t>
      </w:r>
    </w:p>
    <w:p w14:paraId="2EE80224" w14:textId="38BD4C85" w:rsidR="00CD09BA" w:rsidRPr="00E21D91" w:rsidRDefault="00CD09BA" w:rsidP="00E21D91">
      <w:pPr>
        <w:pStyle w:val="ListParagraph"/>
        <w:numPr>
          <w:ilvl w:val="0"/>
          <w:numId w:val="1"/>
        </w:numPr>
        <w:rPr>
          <w:sz w:val="24"/>
          <w:szCs w:val="24"/>
          <w:lang w:val="en-US"/>
        </w:rPr>
      </w:pPr>
      <w:r w:rsidRPr="00E21D91">
        <w:rPr>
          <w:sz w:val="24"/>
          <w:szCs w:val="24"/>
          <w:lang w:val="en-US"/>
        </w:rPr>
        <w:t>Depends on what is clean</w:t>
      </w:r>
    </w:p>
    <w:p w14:paraId="5390B969" w14:textId="2F9E881A" w:rsidR="00CD09BA" w:rsidRPr="00E21D91" w:rsidRDefault="00CD09BA" w:rsidP="00E21D91">
      <w:pPr>
        <w:pStyle w:val="ListParagraph"/>
        <w:numPr>
          <w:ilvl w:val="0"/>
          <w:numId w:val="1"/>
        </w:numPr>
        <w:rPr>
          <w:sz w:val="24"/>
          <w:szCs w:val="24"/>
          <w:lang w:val="en-US"/>
        </w:rPr>
      </w:pPr>
      <w:r w:rsidRPr="00E21D91">
        <w:rPr>
          <w:sz w:val="24"/>
          <w:szCs w:val="24"/>
          <w:lang w:val="en-US"/>
        </w:rPr>
        <w:t>Weather</w:t>
      </w:r>
    </w:p>
    <w:p w14:paraId="312E523D" w14:textId="2C5DA41C" w:rsidR="00CD09BA" w:rsidRPr="00E21D91" w:rsidRDefault="00CD09BA" w:rsidP="00E21D91">
      <w:pPr>
        <w:pStyle w:val="ListParagraph"/>
        <w:numPr>
          <w:ilvl w:val="0"/>
          <w:numId w:val="1"/>
        </w:numPr>
        <w:rPr>
          <w:sz w:val="24"/>
          <w:szCs w:val="24"/>
          <w:lang w:val="en-US"/>
        </w:rPr>
      </w:pPr>
      <w:r w:rsidRPr="00E21D91">
        <w:rPr>
          <w:sz w:val="24"/>
          <w:szCs w:val="24"/>
          <w:lang w:val="en-US"/>
        </w:rPr>
        <w:t>Where I am going</w:t>
      </w:r>
    </w:p>
    <w:p w14:paraId="4972BDDA" w14:textId="6760DD4F" w:rsidR="00CD09BA" w:rsidRPr="00E21D91" w:rsidRDefault="00CD09BA" w:rsidP="00E21D91">
      <w:pPr>
        <w:pStyle w:val="ListParagraph"/>
        <w:numPr>
          <w:ilvl w:val="0"/>
          <w:numId w:val="1"/>
        </w:numPr>
        <w:rPr>
          <w:sz w:val="24"/>
          <w:szCs w:val="24"/>
          <w:lang w:val="en-US"/>
        </w:rPr>
      </w:pPr>
      <w:r w:rsidRPr="00E21D91">
        <w:rPr>
          <w:sz w:val="24"/>
          <w:szCs w:val="24"/>
          <w:lang w:val="en-US"/>
        </w:rPr>
        <w:t>Season</w:t>
      </w:r>
    </w:p>
    <w:p w14:paraId="7E7749E8" w14:textId="3A37E3CE" w:rsidR="00CD09BA" w:rsidRPr="00E21D91" w:rsidRDefault="00CD09BA" w:rsidP="00E21D91">
      <w:pPr>
        <w:pStyle w:val="ListParagraph"/>
        <w:numPr>
          <w:ilvl w:val="0"/>
          <w:numId w:val="1"/>
        </w:numPr>
        <w:rPr>
          <w:sz w:val="24"/>
          <w:szCs w:val="24"/>
          <w:lang w:val="en-US"/>
        </w:rPr>
      </w:pPr>
      <w:r w:rsidRPr="00E21D91">
        <w:rPr>
          <w:sz w:val="24"/>
          <w:szCs w:val="24"/>
          <w:lang w:val="en-US"/>
        </w:rPr>
        <w:t>What’s fashionable</w:t>
      </w:r>
    </w:p>
    <w:p w14:paraId="4286063F" w14:textId="307A476B" w:rsidR="00CD09BA" w:rsidRPr="00E21D91" w:rsidRDefault="00CD09BA" w:rsidP="00E21D91">
      <w:pPr>
        <w:pStyle w:val="ListParagraph"/>
        <w:numPr>
          <w:ilvl w:val="0"/>
          <w:numId w:val="1"/>
        </w:numPr>
        <w:rPr>
          <w:sz w:val="24"/>
          <w:szCs w:val="24"/>
          <w:lang w:val="en-US"/>
        </w:rPr>
      </w:pPr>
      <w:r w:rsidRPr="00E21D91">
        <w:rPr>
          <w:sz w:val="24"/>
          <w:szCs w:val="24"/>
          <w:lang w:val="en-US"/>
        </w:rPr>
        <w:t xml:space="preserve">If </w:t>
      </w:r>
      <w:r w:rsidR="00E21D91">
        <w:rPr>
          <w:sz w:val="24"/>
          <w:szCs w:val="24"/>
          <w:lang w:val="en-US"/>
        </w:rPr>
        <w:t>they</w:t>
      </w:r>
      <w:r w:rsidRPr="00E21D91">
        <w:rPr>
          <w:sz w:val="24"/>
          <w:szCs w:val="24"/>
          <w:lang w:val="en-US"/>
        </w:rPr>
        <w:t xml:space="preserve"> will get dirty, etc. </w:t>
      </w:r>
    </w:p>
    <w:p w14:paraId="703AFF83" w14:textId="1D133F90" w:rsidR="00E2410B" w:rsidRDefault="00E2410B" w:rsidP="00E2410B">
      <w:pPr>
        <w:jc w:val="center"/>
        <w:rPr>
          <w:sz w:val="24"/>
          <w:szCs w:val="24"/>
          <w:lang w:val="en-US"/>
        </w:rPr>
      </w:pPr>
      <w:r>
        <w:rPr>
          <w:noProof/>
          <w:sz w:val="24"/>
          <w:szCs w:val="24"/>
          <w:lang w:val="en-US"/>
        </w:rPr>
        <w:lastRenderedPageBreak/>
        <w:drawing>
          <wp:inline distT="0" distB="0" distL="0" distR="0" wp14:anchorId="067A3E46" wp14:editId="56BD1475">
            <wp:extent cx="1441450" cy="1441450"/>
            <wp:effectExtent l="0" t="0" r="0" b="0"/>
            <wp:docPr id="141610625" name="Graphic 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0625" name="Graphic 141610625" descr="Question 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1450" cy="1441450"/>
                    </a:xfrm>
                    <a:prstGeom prst="rect">
                      <a:avLst/>
                    </a:prstGeom>
                  </pic:spPr>
                </pic:pic>
              </a:graphicData>
            </a:graphic>
          </wp:inline>
        </w:drawing>
      </w:r>
      <w:r>
        <w:rPr>
          <w:noProof/>
          <w:sz w:val="24"/>
          <w:szCs w:val="24"/>
          <w:lang w:val="en-US"/>
        </w:rPr>
        <w:drawing>
          <wp:inline distT="0" distB="0" distL="0" distR="0" wp14:anchorId="3970094A" wp14:editId="2F4324C4">
            <wp:extent cx="4745038" cy="2711450"/>
            <wp:effectExtent l="0" t="0" r="0" b="0"/>
            <wp:docPr id="931678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7226" cy="2712700"/>
                    </a:xfrm>
                    <a:prstGeom prst="rect">
                      <a:avLst/>
                    </a:prstGeom>
                    <a:noFill/>
                  </pic:spPr>
                </pic:pic>
              </a:graphicData>
            </a:graphic>
          </wp:inline>
        </w:drawing>
      </w:r>
    </w:p>
    <w:p w14:paraId="20B451A6" w14:textId="77777777" w:rsidR="00CD09BA" w:rsidRDefault="00CD09BA" w:rsidP="00E2410B">
      <w:pPr>
        <w:jc w:val="center"/>
        <w:rPr>
          <w:sz w:val="24"/>
          <w:szCs w:val="24"/>
          <w:lang w:val="en-US"/>
        </w:rPr>
      </w:pPr>
    </w:p>
    <w:p w14:paraId="4A9EAC53" w14:textId="0B46D7D4" w:rsidR="00CD09BA" w:rsidRDefault="00CD09BA" w:rsidP="00CD09BA">
      <w:pPr>
        <w:rPr>
          <w:sz w:val="24"/>
          <w:szCs w:val="24"/>
          <w:lang w:val="en-US"/>
        </w:rPr>
      </w:pPr>
      <w:r>
        <w:rPr>
          <w:sz w:val="24"/>
          <w:szCs w:val="24"/>
          <w:lang w:val="en-US"/>
        </w:rPr>
        <w:t xml:space="preserve">Then we use an idea cloud to discuss the different options and how everyone weighs different options their own way. </w:t>
      </w:r>
      <w:r w:rsidR="00FC4917">
        <w:rPr>
          <w:sz w:val="24"/>
          <w:szCs w:val="24"/>
          <w:lang w:val="en-US"/>
        </w:rPr>
        <w:t xml:space="preserve">Then I use an example in nursing with an idea cloud to highlight the similarities.  </w:t>
      </w:r>
    </w:p>
    <w:p w14:paraId="27ECFA91" w14:textId="77777777" w:rsidR="001026B2" w:rsidRDefault="001026B2" w:rsidP="00CD09BA">
      <w:pPr>
        <w:rPr>
          <w:sz w:val="24"/>
          <w:szCs w:val="24"/>
          <w:lang w:val="en-US"/>
        </w:rPr>
      </w:pPr>
    </w:p>
    <w:p w14:paraId="041241C7" w14:textId="0DD58E56" w:rsidR="001026B2" w:rsidRDefault="00E21D91" w:rsidP="001026B2">
      <w:pPr>
        <w:jc w:val="center"/>
        <w:rPr>
          <w:sz w:val="24"/>
          <w:szCs w:val="24"/>
          <w:lang w:val="en-US"/>
        </w:rPr>
      </w:pPr>
      <w:r>
        <w:rPr>
          <w:noProof/>
          <w:sz w:val="24"/>
          <w:szCs w:val="24"/>
          <w:lang w:val="en-US"/>
        </w:rPr>
        <mc:AlternateContent>
          <mc:Choice Requires="wps">
            <w:drawing>
              <wp:anchor distT="0" distB="0" distL="114300" distR="114300" simplePos="0" relativeHeight="251659264" behindDoc="0" locked="0" layoutInCell="1" allowOverlap="1" wp14:anchorId="54C22AB2" wp14:editId="72E221F3">
                <wp:simplePos x="0" y="0"/>
                <wp:positionH relativeFrom="column">
                  <wp:posOffset>2743200</wp:posOffset>
                </wp:positionH>
                <wp:positionV relativeFrom="paragraph">
                  <wp:posOffset>272415</wp:posOffset>
                </wp:positionV>
                <wp:extent cx="393700" cy="476250"/>
                <wp:effectExtent l="19050" t="0" r="44450" b="38100"/>
                <wp:wrapNone/>
                <wp:docPr id="1329430224" name="Arrow: Down 5"/>
                <wp:cNvGraphicFramePr/>
                <a:graphic xmlns:a="http://schemas.openxmlformats.org/drawingml/2006/main">
                  <a:graphicData uri="http://schemas.microsoft.com/office/word/2010/wordprocessingShape">
                    <wps:wsp>
                      <wps:cNvSpPr/>
                      <wps:spPr>
                        <a:xfrm>
                          <a:off x="0" y="0"/>
                          <a:ext cx="393700" cy="4762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B11B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3in;margin-top:21.45pt;width:31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" adj="12672" fillcolor="#4472c4 [3204]" strokecolor="#09101d [484]" strokeweight="1pt"/>
            </w:pict>
          </mc:Fallback>
        </mc:AlternateContent>
      </w:r>
      <w:r w:rsidR="001026B2">
        <w:rPr>
          <w:sz w:val="24"/>
          <w:szCs w:val="24"/>
          <w:lang w:val="en-US"/>
        </w:rPr>
        <w:t>Weather</w:t>
      </w:r>
      <w:r w:rsidR="001026B2">
        <w:rPr>
          <w:sz w:val="24"/>
          <w:szCs w:val="24"/>
          <w:lang w:val="en-US"/>
        </w:rPr>
        <w:tab/>
      </w:r>
      <w:r w:rsidR="001026B2">
        <w:rPr>
          <w:sz w:val="24"/>
          <w:szCs w:val="24"/>
          <w:lang w:val="en-US"/>
        </w:rPr>
        <w:tab/>
      </w:r>
      <w:r w:rsidR="001026B2">
        <w:rPr>
          <w:sz w:val="24"/>
          <w:szCs w:val="24"/>
          <w:lang w:val="en-US"/>
        </w:rPr>
        <w:tab/>
        <w:t>Activities of the day</w:t>
      </w:r>
      <w:r w:rsidR="001026B2">
        <w:rPr>
          <w:sz w:val="24"/>
          <w:szCs w:val="24"/>
          <w:lang w:val="en-US"/>
        </w:rPr>
        <w:tab/>
      </w:r>
      <w:r w:rsidR="001026B2">
        <w:rPr>
          <w:sz w:val="24"/>
          <w:szCs w:val="24"/>
          <w:lang w:val="en-US"/>
        </w:rPr>
        <w:tab/>
        <w:t xml:space="preserve">Culture/religion  </w:t>
      </w:r>
      <w:r w:rsidR="001026B2">
        <w:rPr>
          <w:sz w:val="24"/>
          <w:szCs w:val="24"/>
          <w:lang w:val="en-US"/>
        </w:rPr>
        <w:tab/>
        <w:t xml:space="preserve">Finances </w:t>
      </w:r>
    </w:p>
    <w:p w14:paraId="79B9D538" w14:textId="4F6F791B" w:rsidR="00CD09BA" w:rsidRDefault="001026B2" w:rsidP="001026B2">
      <w:pPr>
        <w:rPr>
          <w:sz w:val="24"/>
          <w:szCs w:val="24"/>
          <w:lang w:val="en-US"/>
        </w:rPr>
      </w:pPr>
      <w:r>
        <w:rPr>
          <w:sz w:val="24"/>
          <w:szCs w:val="24"/>
          <w:lang w:val="en-US"/>
        </w:rPr>
        <w:t>Whatever is clean</w:t>
      </w:r>
      <w:r>
        <w:rPr>
          <w:sz w:val="24"/>
          <w:szCs w:val="24"/>
          <w:lang w:val="en-US"/>
        </w:rPr>
        <w:tab/>
      </w:r>
      <w:r w:rsidR="00E21D91">
        <w:rPr>
          <w:sz w:val="24"/>
          <w:szCs w:val="24"/>
          <w:lang w:val="en-US"/>
        </w:rPr>
        <w:t>Stylish</w:t>
      </w:r>
      <w:r w:rsidR="00CD09BA">
        <w:rPr>
          <w:noProof/>
          <w:sz w:val="24"/>
          <w:szCs w:val="24"/>
          <w:lang w:val="en-US"/>
        </w:rPr>
        <w:drawing>
          <wp:inline distT="0" distB="0" distL="0" distR="0" wp14:anchorId="50EA5A54" wp14:editId="4C23D7BF">
            <wp:extent cx="2565400" cy="1987550"/>
            <wp:effectExtent l="0" t="0" r="0" b="0"/>
            <wp:docPr id="548934389" name="Graphic 4" descr="Clou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934389" name="Graphic 548934389" descr="Cloud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565400" cy="1987550"/>
                    </a:xfrm>
                    <a:prstGeom prst="rect">
                      <a:avLst/>
                    </a:prstGeom>
                  </pic:spPr>
                </pic:pic>
              </a:graphicData>
            </a:graphic>
          </wp:inline>
        </w:drawing>
      </w:r>
    </w:p>
    <w:p w14:paraId="092BD2E9" w14:textId="77777777" w:rsidR="00E21D91" w:rsidRPr="00E2410B" w:rsidRDefault="00E21D91" w:rsidP="001026B2">
      <w:pPr>
        <w:rPr>
          <w:sz w:val="24"/>
          <w:szCs w:val="24"/>
          <w:lang w:val="en-US"/>
        </w:rPr>
      </w:pPr>
    </w:p>
    <w:sectPr w:rsidR="00E21D91" w:rsidRPr="00E241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3044C"/>
    <w:multiLevelType w:val="hybridMultilevel"/>
    <w:tmpl w:val="F6049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7407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0B"/>
    <w:rsid w:val="001026B2"/>
    <w:rsid w:val="00A02D2E"/>
    <w:rsid w:val="00C9770E"/>
    <w:rsid w:val="00CD09BA"/>
    <w:rsid w:val="00CF7BEA"/>
    <w:rsid w:val="00E21D91"/>
    <w:rsid w:val="00E2410B"/>
    <w:rsid w:val="00FB4CB0"/>
    <w:rsid w:val="00FC49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1176"/>
  <w15:chartTrackingRefBased/>
  <w15:docId w15:val="{F1755AC9-A21E-47CF-B1C4-201D2070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10B"/>
    <w:rPr>
      <w:color w:val="0563C1" w:themeColor="hyperlink"/>
      <w:u w:val="single"/>
    </w:rPr>
  </w:style>
  <w:style w:type="character" w:styleId="UnresolvedMention">
    <w:name w:val="Unresolved Mention"/>
    <w:basedOn w:val="DefaultParagraphFont"/>
    <w:uiPriority w:val="99"/>
    <w:semiHidden/>
    <w:unhideWhenUsed/>
    <w:rsid w:val="00E2410B"/>
    <w:rPr>
      <w:color w:val="605E5C"/>
      <w:shd w:val="clear" w:color="auto" w:fill="E1DFDD"/>
    </w:rPr>
  </w:style>
  <w:style w:type="paragraph" w:styleId="ListParagraph">
    <w:name w:val="List Paragraph"/>
    <w:basedOn w:val="Normal"/>
    <w:uiPriority w:val="34"/>
    <w:qFormat/>
    <w:rsid w:val="00E21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hyperlink" Target="mailto:scraig@sl.on.ca"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Craig (She/Her/Hers)</dc:creator>
  <cp:keywords/>
  <dc:description/>
  <cp:lastModifiedBy>Sara Craig (She/Her/Hers)</cp:lastModifiedBy>
  <cp:revision>2</cp:revision>
  <dcterms:created xsi:type="dcterms:W3CDTF">2023-10-09T18:19:00Z</dcterms:created>
  <dcterms:modified xsi:type="dcterms:W3CDTF">2023-10-09T19:16:00Z</dcterms:modified>
</cp:coreProperties>
</file>