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D66BC45" w:rsidR="008E5517" w:rsidRPr="00877E08" w:rsidRDefault="2F7F58A4" w:rsidP="29B99534">
      <w:pPr>
        <w:spacing w:before="20" w:after="100" w:line="350" w:lineRule="auto"/>
        <w:jc w:val="center"/>
        <w:rPr>
          <w:rFonts w:ascii="Arial" w:eastAsia="Arial" w:hAnsi="Arial" w:cs="Arial"/>
          <w:sz w:val="52"/>
          <w:szCs w:val="52"/>
        </w:rPr>
      </w:pPr>
      <w:r w:rsidRPr="00877E08">
        <w:rPr>
          <w:rFonts w:ascii="Arial" w:eastAsia="Arial" w:hAnsi="Arial" w:cs="Arial"/>
          <w:sz w:val="52"/>
          <w:szCs w:val="52"/>
        </w:rPr>
        <w:t>Conception de mon projet d’érudition de l’enseignement et de l’apprentissage (EEA)</w:t>
      </w:r>
    </w:p>
    <w:p w14:paraId="2980FE8E" w14:textId="6B0588F5" w:rsidR="00877E08" w:rsidRPr="00877E08" w:rsidRDefault="00877E08" w:rsidP="29B99534">
      <w:pPr>
        <w:spacing w:before="20" w:after="100" w:line="350" w:lineRule="auto"/>
        <w:jc w:val="center"/>
        <w:rPr>
          <w:rFonts w:ascii="Arial" w:eastAsia="Arial" w:hAnsi="Arial" w:cs="Arial"/>
          <w:sz w:val="52"/>
          <w:szCs w:val="52"/>
        </w:rPr>
      </w:pPr>
      <w:r w:rsidRPr="00877E08">
        <w:rPr>
          <w:rFonts w:ascii="Arial" w:eastAsia="Arial" w:hAnsi="Arial" w:cs="Arial"/>
          <w:sz w:val="52"/>
          <w:szCs w:val="52"/>
        </w:rPr>
        <w:t>Annika Lang</w:t>
      </w:r>
    </w:p>
    <w:tbl>
      <w:tblPr>
        <w:tblW w:w="0" w:type="auto"/>
        <w:tblLayout w:type="fixed"/>
        <w:tblLook w:val="0600" w:firstRow="0" w:lastRow="0" w:firstColumn="0" w:lastColumn="0" w:noHBand="1" w:noVBand="1"/>
      </w:tblPr>
      <w:tblGrid>
        <w:gridCol w:w="9060"/>
      </w:tblGrid>
      <w:tr w:rsidR="29B99534" w:rsidRPr="00877E08" w14:paraId="50F50F7D" w14:textId="77777777" w:rsidTr="200AC42F">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877E08" w:rsidRDefault="417B3673" w:rsidP="00AE491D">
            <w:pPr>
              <w:spacing w:after="1180" w:afterAutospacing="1" w:line="276" w:lineRule="auto"/>
              <w:jc w:val="center"/>
              <w:rPr>
                <w:rFonts w:ascii="Calibri" w:eastAsia="Calibri" w:hAnsi="Calibri" w:cs="Calibri"/>
                <w:b/>
                <w:bCs/>
                <w:sz w:val="26"/>
                <w:szCs w:val="26"/>
              </w:rPr>
            </w:pPr>
            <w:r w:rsidRPr="00877E08">
              <w:rPr>
                <w:rFonts w:ascii="Calibri" w:eastAsia="Calibri" w:hAnsi="Calibri" w:cs="Calibri"/>
                <w:b/>
                <w:bCs/>
                <w:sz w:val="26"/>
                <w:szCs w:val="26"/>
              </w:rPr>
              <w:t>Qu</w:t>
            </w:r>
            <w:r w:rsidR="102B7B52" w:rsidRPr="00877E08">
              <w:rPr>
                <w:rFonts w:ascii="Calibri" w:eastAsia="Calibri" w:hAnsi="Calibri" w:cs="Calibri"/>
                <w:b/>
                <w:bCs/>
                <w:sz w:val="26"/>
                <w:szCs w:val="26"/>
              </w:rPr>
              <w:t>estion de recherche</w:t>
            </w:r>
          </w:p>
          <w:p w14:paraId="4CBA1991" w14:textId="6EB6CD92" w:rsidR="29B99534" w:rsidRPr="00877E08" w:rsidRDefault="00253CDF" w:rsidP="00253CDF">
            <w:pPr>
              <w:spacing w:after="1180" w:line="276" w:lineRule="auto"/>
              <w:rPr>
                <w:rFonts w:ascii="Calibri" w:eastAsia="Calibri" w:hAnsi="Calibri" w:cs="Calibri"/>
                <w:sz w:val="28"/>
                <w:szCs w:val="28"/>
              </w:rPr>
            </w:pPr>
            <w:r w:rsidRPr="00253CDF">
              <w:rPr>
                <w:rFonts w:ascii="Calibri" w:eastAsia="Calibri" w:hAnsi="Calibri" w:cs="Calibri"/>
                <w:sz w:val="28"/>
                <w:szCs w:val="28"/>
              </w:rPr>
              <w:t>J</w:t>
            </w:r>
            <w:r w:rsidRPr="00253CDF">
              <w:rPr>
                <w:rFonts w:ascii="Times New Roman" w:eastAsia="Calibri" w:hAnsi="Times New Roman" w:cs="Times New Roman"/>
                <w:sz w:val="28"/>
                <w:szCs w:val="28"/>
              </w:rPr>
              <w:t>e m'intéresse à l'intégration des contextes culturels dans la classe avec les apprenants d'une deuxième langue. Cela peut être bénéfique pour l'apprentissage, car vous apprenez à connaître l'apprenant et vous vous appuyez sur des étapes préexistantes pour l'aider à réussir dans ses domaines de compétence.</w:t>
            </w:r>
            <w:r w:rsidRPr="00253CDF">
              <w:rPr>
                <w:rFonts w:ascii="Times New Roman" w:eastAsia="Calibri" w:hAnsi="Times New Roman" w:cs="Times New Roman"/>
                <w:sz w:val="28"/>
                <w:szCs w:val="28"/>
              </w:rPr>
              <w:br/>
            </w:r>
            <w:r w:rsidRPr="00253CDF">
              <w:rPr>
                <w:rFonts w:ascii="Times New Roman" w:eastAsia="Calibri" w:hAnsi="Times New Roman" w:cs="Times New Roman"/>
                <w:sz w:val="28"/>
                <w:szCs w:val="28"/>
              </w:rPr>
              <w:br/>
              <w:t>Comment pouvons-nous les aider à améliorer leurs compétences linguistiques en utilisant leurs bases linguistiques existantes ?</w:t>
            </w:r>
          </w:p>
        </w:tc>
      </w:tr>
      <w:tr w:rsidR="29B99534" w:rsidRPr="00877E08" w14:paraId="2DD9F8AB" w14:textId="77777777" w:rsidTr="200AC42F">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09975D" w14:textId="39A3E9BD" w:rsidR="00526C4E" w:rsidRDefault="200AC42F" w:rsidP="00526C4E">
            <w:pPr>
              <w:spacing w:after="0" w:line="276" w:lineRule="auto"/>
              <w:rPr>
                <w:rFonts w:ascii="Times New Roman" w:eastAsia="Calibri" w:hAnsi="Times New Roman" w:cs="Times New Roman"/>
                <w:sz w:val="24"/>
                <w:szCs w:val="24"/>
              </w:rPr>
            </w:pPr>
            <w:r w:rsidRPr="00877E08">
              <w:rPr>
                <w:rFonts w:ascii="Calibri" w:eastAsia="Calibri" w:hAnsi="Calibri" w:cs="Calibri"/>
                <w:b/>
                <w:bCs/>
                <w:sz w:val="26"/>
                <w:szCs w:val="26"/>
              </w:rPr>
              <w:t>Identifiez un défi ou un résultat lié à l'apprentissage qui est lié à votre question.</w:t>
            </w:r>
            <w:r w:rsidRPr="00877E08">
              <w:rPr>
                <w:rFonts w:ascii="Calibri" w:eastAsia="Calibri" w:hAnsi="Calibri" w:cs="Calibri"/>
                <w:sz w:val="23"/>
                <w:szCs w:val="23"/>
              </w:rPr>
              <w:t xml:space="preserve"> </w:t>
            </w:r>
            <w:r w:rsidR="00526C4E">
              <w:rPr>
                <w:rFonts w:ascii="Calibri" w:eastAsia="Calibri" w:hAnsi="Calibri" w:cs="Calibri"/>
                <w:sz w:val="24"/>
                <w:szCs w:val="24"/>
              </w:rPr>
              <w:br/>
            </w:r>
          </w:p>
          <w:p w14:paraId="52D20F51" w14:textId="1364B8C4" w:rsidR="00253CDF" w:rsidRDefault="00253CDF" w:rsidP="00526C4E">
            <w:pPr>
              <w:spacing w:after="0" w:line="276" w:lineRule="auto"/>
              <w:rPr>
                <w:rFonts w:ascii="Times New Roman" w:eastAsia="Calibri" w:hAnsi="Times New Roman" w:cs="Times New Roman"/>
                <w:sz w:val="28"/>
                <w:szCs w:val="28"/>
              </w:rPr>
            </w:pPr>
            <w:r w:rsidRPr="00253CDF">
              <w:rPr>
                <w:rFonts w:ascii="Times New Roman" w:eastAsia="Calibri" w:hAnsi="Times New Roman" w:cs="Times New Roman"/>
                <w:sz w:val="28"/>
                <w:szCs w:val="28"/>
              </w:rPr>
              <w:t>Je pense qu'un défi dans ce domaine de l'enseignement serait d'apprendre à connaître chaque élève. Lorsque les classes comptent 30 élèves ou plus, il devient très difficile de répondre aux besoins individuels de chaque élève au cours des premières semaines. Cette relation et cette connaissance s'acquièrent avec le temps et sont cruciales pour aider tous les élèves au mieux de leurs capacités, mais surtout lorsque l'on est confronté à des apprenants d'une deuxième langue (ALL).</w:t>
            </w:r>
          </w:p>
          <w:p w14:paraId="46ABD450" w14:textId="77777777" w:rsidR="00253CDF" w:rsidRDefault="00253CDF" w:rsidP="00526C4E">
            <w:pPr>
              <w:spacing w:after="0" w:line="276" w:lineRule="auto"/>
              <w:rPr>
                <w:rFonts w:ascii="Times New Roman" w:eastAsia="Calibri" w:hAnsi="Times New Roman" w:cs="Times New Roman"/>
                <w:sz w:val="28"/>
                <w:szCs w:val="28"/>
              </w:rPr>
            </w:pPr>
          </w:p>
          <w:p w14:paraId="323A3D3E" w14:textId="73D9CF7D" w:rsidR="00526C4E" w:rsidRPr="00FC6AD8" w:rsidRDefault="00253CDF" w:rsidP="00FC6AD8">
            <w:pPr>
              <w:spacing w:after="0" w:line="276" w:lineRule="auto"/>
              <w:rPr>
                <w:rFonts w:ascii="Times New Roman" w:eastAsia="Calibri" w:hAnsi="Times New Roman" w:cs="Times New Roman"/>
                <w:sz w:val="28"/>
                <w:szCs w:val="28"/>
              </w:rPr>
            </w:pPr>
            <w:r w:rsidRPr="00253CDF">
              <w:rPr>
                <w:rFonts w:ascii="Times New Roman" w:eastAsia="Calibri" w:hAnsi="Times New Roman" w:cs="Times New Roman"/>
                <w:sz w:val="28"/>
                <w:szCs w:val="28"/>
              </w:rPr>
              <w:lastRenderedPageBreak/>
              <w:t>Certaines méthodes peuvent consister à remplir des enquêtes en classe et à poser des questions spécifiques afin d'examiner les réponses d'un élève en particulier. Il est également possible de compléter un profil d'apprenant en langues pour comprendre leurs compétences linguistiques dans leur ensemble.</w:t>
            </w:r>
          </w:p>
        </w:tc>
      </w:tr>
      <w:tr w:rsidR="29B99534" w:rsidRPr="00877E08" w14:paraId="3D0E6380" w14:textId="77777777" w:rsidTr="200AC42F">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5275FB5C" w:rsidR="00FC6AD8" w:rsidRDefault="0355E02B" w:rsidP="00FC6AD8">
            <w:pPr>
              <w:spacing w:after="0" w:line="276" w:lineRule="auto"/>
              <w:rPr>
                <w:rFonts w:ascii="Calibri" w:eastAsia="Calibri" w:hAnsi="Calibri" w:cs="Calibri"/>
                <w:sz w:val="24"/>
                <w:szCs w:val="24"/>
              </w:rPr>
            </w:pPr>
            <w:r w:rsidRPr="00877E08">
              <w:rPr>
                <w:rFonts w:ascii="Calibri" w:eastAsia="Calibri" w:hAnsi="Calibri" w:cs="Calibri"/>
                <w:b/>
                <w:bCs/>
                <w:sz w:val="26"/>
                <w:szCs w:val="26"/>
              </w:rPr>
              <w:lastRenderedPageBreak/>
              <w:t xml:space="preserve">Décrivez l'activité </w:t>
            </w:r>
            <w:r w:rsidR="3BF682DB" w:rsidRPr="00877E08">
              <w:rPr>
                <w:rFonts w:ascii="Calibri" w:eastAsia="Calibri" w:hAnsi="Calibri" w:cs="Calibri"/>
                <w:b/>
                <w:bCs/>
                <w:sz w:val="26"/>
                <w:szCs w:val="26"/>
              </w:rPr>
              <w:t>pédagogique</w:t>
            </w:r>
            <w:r w:rsidRPr="00877E08">
              <w:rPr>
                <w:rFonts w:ascii="Calibri" w:eastAsia="Calibri" w:hAnsi="Calibri" w:cs="Calibri"/>
                <w:b/>
                <w:bCs/>
                <w:sz w:val="26"/>
                <w:szCs w:val="26"/>
              </w:rPr>
              <w:t xml:space="preserve">, le devoir ou la stratégie d'enseignement qui favorisera l'apprentissage des élèves </w:t>
            </w:r>
            <w:r w:rsidR="089E6B3B" w:rsidRPr="00877E08">
              <w:rPr>
                <w:rFonts w:ascii="Calibri" w:eastAsia="Calibri" w:hAnsi="Calibri" w:cs="Calibri"/>
                <w:b/>
                <w:bCs/>
                <w:sz w:val="26"/>
                <w:szCs w:val="26"/>
              </w:rPr>
              <w:t>par rapport au</w:t>
            </w:r>
            <w:r w:rsidRPr="00877E08">
              <w:rPr>
                <w:rFonts w:ascii="Calibri" w:eastAsia="Calibri" w:hAnsi="Calibri" w:cs="Calibri"/>
                <w:b/>
                <w:bCs/>
                <w:sz w:val="26"/>
                <w:szCs w:val="26"/>
              </w:rPr>
              <w:t xml:space="preserve"> résultat d'apprentissage que vous avez identifié.</w:t>
            </w:r>
          </w:p>
          <w:p w14:paraId="164BD76E" w14:textId="77777777" w:rsidR="00FC6AD8" w:rsidRDefault="00FC6AD8" w:rsidP="00FC6AD8">
            <w:pPr>
              <w:spacing w:after="0" w:line="276" w:lineRule="auto"/>
              <w:rPr>
                <w:rFonts w:ascii="Calibri" w:eastAsia="Calibri" w:hAnsi="Calibri" w:cs="Calibri"/>
                <w:sz w:val="24"/>
                <w:szCs w:val="24"/>
              </w:rPr>
            </w:pPr>
          </w:p>
          <w:p w14:paraId="406C1A84"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r w:rsidRPr="00FC6AD8">
              <w:rPr>
                <w:rFonts w:ascii="Times New Roman" w:eastAsiaTheme="minorEastAsia" w:hAnsi="Times New Roman" w:cs="Times New Roman"/>
                <w:color w:val="000000" w:themeColor="text1"/>
                <w:sz w:val="28"/>
                <w:szCs w:val="28"/>
              </w:rPr>
              <w:t xml:space="preserve">Je pense que les enseignants doivent inclure des informations qui aident tous les apprenants d'une deuxième langue au sein de la classe, en tenant compte des aspects culturels qui permettent aux élèves d'établir des liens et de faire preuve d'une conscience égale. </w:t>
            </w:r>
          </w:p>
          <w:p w14:paraId="0E420CFA"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p>
          <w:p w14:paraId="16F89030"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r w:rsidRPr="00FC6AD8">
              <w:rPr>
                <w:rFonts w:ascii="Times New Roman" w:eastAsiaTheme="minorEastAsia" w:hAnsi="Times New Roman" w:cs="Times New Roman"/>
                <w:color w:val="000000" w:themeColor="text1"/>
                <w:sz w:val="28"/>
                <w:szCs w:val="28"/>
              </w:rPr>
              <w:t xml:space="preserve">Une activité qui peut être réalisée pour montrer aux élèves que l'accès à ces connaissances et la capacité à comprendre l'information sont très importants et qu'ils sont montrés et expérimentés de différentes manières n'est pas difficile pour certains, mais peut l'être pour d'autres qui ont des expériences différentes. </w:t>
            </w:r>
          </w:p>
          <w:p w14:paraId="58C05236" w14:textId="77777777"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p>
          <w:p w14:paraId="30B0CB1B" w14:textId="651EB41C" w:rsidR="00FC6AD8" w:rsidRPr="00FC6AD8" w:rsidRDefault="00FC6AD8" w:rsidP="00FC6AD8">
            <w:pPr>
              <w:spacing w:after="0" w:line="276" w:lineRule="auto"/>
              <w:rPr>
                <w:rFonts w:ascii="Times New Roman" w:eastAsiaTheme="minorEastAsia" w:hAnsi="Times New Roman" w:cs="Times New Roman"/>
                <w:color w:val="000000" w:themeColor="text1"/>
                <w:sz w:val="28"/>
                <w:szCs w:val="28"/>
              </w:rPr>
            </w:pPr>
            <w:r w:rsidRPr="00FC6AD8">
              <w:rPr>
                <w:rFonts w:ascii="Times New Roman" w:eastAsiaTheme="minorEastAsia" w:hAnsi="Times New Roman" w:cs="Times New Roman"/>
                <w:color w:val="000000" w:themeColor="text1"/>
                <w:sz w:val="28"/>
                <w:szCs w:val="28"/>
              </w:rPr>
              <w:t>Les élèves sont répartis en trois groupes et doivent faire un dessin avec des instructions limitées et une minute de temps. Le deuxième groupe disposera de moins de temps et de plus d'instructions, et le troisième groupe aura le moins de temps mais le plus d'instructions. Chaque groupe aura la même image à dessiner, mais elle sera différente. Cela peut montrer aux élèves quels types d'obstacles sont présents lorsque les élèves apprennent différemment.</w:t>
            </w:r>
          </w:p>
          <w:p w14:paraId="3AD2FF5D" w14:textId="1B5B6499" w:rsidR="29B99534" w:rsidRPr="00877E08" w:rsidRDefault="200AC42F" w:rsidP="200AC42F">
            <w:pPr>
              <w:spacing w:after="0" w:line="276" w:lineRule="auto"/>
              <w:rPr>
                <w:rFonts w:ascii="system-ui" w:eastAsia="system-ui" w:hAnsi="system-ui" w:cs="system-ui"/>
                <w:color w:val="C45911" w:themeColor="accent2" w:themeShade="BF"/>
                <w:sz w:val="24"/>
                <w:szCs w:val="24"/>
              </w:rPr>
            </w:pPr>
            <w:r w:rsidRPr="00877E08">
              <w:rPr>
                <w:rFonts w:eastAsiaTheme="minorEastAsia"/>
                <w:color w:val="C45911" w:themeColor="accent2" w:themeShade="BF"/>
                <w:sz w:val="28"/>
                <w:szCs w:val="28"/>
              </w:rPr>
              <w:t xml:space="preserve"> </w:t>
            </w:r>
          </w:p>
        </w:tc>
      </w:tr>
      <w:tr w:rsidR="29B99534" w:rsidRPr="00877E08" w14:paraId="506A4681" w14:textId="77777777" w:rsidTr="200AC42F">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877E08" w:rsidRDefault="40C416CD" w:rsidP="29B99534">
            <w:pPr>
              <w:spacing w:after="0" w:line="276" w:lineRule="auto"/>
              <w:rPr>
                <w:rFonts w:ascii="Calibri" w:eastAsia="Calibri" w:hAnsi="Calibri" w:cs="Calibri"/>
                <w:b/>
                <w:bCs/>
                <w:sz w:val="26"/>
                <w:szCs w:val="26"/>
              </w:rPr>
            </w:pPr>
            <w:r w:rsidRPr="00877E08">
              <w:rPr>
                <w:rFonts w:ascii="Calibri" w:eastAsia="Calibri" w:hAnsi="Calibri" w:cs="Calibri"/>
                <w:b/>
                <w:bCs/>
                <w:sz w:val="26"/>
                <w:szCs w:val="26"/>
              </w:rPr>
              <w:lastRenderedPageBreak/>
              <w:t xml:space="preserve">Décrivez </w:t>
            </w:r>
            <w:r w:rsidR="260A8B20" w:rsidRPr="00877E08">
              <w:rPr>
                <w:rFonts w:ascii="Calibri" w:eastAsia="Calibri" w:hAnsi="Calibri" w:cs="Calibri"/>
                <w:b/>
                <w:bCs/>
                <w:sz w:val="26"/>
                <w:szCs w:val="26"/>
              </w:rPr>
              <w:t>ce</w:t>
            </w:r>
            <w:r w:rsidR="604621F2" w:rsidRPr="00877E08">
              <w:rPr>
                <w:rFonts w:ascii="Calibri" w:eastAsia="Calibri" w:hAnsi="Calibri" w:cs="Calibri"/>
                <w:b/>
                <w:bCs/>
                <w:sz w:val="26"/>
                <w:szCs w:val="26"/>
              </w:rPr>
              <w:t xml:space="preserve"> </w:t>
            </w:r>
            <w:r w:rsidRPr="00877E08">
              <w:rPr>
                <w:rFonts w:ascii="Calibri" w:eastAsia="Calibri" w:hAnsi="Calibri" w:cs="Calibri"/>
                <w:b/>
                <w:bCs/>
                <w:sz w:val="26"/>
                <w:szCs w:val="26"/>
              </w:rPr>
              <w:t>qui persuaderaient un public externe que la stratégie d'enseignement nouvelle ou modifiée améliore l'apprentissage des élèves sur le résultat d'apprentissage ciblé.</w:t>
            </w:r>
          </w:p>
          <w:p w14:paraId="2D4DCA1F" w14:textId="77777777" w:rsidR="29B99534" w:rsidRDefault="29B99534" w:rsidP="008F7FB5">
            <w:pPr>
              <w:spacing w:after="0" w:line="276" w:lineRule="auto"/>
              <w:rPr>
                <w:rFonts w:ascii="Calibri" w:eastAsia="Calibri" w:hAnsi="Calibri" w:cs="Calibri"/>
                <w:sz w:val="24"/>
                <w:szCs w:val="24"/>
              </w:rPr>
            </w:pPr>
          </w:p>
          <w:p w14:paraId="457F7180" w14:textId="77777777" w:rsidR="008F7FB5" w:rsidRDefault="008F7FB5" w:rsidP="008F7FB5">
            <w:pPr>
              <w:spacing w:after="0" w:line="276" w:lineRule="auto"/>
              <w:rPr>
                <w:rFonts w:ascii="Times New Roman" w:hAnsi="Times New Roman" w:cs="Times New Roman"/>
                <w:sz w:val="28"/>
                <w:szCs w:val="28"/>
              </w:rPr>
            </w:pPr>
            <w:r w:rsidRPr="008F7FB5">
              <w:rPr>
                <w:rFonts w:ascii="Times New Roman" w:hAnsi="Times New Roman" w:cs="Times New Roman"/>
                <w:sz w:val="28"/>
                <w:szCs w:val="28"/>
              </w:rPr>
              <w:t>Il est possible de trouver des recherches sur les apprenants d'une deuxième langue et sur leur développement et leurs expériences en matière d'éducation. Vous pouvez obtenir un retour d'information positif sur cette approche de l'enseignement par l'intermédiaire des étudiants. Il est possible de faire des comparaisons en traitant une classe comme une classe normale et en ayant une classe séparée qui approfondit l'apprentissage d'une seconde langue et les activités qui répondent à leurs valeurs culturelles. Par exemple, certains élèves apprendront la syntaxe différemment, les adjectifs, les noms et les verbes peuvent être différents dans leur langue maternelle et dans la deuxième langue qu'ils apprennent. S'ils sont encouragés, ils peuvent établir ces liens et comprendre les concepts avec plus de facilité.</w:t>
            </w:r>
          </w:p>
          <w:p w14:paraId="2C472957" w14:textId="77777777" w:rsidR="006B0FC9" w:rsidRDefault="006B0FC9" w:rsidP="008F7FB5">
            <w:pPr>
              <w:spacing w:after="0" w:line="276" w:lineRule="auto"/>
              <w:rPr>
                <w:rFonts w:ascii="Times New Roman" w:hAnsi="Times New Roman" w:cs="Times New Roman"/>
                <w:sz w:val="28"/>
                <w:szCs w:val="28"/>
              </w:rPr>
            </w:pPr>
          </w:p>
          <w:p w14:paraId="2998D699" w14:textId="77777777" w:rsidR="006B0FC9" w:rsidRDefault="006B0FC9" w:rsidP="008F7FB5">
            <w:pPr>
              <w:spacing w:after="0" w:line="276" w:lineRule="auto"/>
              <w:rPr>
                <w:rFonts w:ascii="Times New Roman" w:hAnsi="Times New Roman" w:cs="Times New Roman"/>
                <w:sz w:val="28"/>
                <w:szCs w:val="28"/>
              </w:rPr>
            </w:pPr>
            <w:r w:rsidRPr="006B0FC9">
              <w:rPr>
                <w:rFonts w:ascii="Times New Roman" w:hAnsi="Times New Roman" w:cs="Times New Roman"/>
                <w:sz w:val="28"/>
                <w:szCs w:val="28"/>
              </w:rPr>
              <w:t>Mise à jour éthique :</w:t>
            </w:r>
          </w:p>
          <w:p w14:paraId="1AABE2E7" w14:textId="738E35B3" w:rsidR="006B0FC9" w:rsidRPr="008F7FB5" w:rsidRDefault="006B0FC9" w:rsidP="008F7FB5">
            <w:pPr>
              <w:spacing w:after="0" w:line="276" w:lineRule="auto"/>
              <w:rPr>
                <w:rFonts w:ascii="Times New Roman" w:hAnsi="Times New Roman" w:cs="Times New Roman"/>
              </w:rPr>
            </w:pPr>
            <w:r w:rsidRPr="006B0FC9">
              <w:rPr>
                <w:rFonts w:ascii="Times New Roman" w:hAnsi="Times New Roman" w:cs="Times New Roman"/>
                <w:sz w:val="28"/>
                <w:szCs w:val="28"/>
              </w:rPr>
              <w:t xml:space="preserve">Il est important de comprendre les considérations éthiques lorsque l'on intègre des valeurs culturelles dans la classe et que l'on apprend à connaître les apprenants d'une deuxième langue. Cela peut inclure, sans s'y limiter, la prudence à l'égard des célébrations de fêtes qui sont présentées en classe.  Les élèves peuvent découvrir une variété de célébrations culturelles tout au long de l'année afin que chacun se sente le bienvenu et puisse partager ses traditions au sein de la classe. Comprendre les fondements du langage chez ces apprenants est important et prend du temps. Pour obtenir le meilleur résultat possible pour tout le monde, vous pouvez donner aux élèves une enquête qui vous permettra d'obtenir plus d'informations sur eux et sur qui ils sont. De cette manière, vous apprendrez à connaître chaque élève au lieu d'isoler ceux dont vous savez qu'ils ont besoin d'une aide supplémentaire. </w:t>
            </w:r>
          </w:p>
        </w:tc>
      </w:tr>
      <w:tr w:rsidR="29B99534" w:rsidRPr="00877E08" w14:paraId="31AC2DBA" w14:textId="77777777" w:rsidTr="200AC42F">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999305" w14:textId="77C53355" w:rsidR="186651B3" w:rsidRPr="00877E08" w:rsidRDefault="200AC42F" w:rsidP="29B99534">
            <w:pPr>
              <w:spacing w:before="80" w:after="620" w:line="276" w:lineRule="auto"/>
              <w:rPr>
                <w:rFonts w:ascii="Calibri" w:eastAsia="Calibri" w:hAnsi="Calibri" w:cs="Calibri"/>
                <w:b/>
                <w:bCs/>
                <w:sz w:val="26"/>
                <w:szCs w:val="26"/>
              </w:rPr>
            </w:pPr>
            <w:r w:rsidRPr="00877E08">
              <w:rPr>
                <w:rFonts w:ascii="Calibri" w:eastAsia="Calibri" w:hAnsi="Calibri" w:cs="Calibri"/>
                <w:b/>
                <w:bCs/>
                <w:sz w:val="26"/>
                <w:szCs w:val="26"/>
              </w:rPr>
              <w:t>Comment et où publieriez-vous, présenteriez-vous ou diffuseriez-vous ce travail?</w:t>
            </w:r>
          </w:p>
          <w:p w14:paraId="6EB1BCC6" w14:textId="77777777" w:rsidR="00771DB8" w:rsidRPr="00771DB8" w:rsidRDefault="00771DB8" w:rsidP="00771DB8">
            <w:pPr>
              <w:spacing w:before="80" w:after="0" w:line="276" w:lineRule="auto"/>
              <w:rPr>
                <w:rFonts w:ascii="Times New Roman" w:eastAsia="Calibri" w:hAnsi="Times New Roman" w:cs="Times New Roman"/>
                <w:sz w:val="28"/>
                <w:szCs w:val="28"/>
              </w:rPr>
            </w:pPr>
            <w:r w:rsidRPr="00771DB8">
              <w:rPr>
                <w:rFonts w:ascii="Times New Roman" w:eastAsia="Calibri" w:hAnsi="Times New Roman" w:cs="Times New Roman"/>
                <w:sz w:val="28"/>
                <w:szCs w:val="28"/>
              </w:rPr>
              <w:t xml:space="preserve">Je peux partager mon travail lors de journées de développement professionnel en faisant de la publicité auprès de mes collègues. Je peux créer un blog ou </w:t>
            </w:r>
            <w:r w:rsidRPr="00771DB8">
              <w:rPr>
                <w:rFonts w:ascii="Times New Roman" w:eastAsia="Calibri" w:hAnsi="Times New Roman" w:cs="Times New Roman"/>
                <w:sz w:val="28"/>
                <w:szCs w:val="28"/>
              </w:rPr>
              <w:lastRenderedPageBreak/>
              <w:t>une ressource en ligne à laquelle les enseignants auront accès. Je peux envoyer des courriels pour m'assurer que je touche le public cible approprié. Je peux même contacter les journaux pour voir si un article peut être publié. Je peux organiser des ateliers afin que les enseignants puissent discuter et communiquer leurs idées susceptibles de modifier ou d'influencer ce type de travail et d'enseignement dans la salle de classe.</w:t>
            </w:r>
          </w:p>
          <w:p w14:paraId="33A3F7AF" w14:textId="77777777" w:rsidR="00771DB8" w:rsidRPr="00771DB8" w:rsidRDefault="00771DB8" w:rsidP="00771DB8">
            <w:pPr>
              <w:spacing w:before="80" w:after="0" w:line="276" w:lineRule="auto"/>
              <w:rPr>
                <w:rFonts w:ascii="Times New Roman" w:eastAsia="Calibri" w:hAnsi="Times New Roman" w:cs="Times New Roman"/>
                <w:sz w:val="28"/>
                <w:szCs w:val="28"/>
              </w:rPr>
            </w:pPr>
          </w:p>
          <w:p w14:paraId="4D4D184D" w14:textId="77777777" w:rsidR="29B99534" w:rsidRDefault="00771DB8" w:rsidP="00771DB8">
            <w:pPr>
              <w:spacing w:before="80" w:after="0" w:line="276" w:lineRule="auto"/>
              <w:rPr>
                <w:rFonts w:ascii="Times New Roman" w:eastAsia="Calibri" w:hAnsi="Times New Roman" w:cs="Times New Roman"/>
                <w:sz w:val="28"/>
                <w:szCs w:val="28"/>
              </w:rPr>
            </w:pPr>
            <w:r w:rsidRPr="00771DB8">
              <w:rPr>
                <w:rFonts w:ascii="Times New Roman" w:eastAsia="Calibri" w:hAnsi="Times New Roman" w:cs="Times New Roman"/>
                <w:sz w:val="28"/>
                <w:szCs w:val="28"/>
              </w:rPr>
              <w:t>Je peux parler aux personnes qui ont vécu des expériences similaires dans le passé et leur demander comment elles auraient aimé que leur éducation soit influencée positivement par leur apprentissage des langues.</w:t>
            </w:r>
          </w:p>
          <w:p w14:paraId="17CE5728" w14:textId="77777777" w:rsidR="006E483D" w:rsidRDefault="006E483D" w:rsidP="00771DB8">
            <w:pPr>
              <w:spacing w:before="80" w:after="0" w:line="276" w:lineRule="auto"/>
              <w:rPr>
                <w:rFonts w:ascii="Times New Roman" w:eastAsia="Calibri" w:hAnsi="Times New Roman" w:cs="Times New Roman"/>
                <w:sz w:val="28"/>
                <w:szCs w:val="28"/>
              </w:rPr>
            </w:pPr>
          </w:p>
          <w:p w14:paraId="77207D62" w14:textId="0D603C0B" w:rsidR="006E483D" w:rsidRDefault="006E483D" w:rsidP="00771DB8">
            <w:pPr>
              <w:spacing w:before="80"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Livre : Accès au succès : </w:t>
            </w:r>
            <w:hyperlink r:id="rId9" w:history="1">
              <w:r w:rsidR="00A11C12" w:rsidRPr="009C1F3C">
                <w:rPr>
                  <w:rStyle w:val="Hyperlink"/>
                  <w:rFonts w:ascii="Times New Roman" w:eastAsia="Calibri" w:hAnsi="Times New Roman" w:cs="Times New Roman"/>
                  <w:sz w:val="28"/>
                  <w:szCs w:val="28"/>
                </w:rPr>
                <w:t>https://www.pearsoncanada.ca/school/aas/afs_about.html</w:t>
              </w:r>
            </w:hyperlink>
          </w:p>
          <w:p w14:paraId="628E774E" w14:textId="77777777" w:rsidR="00A11C12" w:rsidRDefault="00A11C12" w:rsidP="00771DB8">
            <w:pPr>
              <w:spacing w:before="80" w:after="0" w:line="276" w:lineRule="auto"/>
              <w:rPr>
                <w:rFonts w:ascii="Times New Roman" w:eastAsia="Calibri" w:hAnsi="Times New Roman" w:cs="Times New Roman"/>
                <w:sz w:val="28"/>
                <w:szCs w:val="28"/>
              </w:rPr>
            </w:pPr>
          </w:p>
          <w:p w14:paraId="07E2F4E2" w14:textId="408158EC" w:rsidR="00A11C12" w:rsidRPr="00A11C12" w:rsidRDefault="00A11C12" w:rsidP="00771DB8">
            <w:pPr>
              <w:spacing w:before="80" w:after="0" w:line="276" w:lineRule="auto"/>
              <w:rPr>
                <w:rFonts w:ascii="Times New Roman" w:eastAsia="Calibri" w:hAnsi="Times New Roman" w:cs="Times New Roman"/>
                <w:sz w:val="24"/>
                <w:szCs w:val="24"/>
              </w:rPr>
            </w:pPr>
            <w:r w:rsidRPr="00A11C12">
              <w:rPr>
                <w:rFonts w:ascii="Times New Roman" w:eastAsia="Calibri" w:hAnsi="Times New Roman" w:cs="Times New Roman"/>
                <w:sz w:val="28"/>
                <w:szCs w:val="28"/>
              </w:rPr>
              <w:t>P</w:t>
            </w:r>
            <w:r w:rsidRPr="00A11C12">
              <w:rPr>
                <w:rFonts w:ascii="Times New Roman" w:eastAsia="Calibri" w:hAnsi="Times New Roman" w:cs="Times New Roman"/>
                <w:sz w:val="28"/>
                <w:szCs w:val="28"/>
              </w:rPr>
              <w:t>our ma stratégie de diffusion, je serais en mesure de partager mon plan d'action et mes réflexions avec mes pairs. Je suis dans un collège d'enseignants et j'ai accès aux nouveaux enseignants qui entrent sur le terrain. Je pense qu'il est très important pour moi de diffuser cette recherche et ce contenu aux nouveaux enseignants afin qu'ils puissent utiliser ces informations et ces idées s'ils le souhaitent dans leurs futures classes. Je peux également partager mes conclusions et mes convictions avec mes collègues professeurs et recevoir des critiques constructives. Ils sont en mesure de diffuser ces informations à leurs collègues et de distribuer mon travail afin que beaucoup puissent déterminer s'ils souhaitent ou non l'utiliser dans leurs cours.</w:t>
            </w:r>
          </w:p>
        </w:tc>
      </w:tr>
    </w:tbl>
    <w:p w14:paraId="07965CFB" w14:textId="0889AEF4" w:rsidR="008E5517" w:rsidRPr="00877E08" w:rsidRDefault="3B8E3C76" w:rsidP="29B99534">
      <w:pPr>
        <w:spacing w:after="400" w:line="19" w:lineRule="auto"/>
        <w:rPr>
          <w:rFonts w:ascii="Calibri" w:eastAsia="Calibri" w:hAnsi="Calibri" w:cs="Calibri"/>
          <w:sz w:val="24"/>
          <w:szCs w:val="24"/>
        </w:rPr>
      </w:pPr>
      <w:r w:rsidRPr="00877E08">
        <w:rPr>
          <w:rFonts w:ascii="Calibri" w:eastAsia="Calibri" w:hAnsi="Calibri" w:cs="Calibri"/>
          <w:sz w:val="24"/>
          <w:szCs w:val="24"/>
        </w:rPr>
        <w:lastRenderedPageBreak/>
        <w:t xml:space="preserve"> </w:t>
      </w:r>
    </w:p>
    <w:p w14:paraId="010AD04A" w14:textId="27763A31" w:rsidR="008E5517" w:rsidRPr="00877E08" w:rsidRDefault="3B8E3C76" w:rsidP="29B99534">
      <w:pPr>
        <w:spacing w:before="20" w:after="0" w:line="278" w:lineRule="auto"/>
        <w:rPr>
          <w:rFonts w:ascii="Calibri" w:eastAsia="Calibri" w:hAnsi="Calibri" w:cs="Calibri"/>
          <w:b/>
          <w:bCs/>
          <w:i/>
          <w:iCs/>
          <w:sz w:val="24"/>
          <w:szCs w:val="24"/>
        </w:rPr>
      </w:pPr>
      <w:r w:rsidRPr="00877E08">
        <w:rPr>
          <w:rFonts w:ascii="Calibri" w:eastAsia="Calibri" w:hAnsi="Calibri" w:cs="Calibri"/>
          <w:sz w:val="24"/>
          <w:szCs w:val="24"/>
        </w:rPr>
        <w:t>Adapt</w:t>
      </w:r>
      <w:r w:rsidR="2F15C3B0" w:rsidRPr="00877E08">
        <w:rPr>
          <w:rFonts w:ascii="Calibri" w:eastAsia="Calibri" w:hAnsi="Calibri" w:cs="Calibri"/>
          <w:sz w:val="24"/>
          <w:szCs w:val="24"/>
        </w:rPr>
        <w:t xml:space="preserve">é de </w:t>
      </w:r>
      <w:r w:rsidRPr="00877E08">
        <w:rPr>
          <w:rFonts w:ascii="Calibri" w:eastAsia="Calibri" w:hAnsi="Calibri" w:cs="Calibri"/>
          <w:sz w:val="24"/>
          <w:szCs w:val="24"/>
        </w:rPr>
        <w:t xml:space="preserve">: C. J. </w:t>
      </w:r>
      <w:proofErr w:type="spellStart"/>
      <w:r w:rsidRPr="00877E08">
        <w:rPr>
          <w:rFonts w:ascii="Calibri" w:eastAsia="Calibri" w:hAnsi="Calibri" w:cs="Calibri"/>
          <w:sz w:val="24"/>
          <w:szCs w:val="24"/>
        </w:rPr>
        <w:t>Stanny</w:t>
      </w:r>
      <w:proofErr w:type="spellEnd"/>
      <w:r w:rsidRPr="00877E08">
        <w:rPr>
          <w:rFonts w:ascii="Calibri" w:eastAsia="Calibri" w:hAnsi="Calibri" w:cs="Calibri"/>
          <w:sz w:val="24"/>
          <w:szCs w:val="24"/>
        </w:rPr>
        <w:t xml:space="preserve">, E. M. El-Sheikh, &amp; H-M. Chung (2009) </w:t>
      </w:r>
      <w:proofErr w:type="spellStart"/>
      <w:r w:rsidRPr="00877E08">
        <w:rPr>
          <w:rFonts w:ascii="Calibri" w:eastAsia="Calibri" w:hAnsi="Calibri" w:cs="Calibri"/>
          <w:b/>
          <w:bCs/>
          <w:i/>
          <w:iCs/>
          <w:sz w:val="24"/>
          <w:szCs w:val="24"/>
        </w:rPr>
        <w:t>Getting</w:t>
      </w:r>
      <w:proofErr w:type="spellEnd"/>
      <w:r w:rsidRPr="00877E08">
        <w:rPr>
          <w:rFonts w:ascii="Calibri" w:eastAsia="Calibri" w:hAnsi="Calibri" w:cs="Calibri"/>
          <w:b/>
          <w:bCs/>
          <w:i/>
          <w:iCs/>
          <w:sz w:val="24"/>
          <w:szCs w:val="24"/>
        </w:rPr>
        <w:t xml:space="preserve"> </w:t>
      </w:r>
      <w:proofErr w:type="spellStart"/>
      <w:r w:rsidRPr="00877E08">
        <w:rPr>
          <w:rFonts w:ascii="Calibri" w:eastAsia="Calibri" w:hAnsi="Calibri" w:cs="Calibri"/>
          <w:b/>
          <w:bCs/>
          <w:i/>
          <w:iCs/>
          <w:sz w:val="24"/>
          <w:szCs w:val="24"/>
        </w:rPr>
        <w:t>Started</w:t>
      </w:r>
      <w:proofErr w:type="spellEnd"/>
      <w:r w:rsidRPr="00877E08">
        <w:rPr>
          <w:rFonts w:ascii="Calibri" w:eastAsia="Calibri" w:hAnsi="Calibri" w:cs="Calibri"/>
          <w:b/>
          <w:bCs/>
          <w:i/>
          <w:iCs/>
          <w:sz w:val="24"/>
          <w:szCs w:val="24"/>
        </w:rPr>
        <w:t xml:space="preserve"> </w:t>
      </w:r>
      <w:proofErr w:type="spellStart"/>
      <w:r w:rsidRPr="00877E08">
        <w:rPr>
          <w:rFonts w:ascii="Calibri" w:eastAsia="Calibri" w:hAnsi="Calibri" w:cs="Calibri"/>
          <w:b/>
          <w:bCs/>
          <w:i/>
          <w:iCs/>
          <w:sz w:val="24"/>
          <w:szCs w:val="24"/>
        </w:rPr>
        <w:t>with</w:t>
      </w:r>
      <w:proofErr w:type="spellEnd"/>
      <w:r w:rsidRPr="00877E08">
        <w:rPr>
          <w:rFonts w:ascii="Calibri" w:eastAsia="Calibri" w:hAnsi="Calibri" w:cs="Calibri"/>
          <w:b/>
          <w:bCs/>
          <w:i/>
          <w:iCs/>
          <w:sz w:val="24"/>
          <w:szCs w:val="24"/>
        </w:rPr>
        <w:t xml:space="preserve"> a </w:t>
      </w:r>
      <w:proofErr w:type="spellStart"/>
      <w:r w:rsidRPr="00877E08">
        <w:rPr>
          <w:rFonts w:ascii="Calibri" w:eastAsia="Calibri" w:hAnsi="Calibri" w:cs="Calibri"/>
          <w:b/>
          <w:bCs/>
          <w:i/>
          <w:iCs/>
          <w:sz w:val="24"/>
          <w:szCs w:val="24"/>
        </w:rPr>
        <w:t>SoTL</w:t>
      </w:r>
      <w:proofErr w:type="spellEnd"/>
      <w:r w:rsidRPr="00877E08">
        <w:rPr>
          <w:rFonts w:ascii="Calibri" w:eastAsia="Calibri" w:hAnsi="Calibri" w:cs="Calibri"/>
          <w:b/>
          <w:bCs/>
          <w:i/>
          <w:iCs/>
          <w:sz w:val="24"/>
          <w:szCs w:val="24"/>
        </w:rPr>
        <w:t xml:space="preserve"> Project</w:t>
      </w:r>
      <w:r w:rsidR="4CC839A1" w:rsidRPr="00877E08">
        <w:rPr>
          <w:rFonts w:ascii="Calibri" w:eastAsia="Calibri" w:hAnsi="Calibri" w:cs="Calibri"/>
          <w:sz w:val="24"/>
          <w:szCs w:val="24"/>
        </w:rPr>
        <w:t xml:space="preserve"> (Commencer un projet d’EEA)</w:t>
      </w:r>
    </w:p>
    <w:p w14:paraId="0C1BC947" w14:textId="64ABA051" w:rsidR="008E5517" w:rsidRPr="00877E08" w:rsidRDefault="3B8E3C76" w:rsidP="29B99534">
      <w:pPr>
        <w:spacing w:after="0" w:line="276" w:lineRule="auto"/>
        <w:rPr>
          <w:sz w:val="24"/>
          <w:szCs w:val="24"/>
        </w:rPr>
      </w:pPr>
      <w:r w:rsidRPr="00877E08">
        <w:rPr>
          <w:rFonts w:ascii="Calibri" w:eastAsia="Calibri" w:hAnsi="Calibri" w:cs="Calibri"/>
          <w:sz w:val="24"/>
          <w:szCs w:val="24"/>
        </w:rPr>
        <w:t xml:space="preserve">Center for </w:t>
      </w:r>
      <w:proofErr w:type="spellStart"/>
      <w:r w:rsidRPr="00877E08">
        <w:rPr>
          <w:rFonts w:ascii="Calibri" w:eastAsia="Calibri" w:hAnsi="Calibri" w:cs="Calibri"/>
          <w:sz w:val="24"/>
          <w:szCs w:val="24"/>
        </w:rPr>
        <w:t>University</w:t>
      </w:r>
      <w:proofErr w:type="spellEnd"/>
      <w:r w:rsidRPr="00877E08">
        <w:rPr>
          <w:rFonts w:ascii="Calibri" w:eastAsia="Calibri" w:hAnsi="Calibri" w:cs="Calibri"/>
          <w:sz w:val="24"/>
          <w:szCs w:val="24"/>
        </w:rPr>
        <w:t xml:space="preserve"> </w:t>
      </w:r>
      <w:proofErr w:type="spellStart"/>
      <w:r w:rsidRPr="00877E08">
        <w:rPr>
          <w:rFonts w:ascii="Calibri" w:eastAsia="Calibri" w:hAnsi="Calibri" w:cs="Calibri"/>
          <w:sz w:val="24"/>
          <w:szCs w:val="24"/>
        </w:rPr>
        <w:t>Teaching</w:t>
      </w:r>
      <w:proofErr w:type="spellEnd"/>
      <w:r w:rsidRPr="00877E08">
        <w:rPr>
          <w:rFonts w:ascii="Calibri" w:eastAsia="Calibri" w:hAnsi="Calibri" w:cs="Calibri"/>
          <w:sz w:val="24"/>
          <w:szCs w:val="24"/>
        </w:rPr>
        <w:t xml:space="preserve">, Learning, and </w:t>
      </w:r>
      <w:proofErr w:type="spellStart"/>
      <w:r w:rsidRPr="00877E08">
        <w:rPr>
          <w:rFonts w:ascii="Calibri" w:eastAsia="Calibri" w:hAnsi="Calibri" w:cs="Calibri"/>
          <w:sz w:val="24"/>
          <w:szCs w:val="24"/>
        </w:rPr>
        <w:t>Assessment</w:t>
      </w:r>
      <w:proofErr w:type="spellEnd"/>
      <w:r w:rsidRPr="00877E08">
        <w:rPr>
          <w:rFonts w:ascii="Calibri" w:eastAsia="Calibri" w:hAnsi="Calibri" w:cs="Calibri"/>
          <w:sz w:val="24"/>
          <w:szCs w:val="24"/>
        </w:rPr>
        <w:t xml:space="preserve"> </w:t>
      </w:r>
      <w:hyperlink r:id="rId10">
        <w:r w:rsidRPr="00877E08">
          <w:rPr>
            <w:rStyle w:val="Hyperlink"/>
            <w:rFonts w:ascii="Calibri" w:eastAsia="Calibri" w:hAnsi="Calibri" w:cs="Calibri"/>
            <w:sz w:val="24"/>
            <w:szCs w:val="24"/>
          </w:rPr>
          <w:t xml:space="preserve"> </w:t>
        </w:r>
      </w:hyperlink>
      <w:hyperlink r:id="rId11">
        <w:r w:rsidRPr="00877E08">
          <w:rPr>
            <w:rStyle w:val="Hyperlink"/>
            <w:rFonts w:ascii="Calibri" w:eastAsia="Calibri" w:hAnsi="Calibri" w:cs="Calibri"/>
            <w:sz w:val="24"/>
            <w:szCs w:val="24"/>
          </w:rPr>
          <w:t>http://uwf.edu/cutla/</w:t>
        </w:r>
      </w:hyperlink>
    </w:p>
    <w:p w14:paraId="672A6659" w14:textId="7C26E2AF" w:rsidR="008E5517" w:rsidRPr="00877E08" w:rsidRDefault="008E5517" w:rsidP="29B99534">
      <w:pPr>
        <w:spacing w:after="0" w:line="276" w:lineRule="auto"/>
        <w:rPr>
          <w:rFonts w:ascii="Arial" w:eastAsia="Arial" w:hAnsi="Arial" w:cs="Arial"/>
          <w:sz w:val="24"/>
          <w:szCs w:val="24"/>
        </w:rPr>
      </w:pPr>
    </w:p>
    <w:p w14:paraId="022B81E3" w14:textId="1620E4E6" w:rsidR="2FAF3286" w:rsidRPr="00877E08" w:rsidRDefault="2FAF3286" w:rsidP="2FAF3286">
      <w:pPr>
        <w:spacing w:after="0" w:line="276" w:lineRule="auto"/>
        <w:rPr>
          <w:rFonts w:ascii="Arial" w:eastAsia="Arial" w:hAnsi="Arial" w:cs="Arial"/>
          <w:sz w:val="24"/>
          <w:szCs w:val="24"/>
        </w:rPr>
      </w:pPr>
    </w:p>
    <w:sectPr w:rsidR="2FAF3286" w:rsidRPr="00877E08">
      <w:headerReference w:type="default" r:id="rId12"/>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018E" w14:textId="77777777" w:rsidR="001E7982" w:rsidRDefault="001E7982" w:rsidP="008E5517">
      <w:pPr>
        <w:spacing w:after="0" w:line="240" w:lineRule="auto"/>
      </w:pPr>
      <w:r>
        <w:separator/>
      </w:r>
    </w:p>
  </w:endnote>
  <w:endnote w:type="continuationSeparator" w:id="0">
    <w:p w14:paraId="58F382A6" w14:textId="77777777" w:rsidR="001E7982" w:rsidRDefault="001E7982"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stem-u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0740" w14:textId="77777777" w:rsidR="001E7982" w:rsidRDefault="001E7982" w:rsidP="008E5517">
      <w:pPr>
        <w:spacing w:after="0" w:line="240" w:lineRule="auto"/>
      </w:pPr>
      <w:r>
        <w:separator/>
      </w:r>
    </w:p>
  </w:footnote>
  <w:footnote w:type="continuationSeparator" w:id="0">
    <w:p w14:paraId="47D51DBC" w14:textId="77777777" w:rsidR="001E7982" w:rsidRDefault="001E7982"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1E7982"/>
    <w:rsid w:val="00253CDF"/>
    <w:rsid w:val="00401790"/>
    <w:rsid w:val="00526C4E"/>
    <w:rsid w:val="006B0FC9"/>
    <w:rsid w:val="006E483D"/>
    <w:rsid w:val="00771DB8"/>
    <w:rsid w:val="00877E08"/>
    <w:rsid w:val="008E5517"/>
    <w:rsid w:val="008F7FB5"/>
    <w:rsid w:val="00906FB1"/>
    <w:rsid w:val="00A11C12"/>
    <w:rsid w:val="00AE491D"/>
    <w:rsid w:val="00CE6DF9"/>
    <w:rsid w:val="00FC6AD8"/>
    <w:rsid w:val="0355E02B"/>
    <w:rsid w:val="052A5A77"/>
    <w:rsid w:val="05C27C47"/>
    <w:rsid w:val="06586F65"/>
    <w:rsid w:val="081FF1B2"/>
    <w:rsid w:val="089E6B3B"/>
    <w:rsid w:val="08FA1D09"/>
    <w:rsid w:val="0990C862"/>
    <w:rsid w:val="0A46609C"/>
    <w:rsid w:val="0A95ED6A"/>
    <w:rsid w:val="0BDBDB7C"/>
    <w:rsid w:val="0E4B1128"/>
    <w:rsid w:val="102B7B52"/>
    <w:rsid w:val="12C080A0"/>
    <w:rsid w:val="15F169FC"/>
    <w:rsid w:val="16FD37EF"/>
    <w:rsid w:val="180B1BCB"/>
    <w:rsid w:val="186651B3"/>
    <w:rsid w:val="1893A7E8"/>
    <w:rsid w:val="19E44FA4"/>
    <w:rsid w:val="1A850E5A"/>
    <w:rsid w:val="1E9552CA"/>
    <w:rsid w:val="1F1A4956"/>
    <w:rsid w:val="200AC42F"/>
    <w:rsid w:val="22A5E842"/>
    <w:rsid w:val="22FC4CD9"/>
    <w:rsid w:val="2595BBE3"/>
    <w:rsid w:val="260A8B20"/>
    <w:rsid w:val="281004BE"/>
    <w:rsid w:val="29B99534"/>
    <w:rsid w:val="2A718846"/>
    <w:rsid w:val="2D3A01B6"/>
    <w:rsid w:val="2DEBF4E7"/>
    <w:rsid w:val="2E544B26"/>
    <w:rsid w:val="2E6565AA"/>
    <w:rsid w:val="2F15C3B0"/>
    <w:rsid w:val="2F7F58A4"/>
    <w:rsid w:val="2FAF3286"/>
    <w:rsid w:val="32AE2E87"/>
    <w:rsid w:val="34717409"/>
    <w:rsid w:val="34775DBE"/>
    <w:rsid w:val="37C7A9DD"/>
    <w:rsid w:val="3985C22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wf.edu/cutl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uwf.edu/cutla/" TargetMode="External"/><Relationship Id="rId4" Type="http://schemas.openxmlformats.org/officeDocument/2006/relationships/styles" Target="styles.xml"/><Relationship Id="rId9" Type="http://schemas.openxmlformats.org/officeDocument/2006/relationships/hyperlink" Target="https://www.pearsoncanada.ca/school/aas/afs_about.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2023-12-05T02:01:00Z</dcterms:created>
  <dcterms:modified xsi:type="dcterms:W3CDTF">2023-12-05T15:47:00Z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