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D157A" w14:textId="4D4213CD" w:rsidR="00CB468B" w:rsidRPr="00CB468B" w:rsidRDefault="00CB468B" w:rsidP="00CB468B">
      <w:pPr>
        <w:pStyle w:val="ListParagraph"/>
        <w:numPr>
          <w:ilvl w:val="0"/>
          <w:numId w:val="2"/>
        </w:numPr>
        <w:rPr>
          <w:b/>
          <w:bCs/>
          <w:lang w:val="fr-CA"/>
        </w:rPr>
      </w:pPr>
      <w:r w:rsidRPr="00CB468B">
        <w:rPr>
          <w:b/>
          <w:bCs/>
          <w:lang w:val="fr-CA"/>
        </w:rPr>
        <w:t>Quelles sont les trois activités du module Expérimentateur que vous avez chois</w:t>
      </w:r>
      <w:r w:rsidRPr="00CB468B">
        <w:rPr>
          <w:b/>
          <w:bCs/>
          <w:lang w:val="fr-CA"/>
        </w:rPr>
        <w:t>i ?</w:t>
      </w:r>
    </w:p>
    <w:p w14:paraId="18997FBF" w14:textId="77777777" w:rsidR="00CB468B" w:rsidRDefault="00CB468B">
      <w:pPr>
        <w:rPr>
          <w:lang w:val="fr-CA"/>
        </w:rPr>
      </w:pPr>
    </w:p>
    <w:p w14:paraId="7320EDA4" w14:textId="661EE28B" w:rsidR="00CB468B" w:rsidRDefault="00CB468B">
      <w:pPr>
        <w:rPr>
          <w:lang w:val="fr-CA"/>
        </w:rPr>
      </w:pPr>
      <w:r w:rsidRPr="00CB468B">
        <w:rPr>
          <w:lang w:val="fr-CA"/>
        </w:rPr>
        <w:t xml:space="preserve">Pour l'Activité 1, j'ai partagé une photo du Pont Jacques Cartier que j'ai prise à Montréal. Je pense qu'elle représente bien ma philosophie éducative et j'aime le fait que </w:t>
      </w:r>
      <w:r w:rsidR="002B58D5">
        <w:rPr>
          <w:lang w:val="fr-CA"/>
        </w:rPr>
        <w:t xml:space="preserve">d’avoir </w:t>
      </w:r>
      <w:r w:rsidRPr="00CB468B">
        <w:rPr>
          <w:lang w:val="fr-CA"/>
        </w:rPr>
        <w:t>contribuer aux ressources éducatives</w:t>
      </w:r>
      <w:r>
        <w:rPr>
          <w:lang w:val="fr-CA"/>
        </w:rPr>
        <w:t xml:space="preserve"> libres</w:t>
      </w:r>
      <w:r w:rsidRPr="00CB468B">
        <w:rPr>
          <w:lang w:val="fr-CA"/>
        </w:rPr>
        <w:t>.</w:t>
      </w:r>
      <w:r>
        <w:rPr>
          <w:lang w:val="fr-CA"/>
        </w:rPr>
        <w:t xml:space="preserve"> </w:t>
      </w:r>
    </w:p>
    <w:p w14:paraId="4010AE18" w14:textId="63DDDE20" w:rsidR="005F2F32" w:rsidRDefault="00CB468B">
      <w:pPr>
        <w:rPr>
          <w:lang w:val="fr-CA"/>
        </w:rPr>
      </w:pPr>
      <w:hyperlink r:id="rId7" w:history="1">
        <w:r w:rsidRPr="004516FA">
          <w:rPr>
            <w:rStyle w:val="Hyperlink"/>
            <w:lang w:val="fr-CA"/>
          </w:rPr>
          <w:t>https://bank.ecampusontario.ca/fr/response/cree-pour-etre-partage-image-creative-commons/</w:t>
        </w:r>
      </w:hyperlink>
    </w:p>
    <w:p w14:paraId="13B5B698" w14:textId="77777777" w:rsidR="00CB468B" w:rsidRDefault="00CB468B">
      <w:pPr>
        <w:rPr>
          <w:lang w:val="fr-CA"/>
        </w:rPr>
      </w:pPr>
    </w:p>
    <w:p w14:paraId="6BADF165" w14:textId="77777777" w:rsidR="00CB468B" w:rsidRDefault="00CB468B">
      <w:pPr>
        <w:rPr>
          <w:lang w:val="fr-CA"/>
        </w:rPr>
      </w:pPr>
      <w:r w:rsidRPr="00CB468B">
        <w:rPr>
          <w:lang w:val="fr-CA"/>
        </w:rPr>
        <w:t xml:space="preserve">Pour l'Activité 2, j'ai créé une excursion virtuelle en utilisant Google Museum </w:t>
      </w:r>
      <w:proofErr w:type="spellStart"/>
      <w:r w:rsidRPr="00CB468B">
        <w:rPr>
          <w:lang w:val="fr-CA"/>
        </w:rPr>
        <w:t>View</w:t>
      </w:r>
      <w:proofErr w:type="spellEnd"/>
      <w:r w:rsidRPr="00CB468B">
        <w:rPr>
          <w:lang w:val="fr-CA"/>
        </w:rPr>
        <w:t xml:space="preserve"> où j'ai élaboré une leçon basée sur cette technologie qui permet </w:t>
      </w:r>
      <w:r>
        <w:rPr>
          <w:lang w:val="fr-CA"/>
        </w:rPr>
        <w:t xml:space="preserve">à explorer </w:t>
      </w:r>
      <w:r w:rsidRPr="00CB468B">
        <w:rPr>
          <w:lang w:val="fr-CA"/>
        </w:rPr>
        <w:t>des problèmes réels dans des contextes d'ingénierie. C'est un exemple d</w:t>
      </w:r>
      <w:r>
        <w:rPr>
          <w:lang w:val="fr-CA"/>
        </w:rPr>
        <w:t>’un</w:t>
      </w:r>
      <w:r w:rsidRPr="00CB468B">
        <w:rPr>
          <w:lang w:val="fr-CA"/>
        </w:rPr>
        <w:t>e leçon que je pourrais développer avec un membre du corps professoral en ingénierie.</w:t>
      </w:r>
      <w:r>
        <w:rPr>
          <w:lang w:val="fr-CA"/>
        </w:rPr>
        <w:t xml:space="preserve"> </w:t>
      </w:r>
    </w:p>
    <w:p w14:paraId="452B091F" w14:textId="54ED2F22" w:rsidR="00CB468B" w:rsidRDefault="00CB468B">
      <w:pPr>
        <w:rPr>
          <w:lang w:val="fr-CA"/>
        </w:rPr>
      </w:pPr>
      <w:hyperlink r:id="rId8" w:history="1">
        <w:r w:rsidRPr="004516FA">
          <w:rPr>
            <w:rStyle w:val="Hyperlink"/>
            <w:lang w:val="fr-CA"/>
          </w:rPr>
          <w:t>https://bank.ecampusontario.ca/wp-content/uploads/2023/11/Excursions-et-visites-virtuelles-sur-le-terrain.pdf</w:t>
        </w:r>
      </w:hyperlink>
    </w:p>
    <w:p w14:paraId="59DC47C8" w14:textId="77777777" w:rsidR="00CB468B" w:rsidRDefault="00CB468B">
      <w:pPr>
        <w:rPr>
          <w:lang w:val="fr-CA"/>
        </w:rPr>
      </w:pPr>
    </w:p>
    <w:p w14:paraId="2AC6FA81" w14:textId="2E3DB7AB" w:rsidR="002B58D5" w:rsidRDefault="00734721">
      <w:pPr>
        <w:rPr>
          <w:lang w:val="fr-CA"/>
        </w:rPr>
      </w:pPr>
      <w:r w:rsidRPr="00734721">
        <w:rPr>
          <w:lang w:val="fr-CA"/>
        </w:rPr>
        <w:t xml:space="preserve">Pour l'Activité 3, j'ai développé un tableau </w:t>
      </w:r>
      <w:proofErr w:type="spellStart"/>
      <w:r w:rsidRPr="00734721">
        <w:rPr>
          <w:lang w:val="fr-CA"/>
        </w:rPr>
        <w:t>Padlet</w:t>
      </w:r>
      <w:proofErr w:type="spellEnd"/>
      <w:r w:rsidRPr="00734721">
        <w:rPr>
          <w:lang w:val="fr-CA"/>
        </w:rPr>
        <w:t xml:space="preserve"> pour guider le</w:t>
      </w:r>
      <w:r>
        <w:rPr>
          <w:lang w:val="fr-CA"/>
        </w:rPr>
        <w:t>s professeurs</w:t>
      </w:r>
      <w:r w:rsidRPr="00734721">
        <w:rPr>
          <w:lang w:val="fr-CA"/>
        </w:rPr>
        <w:t xml:space="preserve"> dans leur réflexion sur leurs pratiques d'enseignement et d'apprentissage. </w:t>
      </w:r>
      <w:r>
        <w:rPr>
          <w:lang w:val="fr-CA"/>
        </w:rPr>
        <w:t xml:space="preserve"> </w:t>
      </w:r>
      <w:r w:rsidRPr="00734721">
        <w:rPr>
          <w:lang w:val="fr-CA"/>
        </w:rPr>
        <w:t xml:space="preserve">Cela me sert bien en tant que </w:t>
      </w:r>
      <w:r>
        <w:rPr>
          <w:lang w:val="fr-CA"/>
        </w:rPr>
        <w:t xml:space="preserve">concepteur pédagogique </w:t>
      </w:r>
      <w:r w:rsidRPr="00734721">
        <w:rPr>
          <w:lang w:val="fr-CA"/>
        </w:rPr>
        <w:t>car c'est une activité dans laquelle je suis engagé avec les membres du corps professoral</w:t>
      </w:r>
      <w:r>
        <w:rPr>
          <w:lang w:val="fr-CA"/>
        </w:rPr>
        <w:t xml:space="preserve">.  </w:t>
      </w:r>
      <w:hyperlink r:id="rId9" w:history="1">
        <w:r w:rsidRPr="004516FA">
          <w:rPr>
            <w:rStyle w:val="Hyperlink"/>
            <w:lang w:val="fr-CA"/>
          </w:rPr>
          <w:t>https://bank.ecampusontario.ca/fr/response/activite-padlet/</w:t>
        </w:r>
      </w:hyperlink>
    </w:p>
    <w:p w14:paraId="3B11FDC2" w14:textId="77777777" w:rsidR="002B58D5" w:rsidRDefault="002B58D5">
      <w:pPr>
        <w:rPr>
          <w:lang w:val="fr-CA"/>
        </w:rPr>
      </w:pPr>
    </w:p>
    <w:p w14:paraId="7E49CB02" w14:textId="0C712AFD" w:rsidR="00CB468B" w:rsidRDefault="00CB468B" w:rsidP="00CB468B">
      <w:pPr>
        <w:pStyle w:val="ListParagraph"/>
        <w:numPr>
          <w:ilvl w:val="0"/>
          <w:numId w:val="2"/>
        </w:numPr>
        <w:rPr>
          <w:b/>
          <w:bCs/>
          <w:lang w:val="fr-CA"/>
        </w:rPr>
      </w:pPr>
      <w:r w:rsidRPr="00CB468B">
        <w:rPr>
          <w:b/>
          <w:bCs/>
          <w:lang w:val="fr-CA"/>
        </w:rPr>
        <w:t>Nommez et expliquez trois leçons générales tirées de l’expérimentation dans le cadre de ces trois activités. Comment pourriez-vous utiliser ces dernières dans votre méthode d’enseignement?</w:t>
      </w:r>
    </w:p>
    <w:p w14:paraId="24128573" w14:textId="77777777" w:rsidR="00896CEE" w:rsidRDefault="00896CEE" w:rsidP="00896CEE">
      <w:pPr>
        <w:rPr>
          <w:b/>
          <w:bCs/>
          <w:lang w:val="fr-CA"/>
        </w:rPr>
      </w:pPr>
    </w:p>
    <w:p w14:paraId="1F4C1F2B" w14:textId="77777777" w:rsidR="00896CEE" w:rsidRPr="00896CEE" w:rsidRDefault="00896CEE" w:rsidP="00896CEE">
      <w:pPr>
        <w:rPr>
          <w:lang w:val="fr-CA"/>
        </w:rPr>
      </w:pPr>
      <w:r w:rsidRPr="00896CEE">
        <w:rPr>
          <w:lang w:val="fr-CA"/>
        </w:rPr>
        <w:t xml:space="preserve">En réfléchissant aux trois activités - la partage d'une photo du Pont Jacques Cartier pour illustrer une philosophie éducative, la création d'une excursion virtuelle avec Google Museum </w:t>
      </w:r>
      <w:proofErr w:type="spellStart"/>
      <w:r w:rsidRPr="00896CEE">
        <w:rPr>
          <w:lang w:val="fr-CA"/>
        </w:rPr>
        <w:t>View</w:t>
      </w:r>
      <w:proofErr w:type="spellEnd"/>
      <w:r w:rsidRPr="00896CEE">
        <w:rPr>
          <w:lang w:val="fr-CA"/>
        </w:rPr>
        <w:t xml:space="preserve"> pour la résolution de problèmes en ingénierie, et le développement d'un tableau </w:t>
      </w:r>
      <w:proofErr w:type="spellStart"/>
      <w:r w:rsidRPr="00896CEE">
        <w:rPr>
          <w:lang w:val="fr-CA"/>
        </w:rPr>
        <w:t>Padlet</w:t>
      </w:r>
      <w:proofErr w:type="spellEnd"/>
      <w:r w:rsidRPr="00896CEE">
        <w:rPr>
          <w:lang w:val="fr-CA"/>
        </w:rPr>
        <w:t xml:space="preserve"> pour la réflexion sur les pratiques pédagogiques - on peut tirer plusieurs leçons générales utiles pour l'enseignement :</w:t>
      </w:r>
    </w:p>
    <w:p w14:paraId="465473DC" w14:textId="77777777" w:rsidR="00896CEE" w:rsidRPr="00896CEE" w:rsidRDefault="00896CEE" w:rsidP="00896CEE">
      <w:pPr>
        <w:rPr>
          <w:lang w:val="fr-CA"/>
        </w:rPr>
      </w:pPr>
    </w:p>
    <w:p w14:paraId="30EDA473" w14:textId="2BB7E88E" w:rsidR="00896CEE" w:rsidRPr="00896CEE" w:rsidRDefault="00896CEE" w:rsidP="00896CEE">
      <w:pPr>
        <w:rPr>
          <w:lang w:val="fr-CA"/>
        </w:rPr>
      </w:pPr>
      <w:r w:rsidRPr="00896CEE">
        <w:rPr>
          <w:b/>
          <w:bCs/>
          <w:lang w:val="fr-CA"/>
        </w:rPr>
        <w:t>L'importance de l'Intégration de la Technologie dans l'Enseignement :</w:t>
      </w:r>
      <w:r w:rsidRPr="00896CEE">
        <w:rPr>
          <w:lang w:val="fr-CA"/>
        </w:rPr>
        <w:t xml:space="preserve"> Ces </w:t>
      </w:r>
      <w:r>
        <w:rPr>
          <w:lang w:val="fr-CA"/>
        </w:rPr>
        <w:t xml:space="preserve">trois </w:t>
      </w:r>
      <w:r w:rsidRPr="00896CEE">
        <w:rPr>
          <w:lang w:val="fr-CA"/>
        </w:rPr>
        <w:t xml:space="preserve">activités montrent l'utilisation de divers outils technologiques pour enrichir l'apprentissage. </w:t>
      </w:r>
      <w:r>
        <w:rPr>
          <w:lang w:val="fr-CA"/>
        </w:rPr>
        <w:t xml:space="preserve"> </w:t>
      </w:r>
      <w:r w:rsidRPr="00896CEE">
        <w:rPr>
          <w:lang w:val="fr-CA"/>
        </w:rPr>
        <w:t xml:space="preserve">Que ce soit par la photographie, les visites virtuelles, ou les plateformes collaboratives, l'intégration de la technologie permet de rendre les cours plus interactifs, engageants et adaptés à l'ère numérique. </w:t>
      </w:r>
      <w:r>
        <w:rPr>
          <w:lang w:val="fr-CA"/>
        </w:rPr>
        <w:t xml:space="preserve"> </w:t>
      </w:r>
      <w:r w:rsidRPr="00896CEE">
        <w:rPr>
          <w:lang w:val="fr-CA"/>
        </w:rPr>
        <w:t>Dans ma méthode d'enseignement, je pourrais utiliser ces outils pour rendre le contenu plus accessible et intéressant</w:t>
      </w:r>
      <w:r w:rsidR="00D66852">
        <w:rPr>
          <w:lang w:val="fr-CA"/>
        </w:rPr>
        <w:t xml:space="preserve"> et</w:t>
      </w:r>
      <w:r w:rsidRPr="00896CEE">
        <w:rPr>
          <w:lang w:val="fr-CA"/>
        </w:rPr>
        <w:t xml:space="preserve"> favoriser l'engagement des </w:t>
      </w:r>
      <w:r w:rsidR="00D66852">
        <w:rPr>
          <w:lang w:val="fr-CA"/>
        </w:rPr>
        <w:t>apprenants.</w:t>
      </w:r>
    </w:p>
    <w:p w14:paraId="501F9097" w14:textId="77777777" w:rsidR="00896CEE" w:rsidRDefault="00896CEE" w:rsidP="00896CEE">
      <w:pPr>
        <w:rPr>
          <w:b/>
          <w:bCs/>
          <w:lang w:val="fr-CA"/>
        </w:rPr>
      </w:pPr>
    </w:p>
    <w:p w14:paraId="27CAAE57" w14:textId="0B646070" w:rsidR="00896CEE" w:rsidRPr="00896CEE" w:rsidRDefault="00896CEE" w:rsidP="00896CEE">
      <w:pPr>
        <w:rPr>
          <w:lang w:val="fr-CA"/>
        </w:rPr>
      </w:pPr>
      <w:r w:rsidRPr="00896CEE">
        <w:rPr>
          <w:b/>
          <w:bCs/>
          <w:lang w:val="fr-CA"/>
        </w:rPr>
        <w:t>La Flexibilité et l'Accessibilité dans l'Apprentissage</w:t>
      </w:r>
      <w:r w:rsidRPr="00896CEE">
        <w:rPr>
          <w:lang w:val="fr-CA"/>
        </w:rPr>
        <w:t xml:space="preserve"> : Ces activités soulignent également l'importance de la flexibilité et de l'accessibilité dans l'éducation.</w:t>
      </w:r>
      <w:r>
        <w:rPr>
          <w:lang w:val="fr-CA"/>
        </w:rPr>
        <w:t xml:space="preserve"> </w:t>
      </w:r>
      <w:r w:rsidRPr="00896CEE">
        <w:rPr>
          <w:lang w:val="fr-CA"/>
        </w:rPr>
        <w:t xml:space="preserve"> L'utilisation de plateformes en ligne et d'appareils mobiles permet aux étudiants de participer à des activités éducatives à tout moment et en tout lieu, ce qui est essentiel dans un monde de plus en plus connecté. </w:t>
      </w:r>
      <w:r>
        <w:rPr>
          <w:lang w:val="fr-CA"/>
        </w:rPr>
        <w:t xml:space="preserve"> </w:t>
      </w:r>
      <w:r w:rsidRPr="00896CEE">
        <w:rPr>
          <w:lang w:val="fr-CA"/>
        </w:rPr>
        <w:t xml:space="preserve">Dans ma pratique d'enseignement, je pourrais incorporer des éléments d'apprentissage en ligne et mobile pour offrir aux </w:t>
      </w:r>
      <w:r w:rsidR="00D66852">
        <w:rPr>
          <w:lang w:val="fr-CA"/>
        </w:rPr>
        <w:t>apprenants</w:t>
      </w:r>
      <w:r w:rsidRPr="00896CEE">
        <w:rPr>
          <w:lang w:val="fr-CA"/>
        </w:rPr>
        <w:t xml:space="preserve"> une plus grande flexibilité et </w:t>
      </w:r>
      <w:r w:rsidR="00D66852">
        <w:rPr>
          <w:lang w:val="fr-CA"/>
        </w:rPr>
        <w:t xml:space="preserve">mieux </w:t>
      </w:r>
      <w:r w:rsidRPr="00896CEE">
        <w:rPr>
          <w:lang w:val="fr-CA"/>
        </w:rPr>
        <w:t>répondre à leurs besoins individuels.</w:t>
      </w:r>
    </w:p>
    <w:p w14:paraId="7B480925" w14:textId="0F7E170F" w:rsidR="00D66852" w:rsidRPr="00D66852" w:rsidRDefault="00896CEE" w:rsidP="00D66852">
      <w:pPr>
        <w:rPr>
          <w:lang w:val="fr-CA"/>
        </w:rPr>
      </w:pPr>
      <w:r w:rsidRPr="00896CEE">
        <w:rPr>
          <w:b/>
          <w:bCs/>
          <w:lang w:val="fr-CA"/>
        </w:rPr>
        <w:lastRenderedPageBreak/>
        <w:t>Encourager la Collaboration et la Réflexion Critique :</w:t>
      </w:r>
      <w:r w:rsidRPr="00896CEE">
        <w:rPr>
          <w:lang w:val="fr-CA"/>
        </w:rPr>
        <w:t xml:space="preserve"> Le travail avec des outils comme </w:t>
      </w:r>
      <w:proofErr w:type="spellStart"/>
      <w:r w:rsidRPr="00896CEE">
        <w:rPr>
          <w:lang w:val="fr-CA"/>
        </w:rPr>
        <w:t>Padlet</w:t>
      </w:r>
      <w:proofErr w:type="spellEnd"/>
      <w:r w:rsidRPr="00896CEE">
        <w:rPr>
          <w:lang w:val="fr-CA"/>
        </w:rPr>
        <w:t xml:space="preserve"> et Google Museum </w:t>
      </w:r>
      <w:proofErr w:type="spellStart"/>
      <w:r w:rsidRPr="00896CEE">
        <w:rPr>
          <w:lang w:val="fr-CA"/>
        </w:rPr>
        <w:t>View</w:t>
      </w:r>
      <w:proofErr w:type="spellEnd"/>
      <w:r w:rsidRPr="00896CEE">
        <w:rPr>
          <w:lang w:val="fr-CA"/>
        </w:rPr>
        <w:t xml:space="preserve"> encourage non seulement la collaboration entre </w:t>
      </w:r>
      <w:r w:rsidR="00D66852">
        <w:rPr>
          <w:lang w:val="fr-CA"/>
        </w:rPr>
        <w:t>apprenants</w:t>
      </w:r>
      <w:r w:rsidRPr="00896CEE">
        <w:rPr>
          <w:lang w:val="fr-CA"/>
        </w:rPr>
        <w:t xml:space="preserve">, mais </w:t>
      </w:r>
      <w:r w:rsidR="00D66852">
        <w:rPr>
          <w:lang w:val="fr-CA"/>
        </w:rPr>
        <w:t xml:space="preserve">les </w:t>
      </w:r>
      <w:r>
        <w:rPr>
          <w:lang w:val="fr-CA"/>
        </w:rPr>
        <w:t>encourage</w:t>
      </w:r>
      <w:r w:rsidRPr="00896CEE">
        <w:rPr>
          <w:lang w:val="fr-CA"/>
        </w:rPr>
        <w:t xml:space="preserve"> aussi leur réflexion critique. Dans ma méthode d'enseignement, j'utiliserais ces outils pour promouvoir le travail d'équipe, la discussion en classe, et pour encourager les </w:t>
      </w:r>
      <w:r>
        <w:rPr>
          <w:lang w:val="fr-CA"/>
        </w:rPr>
        <w:t>ap</w:t>
      </w:r>
      <w:r w:rsidR="00D66852">
        <w:rPr>
          <w:lang w:val="fr-CA"/>
        </w:rPr>
        <w:t>p</w:t>
      </w:r>
      <w:r>
        <w:rPr>
          <w:lang w:val="fr-CA"/>
        </w:rPr>
        <w:t>renants</w:t>
      </w:r>
      <w:r w:rsidRPr="00896CEE">
        <w:rPr>
          <w:lang w:val="fr-CA"/>
        </w:rPr>
        <w:t xml:space="preserve"> à réfléchir de manière critique et créative à leur propre apprentissage.</w:t>
      </w:r>
    </w:p>
    <w:p w14:paraId="58F09772" w14:textId="2F0E3F12" w:rsidR="00D66852" w:rsidRDefault="00D66852" w:rsidP="00896CEE">
      <w:pPr>
        <w:rPr>
          <w:lang w:val="fr-CA"/>
        </w:rPr>
      </w:pPr>
    </w:p>
    <w:p w14:paraId="13D8996A" w14:textId="77777777" w:rsidR="00D66852" w:rsidRPr="00D66852" w:rsidRDefault="00D66852" w:rsidP="00D66852">
      <w:pPr>
        <w:pStyle w:val="ListParagraph"/>
        <w:numPr>
          <w:ilvl w:val="0"/>
          <w:numId w:val="2"/>
        </w:numPr>
        <w:rPr>
          <w:b/>
          <w:bCs/>
          <w:lang w:val="fr-CA"/>
        </w:rPr>
      </w:pPr>
      <w:r w:rsidRPr="00D66852">
        <w:rPr>
          <w:b/>
          <w:bCs/>
          <w:lang w:val="fr-CA"/>
        </w:rPr>
        <w:t>Vous deviez réaliser au moins une activité du module Expérimentateur sur une tablette ou un téléphone intelligent.</w:t>
      </w:r>
    </w:p>
    <w:p w14:paraId="24956FE5" w14:textId="77777777" w:rsidR="00D66852" w:rsidRPr="00D66852" w:rsidRDefault="00D66852" w:rsidP="00D66852">
      <w:pPr>
        <w:pStyle w:val="ListParagraph"/>
        <w:numPr>
          <w:ilvl w:val="1"/>
          <w:numId w:val="2"/>
        </w:numPr>
        <w:rPr>
          <w:b/>
          <w:bCs/>
          <w:lang w:val="fr-CA"/>
        </w:rPr>
      </w:pPr>
      <w:r w:rsidRPr="00D66852">
        <w:rPr>
          <w:b/>
          <w:bCs/>
          <w:lang w:val="fr-CA"/>
        </w:rPr>
        <w:t>Indiquez l’activité réalisée et le type d’appareil mobile utilisé pour ce faire.</w:t>
      </w:r>
    </w:p>
    <w:p w14:paraId="66A4FA7B" w14:textId="77777777" w:rsidR="00D66852" w:rsidRPr="00D66852" w:rsidRDefault="00D66852" w:rsidP="00D66852">
      <w:pPr>
        <w:pStyle w:val="ListParagraph"/>
        <w:numPr>
          <w:ilvl w:val="1"/>
          <w:numId w:val="2"/>
        </w:numPr>
        <w:rPr>
          <w:b/>
          <w:bCs/>
          <w:lang w:val="fr-CA"/>
        </w:rPr>
      </w:pPr>
      <w:r w:rsidRPr="00D66852">
        <w:rPr>
          <w:b/>
          <w:bCs/>
          <w:lang w:val="fr-CA"/>
        </w:rPr>
        <w:t>Nommez et expliquez les avantages et les défis liés à l’utilisation de cet outil technologique sur un appareil mobile.</w:t>
      </w:r>
    </w:p>
    <w:p w14:paraId="687BCB8A" w14:textId="77777777" w:rsidR="00D66852" w:rsidRPr="00D66852" w:rsidRDefault="00D66852" w:rsidP="00D66852">
      <w:pPr>
        <w:pStyle w:val="ListParagraph"/>
        <w:numPr>
          <w:ilvl w:val="1"/>
          <w:numId w:val="2"/>
        </w:numPr>
        <w:rPr>
          <w:b/>
          <w:bCs/>
          <w:lang w:val="fr-CA"/>
        </w:rPr>
      </w:pPr>
      <w:r w:rsidRPr="00D66852">
        <w:rPr>
          <w:b/>
          <w:bCs/>
          <w:lang w:val="fr-CA"/>
        </w:rPr>
        <w:t>Expliquez comment vous pourriez planifier un travail à effectuer sur une tablette ou un téléphone intelligent.</w:t>
      </w:r>
    </w:p>
    <w:p w14:paraId="30B233A0" w14:textId="11E66C10" w:rsidR="00D66852" w:rsidRPr="00D66852" w:rsidRDefault="00D66852" w:rsidP="00D66852">
      <w:pPr>
        <w:pStyle w:val="ListParagraph"/>
        <w:numPr>
          <w:ilvl w:val="1"/>
          <w:numId w:val="2"/>
        </w:numPr>
        <w:rPr>
          <w:b/>
          <w:bCs/>
          <w:lang w:val="fr-CA"/>
        </w:rPr>
      </w:pPr>
      <w:r w:rsidRPr="00D66852">
        <w:rPr>
          <w:b/>
          <w:bCs/>
          <w:lang w:val="fr-CA"/>
        </w:rPr>
        <w:t>Expliquez les mesures que vous prendriez afin de permettre à tous les étudiants d’accéder à ces appareils.</w:t>
      </w:r>
    </w:p>
    <w:p w14:paraId="3A07E076" w14:textId="77777777" w:rsidR="00D66852" w:rsidRDefault="00D66852" w:rsidP="00D66852">
      <w:pPr>
        <w:rPr>
          <w:lang w:val="fr-CA"/>
        </w:rPr>
      </w:pPr>
    </w:p>
    <w:p w14:paraId="621A9976" w14:textId="6A4B51AD" w:rsidR="00D66852" w:rsidRPr="00D66852" w:rsidRDefault="00D66852" w:rsidP="00D66852">
      <w:pPr>
        <w:rPr>
          <w:lang w:val="fr-CA"/>
        </w:rPr>
      </w:pPr>
      <w:r w:rsidRPr="00D66852">
        <w:rPr>
          <w:lang w:val="fr-CA"/>
        </w:rPr>
        <w:t xml:space="preserve">a. L'activité réalisée </w:t>
      </w:r>
      <w:r>
        <w:rPr>
          <w:lang w:val="fr-CA"/>
        </w:rPr>
        <w:t xml:space="preserve">celle avec le </w:t>
      </w:r>
      <w:r w:rsidRPr="00D66852">
        <w:rPr>
          <w:lang w:val="fr-CA"/>
        </w:rPr>
        <w:t xml:space="preserve">tableau </w:t>
      </w:r>
      <w:proofErr w:type="spellStart"/>
      <w:r w:rsidRPr="00D66852">
        <w:rPr>
          <w:lang w:val="fr-CA"/>
        </w:rPr>
        <w:t>Padlet</w:t>
      </w:r>
      <w:proofErr w:type="spellEnd"/>
      <w:r w:rsidRPr="00D66852">
        <w:rPr>
          <w:lang w:val="fr-CA"/>
        </w:rPr>
        <w:t xml:space="preserve"> pour la réflexion des enseignants sur leurs pratiques pédagogiques</w:t>
      </w:r>
      <w:r>
        <w:rPr>
          <w:lang w:val="fr-CA"/>
        </w:rPr>
        <w:t>.  L</w:t>
      </w:r>
      <w:r w:rsidRPr="00D66852">
        <w:rPr>
          <w:lang w:val="fr-CA"/>
        </w:rPr>
        <w:t>'appareil mobile utilisé pour cette tâche est un iPad</w:t>
      </w:r>
      <w:r>
        <w:rPr>
          <w:lang w:val="fr-CA"/>
        </w:rPr>
        <w:t xml:space="preserve"> (ou tablette).</w:t>
      </w:r>
    </w:p>
    <w:p w14:paraId="317E1EFB" w14:textId="77777777" w:rsidR="00D66852" w:rsidRPr="00D66852" w:rsidRDefault="00D66852" w:rsidP="00D66852">
      <w:pPr>
        <w:rPr>
          <w:lang w:val="fr-CA"/>
        </w:rPr>
      </w:pPr>
    </w:p>
    <w:p w14:paraId="4E77583A" w14:textId="172BDFB1" w:rsidR="00D66852" w:rsidRPr="00D66852" w:rsidRDefault="00D66852" w:rsidP="00D66852">
      <w:pPr>
        <w:rPr>
          <w:lang w:val="fr-CA"/>
        </w:rPr>
      </w:pPr>
      <w:r w:rsidRPr="00D66852">
        <w:rPr>
          <w:lang w:val="fr-CA"/>
        </w:rPr>
        <w:t xml:space="preserve">b. L'utilisation de </w:t>
      </w:r>
      <w:proofErr w:type="spellStart"/>
      <w:r w:rsidRPr="00D66852">
        <w:rPr>
          <w:lang w:val="fr-CA"/>
        </w:rPr>
        <w:t>Padlet</w:t>
      </w:r>
      <w:proofErr w:type="spellEnd"/>
      <w:r w:rsidRPr="00D66852">
        <w:rPr>
          <w:lang w:val="fr-CA"/>
        </w:rPr>
        <w:t xml:space="preserve"> sur un iPad offre plusieurs avantages, </w:t>
      </w:r>
      <w:r>
        <w:rPr>
          <w:lang w:val="fr-CA"/>
        </w:rPr>
        <w:t>comme</w:t>
      </w:r>
      <w:r w:rsidRPr="00D66852">
        <w:rPr>
          <w:lang w:val="fr-CA"/>
        </w:rPr>
        <w:t xml:space="preserve"> la facilité d'accès et d'utilisation grâce à </w:t>
      </w:r>
      <w:r>
        <w:rPr>
          <w:lang w:val="fr-CA"/>
        </w:rPr>
        <w:t xml:space="preserve">une </w:t>
      </w:r>
      <w:r w:rsidRPr="00D66852">
        <w:rPr>
          <w:lang w:val="fr-CA"/>
        </w:rPr>
        <w:t xml:space="preserve">interface tactile intuitive, la portabilité qui permet de travailler en tout lieu, et la capacité de collaborer en temps réel. </w:t>
      </w:r>
      <w:r>
        <w:rPr>
          <w:lang w:val="fr-CA"/>
        </w:rPr>
        <w:t xml:space="preserve"> Il</w:t>
      </w:r>
      <w:r w:rsidRPr="00D66852">
        <w:rPr>
          <w:lang w:val="fr-CA"/>
        </w:rPr>
        <w:t xml:space="preserve"> y a aussi des défis, comme la dépendance à une connexion Internet stable et le défi de garantir que tous les participants </w:t>
      </w:r>
      <w:r>
        <w:rPr>
          <w:lang w:val="fr-CA"/>
        </w:rPr>
        <w:t>ont</w:t>
      </w:r>
      <w:r w:rsidRPr="00D66852">
        <w:rPr>
          <w:lang w:val="fr-CA"/>
        </w:rPr>
        <w:t xml:space="preserve"> accès égal à cette technologie.</w:t>
      </w:r>
    </w:p>
    <w:p w14:paraId="53808921" w14:textId="77777777" w:rsidR="00D66852" w:rsidRPr="00D66852" w:rsidRDefault="00D66852" w:rsidP="00D66852">
      <w:pPr>
        <w:rPr>
          <w:lang w:val="fr-CA"/>
        </w:rPr>
      </w:pPr>
    </w:p>
    <w:p w14:paraId="77184F51" w14:textId="696D5092" w:rsidR="00D66852" w:rsidRDefault="00D66852" w:rsidP="00D66852">
      <w:pPr>
        <w:rPr>
          <w:lang w:val="fr-CA"/>
        </w:rPr>
      </w:pPr>
      <w:r w:rsidRPr="00D66852">
        <w:rPr>
          <w:lang w:val="fr-CA"/>
        </w:rPr>
        <w:t>c. Pour planifier un travail à effectuer sur une tablette ou un téléphone intelligent, il est important de commencer par définir les objectifs de l'activité et de s'assurer que l'application ou le logiciel choisi est compatible avec les appareils mobiles</w:t>
      </w:r>
      <w:r>
        <w:rPr>
          <w:lang w:val="fr-CA"/>
        </w:rPr>
        <w:t xml:space="preserve"> des apprenants</w:t>
      </w:r>
      <w:r w:rsidRPr="00D66852">
        <w:rPr>
          <w:lang w:val="fr-CA"/>
        </w:rPr>
        <w:t xml:space="preserve">. </w:t>
      </w:r>
      <w:r>
        <w:rPr>
          <w:lang w:val="fr-CA"/>
        </w:rPr>
        <w:t xml:space="preserve"> </w:t>
      </w:r>
      <w:r w:rsidRPr="00D66852">
        <w:rPr>
          <w:lang w:val="fr-CA"/>
        </w:rPr>
        <w:t xml:space="preserve">Ensuite, il est </w:t>
      </w:r>
      <w:r>
        <w:rPr>
          <w:lang w:val="fr-CA"/>
        </w:rPr>
        <w:t>nécessaire</w:t>
      </w:r>
      <w:r w:rsidRPr="00D66852">
        <w:rPr>
          <w:lang w:val="fr-CA"/>
        </w:rPr>
        <w:t xml:space="preserve"> de concevoir des instructions claires et des activités adaptées à l'écran </w:t>
      </w:r>
      <w:r>
        <w:rPr>
          <w:lang w:val="fr-CA"/>
        </w:rPr>
        <w:t xml:space="preserve">tactile et aussi </w:t>
      </w:r>
      <w:r w:rsidRPr="00D66852">
        <w:rPr>
          <w:lang w:val="fr-CA"/>
        </w:rPr>
        <w:t>plus petit.</w:t>
      </w:r>
      <w:r>
        <w:rPr>
          <w:lang w:val="fr-CA"/>
        </w:rPr>
        <w:t xml:space="preserve"> </w:t>
      </w:r>
      <w:r w:rsidRPr="00D66852">
        <w:rPr>
          <w:lang w:val="fr-CA"/>
        </w:rPr>
        <w:t xml:space="preserve"> Il est également important de prévoir des alternatives ou des supports supplémentaires pour ceux qui pourraient rencontrer des difficultés avec la technologie.</w:t>
      </w:r>
    </w:p>
    <w:p w14:paraId="11CDE83D" w14:textId="04583B23" w:rsidR="00D66852" w:rsidRDefault="00D66852" w:rsidP="00D66852">
      <w:pPr>
        <w:rPr>
          <w:lang w:val="fr-CA"/>
        </w:rPr>
      </w:pPr>
    </w:p>
    <w:p w14:paraId="4EAC954F" w14:textId="63C133EF" w:rsidR="00D66852" w:rsidRPr="00D66852" w:rsidRDefault="00D66852" w:rsidP="00D66852">
      <w:pPr>
        <w:rPr>
          <w:lang w:val="fr-CA"/>
        </w:rPr>
      </w:pPr>
      <w:r>
        <w:rPr>
          <w:lang w:val="fr-CA"/>
        </w:rPr>
        <w:t xml:space="preserve">d. </w:t>
      </w:r>
      <w:r w:rsidRPr="00D66852">
        <w:rPr>
          <w:lang w:val="fr-CA"/>
        </w:rPr>
        <w:t>Il</w:t>
      </w:r>
      <w:r w:rsidRPr="00D66852">
        <w:rPr>
          <w:lang w:val="fr-CA"/>
        </w:rPr>
        <w:t xml:space="preserve"> est nécessaire d'identifier les </w:t>
      </w:r>
      <w:r w:rsidRPr="00D66852">
        <w:rPr>
          <w:lang w:val="fr-CA"/>
        </w:rPr>
        <w:t>apprenants</w:t>
      </w:r>
      <w:r w:rsidRPr="00D66852">
        <w:rPr>
          <w:lang w:val="fr-CA"/>
        </w:rPr>
        <w:t xml:space="preserve"> qui n'ont pas d'appareil mobile et de fournir des options de prêt ou de partage d'appareils au sein de la classe.</w:t>
      </w:r>
      <w:r w:rsidRPr="00D66852">
        <w:rPr>
          <w:lang w:val="fr-CA"/>
        </w:rPr>
        <w:t xml:space="preserve"> </w:t>
      </w:r>
      <w:r w:rsidRPr="00D66852">
        <w:rPr>
          <w:lang w:val="fr-CA"/>
        </w:rPr>
        <w:t xml:space="preserve"> Il est également important de s'assurer que l'activité peut être réalisée sur différents types d'appareils mobiles pour inclure </w:t>
      </w:r>
      <w:r w:rsidRPr="00D66852">
        <w:rPr>
          <w:lang w:val="fr-CA"/>
        </w:rPr>
        <w:t>le plus de monde que possible</w:t>
      </w:r>
      <w:r w:rsidRPr="00D66852">
        <w:rPr>
          <w:lang w:val="fr-CA"/>
        </w:rPr>
        <w:t xml:space="preserve">. </w:t>
      </w:r>
      <w:r w:rsidRPr="00D66852">
        <w:rPr>
          <w:lang w:val="fr-CA"/>
        </w:rPr>
        <w:t xml:space="preserve"> C’est également important de fournir</w:t>
      </w:r>
      <w:r w:rsidRPr="00D66852">
        <w:rPr>
          <w:lang w:val="fr-CA"/>
        </w:rPr>
        <w:t xml:space="preserve"> des instructions et un soutien technique pour assister les </w:t>
      </w:r>
      <w:r w:rsidRPr="00D66852">
        <w:rPr>
          <w:lang w:val="fr-CA"/>
        </w:rPr>
        <w:t>apprenants</w:t>
      </w:r>
      <w:r w:rsidRPr="00D66852">
        <w:rPr>
          <w:lang w:val="fr-CA"/>
        </w:rPr>
        <w:t xml:space="preserve"> moins familiers avec la technologie.</w:t>
      </w:r>
    </w:p>
    <w:p w14:paraId="63BA4980" w14:textId="77777777" w:rsidR="00D66852" w:rsidRDefault="00D66852" w:rsidP="00D66852">
      <w:pPr>
        <w:rPr>
          <w:lang w:val="fr-CA"/>
        </w:rPr>
      </w:pPr>
    </w:p>
    <w:p w14:paraId="2AF90AB1" w14:textId="7B7A1078" w:rsidR="00D66852" w:rsidRPr="00D66852" w:rsidRDefault="00D66852" w:rsidP="00D66852">
      <w:pPr>
        <w:pStyle w:val="ListParagraph"/>
        <w:numPr>
          <w:ilvl w:val="0"/>
          <w:numId w:val="2"/>
        </w:numPr>
        <w:rPr>
          <w:b/>
          <w:bCs/>
          <w:lang w:val="fr-CA"/>
        </w:rPr>
      </w:pPr>
      <w:r w:rsidRPr="00D66852">
        <w:rPr>
          <w:b/>
          <w:bCs/>
          <w:lang w:val="fr-CA"/>
        </w:rPr>
        <w:t>À l’aide d’un appareil mobile</w:t>
      </w:r>
      <w:r w:rsidR="00AE5BB7">
        <w:rPr>
          <w:b/>
          <w:bCs/>
          <w:lang w:val="fr-CA"/>
        </w:rPr>
        <w:t xml:space="preserve"> créez</w:t>
      </w:r>
      <w:r w:rsidRPr="00D66852">
        <w:rPr>
          <w:b/>
          <w:bCs/>
          <w:lang w:val="fr-CA"/>
        </w:rPr>
        <w:t xml:space="preserve"> une courte vidéo de 2 à 3 minutes de vous-même illustrant comment, lors de la conception d’expériences d’apprentissage dans l’avenir, vous utiliserez les technologies, les idées, les approches ou les formats auxquels vous avez eu recours dans ce module.</w:t>
      </w:r>
    </w:p>
    <w:p w14:paraId="68F99E90" w14:textId="77777777" w:rsidR="00AE5BB7" w:rsidRDefault="00AE5BB7">
      <w:pPr>
        <w:rPr>
          <w:lang w:val="fr-CA"/>
        </w:rPr>
      </w:pPr>
    </w:p>
    <w:p w14:paraId="32518F28" w14:textId="7C66C532" w:rsidR="00AE5BB7" w:rsidRPr="00CB468B" w:rsidRDefault="00AE5BB7">
      <w:pPr>
        <w:rPr>
          <w:lang w:val="fr-CA"/>
        </w:rPr>
      </w:pPr>
      <w:hyperlink r:id="rId10" w:history="1">
        <w:r w:rsidRPr="004516FA">
          <w:rPr>
            <w:rStyle w:val="Hyperlink"/>
            <w:lang w:val="fr-CA"/>
          </w:rPr>
          <w:t>https://youtu.be/sYpYObciALE</w:t>
        </w:r>
      </w:hyperlink>
    </w:p>
    <w:sectPr w:rsidR="00AE5BB7" w:rsidRPr="00CB468B" w:rsidSect="00CB468B">
      <w:headerReference w:type="default" r:id="rId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3607C" w14:textId="77777777" w:rsidR="00AE0EF2" w:rsidRDefault="00AE0EF2" w:rsidP="00A5413B">
      <w:r>
        <w:separator/>
      </w:r>
    </w:p>
  </w:endnote>
  <w:endnote w:type="continuationSeparator" w:id="0">
    <w:p w14:paraId="4120B0AE" w14:textId="77777777" w:rsidR="00AE0EF2" w:rsidRDefault="00AE0EF2" w:rsidP="00A5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F4444" w14:textId="77777777" w:rsidR="00AE0EF2" w:rsidRDefault="00AE0EF2" w:rsidP="00A5413B">
      <w:r>
        <w:separator/>
      </w:r>
    </w:p>
  </w:footnote>
  <w:footnote w:type="continuationSeparator" w:id="0">
    <w:p w14:paraId="07D99C8A" w14:textId="77777777" w:rsidR="00AE0EF2" w:rsidRDefault="00AE0EF2" w:rsidP="00A54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B3F5C" w14:textId="01250A6F" w:rsidR="00A5413B" w:rsidRDefault="00A5413B">
    <w:pPr>
      <w:pStyle w:val="Header"/>
      <w:rPr>
        <w:lang w:val="fr-CA"/>
      </w:rPr>
    </w:pPr>
    <w:r w:rsidRPr="00A5413B">
      <w:rPr>
        <w:lang w:val="fr-CA"/>
      </w:rPr>
      <w:t xml:space="preserve">Ontario </w:t>
    </w:r>
    <w:proofErr w:type="spellStart"/>
    <w:r w:rsidRPr="00A5413B">
      <w:rPr>
        <w:lang w:val="fr-CA"/>
      </w:rPr>
      <w:t>Extend</w:t>
    </w:r>
    <w:proofErr w:type="spellEnd"/>
    <w:r w:rsidRPr="00A5413B">
      <w:rPr>
        <w:lang w:val="fr-CA"/>
      </w:rPr>
      <w:t xml:space="preserve"> - Je suis un </w:t>
    </w:r>
    <w:r w:rsidR="00DC2115" w:rsidRPr="00A5413B">
      <w:rPr>
        <w:lang w:val="fr-CA"/>
      </w:rPr>
      <w:t>expérimentateur</w:t>
    </w:r>
  </w:p>
  <w:p w14:paraId="3B4A90A4" w14:textId="369BB8EC" w:rsidR="00A5413B" w:rsidRPr="00A5413B" w:rsidRDefault="00A5413B">
    <w:pPr>
      <w:pStyle w:val="Header"/>
      <w:rPr>
        <w:lang w:val="fr-CA"/>
      </w:rPr>
    </w:pPr>
    <w:r>
      <w:rPr>
        <w:lang w:val="fr-CA"/>
      </w:rPr>
      <w:t>Patrick Molicard-Chartier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226E0"/>
    <w:multiLevelType w:val="hybridMultilevel"/>
    <w:tmpl w:val="2AAC78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D4415D"/>
    <w:multiLevelType w:val="hybridMultilevel"/>
    <w:tmpl w:val="2AAC78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CC542E"/>
    <w:multiLevelType w:val="hybridMultilevel"/>
    <w:tmpl w:val="2AAC78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9F6E3B"/>
    <w:multiLevelType w:val="multilevel"/>
    <w:tmpl w:val="378A38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7217A5"/>
    <w:multiLevelType w:val="hybridMultilevel"/>
    <w:tmpl w:val="A51A64A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420814">
    <w:abstractNumId w:val="3"/>
  </w:num>
  <w:num w:numId="2" w16cid:durableId="1782912698">
    <w:abstractNumId w:val="2"/>
  </w:num>
  <w:num w:numId="3" w16cid:durableId="1479572215">
    <w:abstractNumId w:val="1"/>
  </w:num>
  <w:num w:numId="4" w16cid:durableId="474760060">
    <w:abstractNumId w:val="0"/>
  </w:num>
  <w:num w:numId="5" w16cid:durableId="996760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68B"/>
    <w:rsid w:val="000961CB"/>
    <w:rsid w:val="002B58D5"/>
    <w:rsid w:val="00405D66"/>
    <w:rsid w:val="005F2F32"/>
    <w:rsid w:val="00734721"/>
    <w:rsid w:val="00805A4E"/>
    <w:rsid w:val="00896CEE"/>
    <w:rsid w:val="00A5413B"/>
    <w:rsid w:val="00AE0EF2"/>
    <w:rsid w:val="00AE5BB7"/>
    <w:rsid w:val="00CB468B"/>
    <w:rsid w:val="00D66852"/>
    <w:rsid w:val="00DC2115"/>
    <w:rsid w:val="00FC53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61CFCDC"/>
  <w15:chartTrackingRefBased/>
  <w15:docId w15:val="{E52BA01C-BD13-C44F-BFEE-797A128E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68B"/>
    <w:rPr>
      <w:color w:val="0563C1" w:themeColor="hyperlink"/>
      <w:u w:val="single"/>
    </w:rPr>
  </w:style>
  <w:style w:type="character" w:styleId="UnresolvedMention">
    <w:name w:val="Unresolved Mention"/>
    <w:basedOn w:val="DefaultParagraphFont"/>
    <w:uiPriority w:val="99"/>
    <w:semiHidden/>
    <w:unhideWhenUsed/>
    <w:rsid w:val="00CB468B"/>
    <w:rPr>
      <w:color w:val="605E5C"/>
      <w:shd w:val="clear" w:color="auto" w:fill="E1DFDD"/>
    </w:rPr>
  </w:style>
  <w:style w:type="character" w:styleId="FollowedHyperlink">
    <w:name w:val="FollowedHyperlink"/>
    <w:basedOn w:val="DefaultParagraphFont"/>
    <w:uiPriority w:val="99"/>
    <w:semiHidden/>
    <w:unhideWhenUsed/>
    <w:rsid w:val="00CB468B"/>
    <w:rPr>
      <w:color w:val="954F72" w:themeColor="followedHyperlink"/>
      <w:u w:val="single"/>
    </w:rPr>
  </w:style>
  <w:style w:type="paragraph" w:styleId="ListParagraph">
    <w:name w:val="List Paragraph"/>
    <w:basedOn w:val="Normal"/>
    <w:uiPriority w:val="34"/>
    <w:qFormat/>
    <w:rsid w:val="00CB468B"/>
    <w:pPr>
      <w:ind w:left="720"/>
      <w:contextualSpacing/>
    </w:pPr>
  </w:style>
  <w:style w:type="character" w:styleId="Strong">
    <w:name w:val="Strong"/>
    <w:basedOn w:val="DefaultParagraphFont"/>
    <w:uiPriority w:val="22"/>
    <w:qFormat/>
    <w:rsid w:val="00CB468B"/>
    <w:rPr>
      <w:b/>
      <w:bCs/>
    </w:rPr>
  </w:style>
  <w:style w:type="character" w:customStyle="1" w:styleId="apple-converted-space">
    <w:name w:val="apple-converted-space"/>
    <w:basedOn w:val="DefaultParagraphFont"/>
    <w:rsid w:val="00CB468B"/>
  </w:style>
  <w:style w:type="character" w:customStyle="1" w:styleId="normaltextrun">
    <w:name w:val="normaltextrun"/>
    <w:basedOn w:val="DefaultParagraphFont"/>
    <w:rsid w:val="00CB468B"/>
  </w:style>
  <w:style w:type="paragraph" w:styleId="Header">
    <w:name w:val="header"/>
    <w:basedOn w:val="Normal"/>
    <w:link w:val="HeaderChar"/>
    <w:uiPriority w:val="99"/>
    <w:unhideWhenUsed/>
    <w:rsid w:val="00A5413B"/>
    <w:pPr>
      <w:tabs>
        <w:tab w:val="center" w:pos="4680"/>
        <w:tab w:val="right" w:pos="9360"/>
      </w:tabs>
    </w:pPr>
  </w:style>
  <w:style w:type="character" w:customStyle="1" w:styleId="HeaderChar">
    <w:name w:val="Header Char"/>
    <w:basedOn w:val="DefaultParagraphFont"/>
    <w:link w:val="Header"/>
    <w:uiPriority w:val="99"/>
    <w:rsid w:val="00A5413B"/>
  </w:style>
  <w:style w:type="paragraph" w:styleId="Footer">
    <w:name w:val="footer"/>
    <w:basedOn w:val="Normal"/>
    <w:link w:val="FooterChar"/>
    <w:uiPriority w:val="99"/>
    <w:unhideWhenUsed/>
    <w:rsid w:val="00A5413B"/>
    <w:pPr>
      <w:tabs>
        <w:tab w:val="center" w:pos="4680"/>
        <w:tab w:val="right" w:pos="9360"/>
      </w:tabs>
    </w:pPr>
  </w:style>
  <w:style w:type="character" w:customStyle="1" w:styleId="FooterChar">
    <w:name w:val="Footer Char"/>
    <w:basedOn w:val="DefaultParagraphFont"/>
    <w:link w:val="Footer"/>
    <w:uiPriority w:val="99"/>
    <w:rsid w:val="00A54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23490">
      <w:bodyDiv w:val="1"/>
      <w:marLeft w:val="0"/>
      <w:marRight w:val="0"/>
      <w:marTop w:val="0"/>
      <w:marBottom w:val="0"/>
      <w:divBdr>
        <w:top w:val="none" w:sz="0" w:space="0" w:color="auto"/>
        <w:left w:val="none" w:sz="0" w:space="0" w:color="auto"/>
        <w:bottom w:val="none" w:sz="0" w:space="0" w:color="auto"/>
        <w:right w:val="none" w:sz="0" w:space="0" w:color="auto"/>
      </w:divBdr>
    </w:div>
    <w:div w:id="1569195397">
      <w:bodyDiv w:val="1"/>
      <w:marLeft w:val="0"/>
      <w:marRight w:val="0"/>
      <w:marTop w:val="0"/>
      <w:marBottom w:val="0"/>
      <w:divBdr>
        <w:top w:val="none" w:sz="0" w:space="0" w:color="auto"/>
        <w:left w:val="none" w:sz="0" w:space="0" w:color="auto"/>
        <w:bottom w:val="none" w:sz="0" w:space="0" w:color="auto"/>
        <w:right w:val="none" w:sz="0" w:space="0" w:color="auto"/>
      </w:divBdr>
    </w:div>
    <w:div w:id="180954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k.ecampusontario.ca/wp-content/uploads/2023/11/Excursions-et-visites-virtuelles-sur-le-terrai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nk.ecampusontario.ca/fr/response/cree-pour-etre-partage-image-creative-comm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youtu.be/sYpYObciALE" TargetMode="External"/><Relationship Id="rId4" Type="http://schemas.openxmlformats.org/officeDocument/2006/relationships/webSettings" Target="webSettings.xml"/><Relationship Id="rId9" Type="http://schemas.openxmlformats.org/officeDocument/2006/relationships/hyperlink" Target="https://bank.ecampusontario.ca/fr/response/activite-padl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Molicard-Chartier</dc:creator>
  <cp:keywords/>
  <dc:description/>
  <cp:lastModifiedBy>Patrick Molicard-Chartier</cp:lastModifiedBy>
  <cp:revision>6</cp:revision>
  <dcterms:created xsi:type="dcterms:W3CDTF">2023-12-04T16:10:00Z</dcterms:created>
  <dcterms:modified xsi:type="dcterms:W3CDTF">2023-12-04T19:47:00Z</dcterms:modified>
</cp:coreProperties>
</file>