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60F5" w14:textId="77777777" w:rsidR="00BB7219" w:rsidRPr="00BB7219" w:rsidRDefault="00BB7219" w:rsidP="00BB7219">
      <w:pPr>
        <w:jc w:val="both"/>
        <w:rPr>
          <w:rFonts w:asciiTheme="majorBidi" w:hAnsiTheme="majorBidi" w:cstheme="majorBidi"/>
          <w:b/>
          <w:bCs/>
          <w:color w:val="000000" w:themeColor="text1"/>
          <w:sz w:val="24"/>
          <w:szCs w:val="24"/>
          <w:lang w:val="fr-FR"/>
        </w:rPr>
      </w:pPr>
      <w:r w:rsidRPr="00BB7219">
        <w:rPr>
          <w:rFonts w:asciiTheme="majorBidi" w:hAnsiTheme="majorBidi" w:cstheme="majorBidi"/>
          <w:b/>
          <w:bCs/>
          <w:color w:val="000000" w:themeColor="text1"/>
          <w:sz w:val="24"/>
          <w:szCs w:val="24"/>
          <w:lang w:val="fr-FR"/>
        </w:rPr>
        <w:t>Activité 6</w:t>
      </w:r>
    </w:p>
    <w:p w14:paraId="528095F8" w14:textId="77777777" w:rsidR="00BB7219" w:rsidRPr="00BB7219" w:rsidRDefault="00BB7219" w:rsidP="00BB7219">
      <w:pPr>
        <w:jc w:val="both"/>
        <w:rPr>
          <w:rFonts w:asciiTheme="majorBidi" w:hAnsiTheme="majorBidi" w:cstheme="majorBidi"/>
          <w:b/>
          <w:bCs/>
          <w:color w:val="000000" w:themeColor="text1"/>
          <w:sz w:val="24"/>
          <w:szCs w:val="24"/>
          <w:lang w:val="fr-FR"/>
        </w:rPr>
      </w:pPr>
      <w:r w:rsidRPr="00BB7219">
        <w:rPr>
          <w:rFonts w:asciiTheme="majorBidi" w:hAnsiTheme="majorBidi" w:cstheme="majorBidi"/>
          <w:b/>
          <w:bCs/>
          <w:color w:val="000000" w:themeColor="text1"/>
          <w:sz w:val="24"/>
          <w:szCs w:val="24"/>
          <w:lang w:val="fr-FR"/>
        </w:rPr>
        <w:t xml:space="preserve">Ca prend </w:t>
      </w:r>
      <w:proofErr w:type="gramStart"/>
      <w:r w:rsidRPr="00BB7219">
        <w:rPr>
          <w:rFonts w:asciiTheme="majorBidi" w:hAnsiTheme="majorBidi" w:cstheme="majorBidi"/>
          <w:b/>
          <w:bCs/>
          <w:color w:val="000000" w:themeColor="text1"/>
          <w:sz w:val="24"/>
          <w:szCs w:val="24"/>
          <w:lang w:val="fr-FR"/>
        </w:rPr>
        <w:t>forme!</w:t>
      </w:r>
      <w:proofErr w:type="gramEnd"/>
    </w:p>
    <w:p w14:paraId="292D6C98" w14:textId="77B69E1D" w:rsidR="00BB7219" w:rsidRDefault="00BB7219" w:rsidP="00FA26A4">
      <w:pPr>
        <w:jc w:val="both"/>
        <w:rPr>
          <w:rStyle w:val="c9dxtc"/>
          <w:rFonts w:asciiTheme="majorBidi" w:hAnsiTheme="majorBidi" w:cstheme="majorBidi"/>
          <w:b/>
          <w:bCs/>
          <w:color w:val="000000" w:themeColor="text1"/>
          <w:sz w:val="24"/>
          <w:szCs w:val="24"/>
          <w:lang w:val="fr-FR"/>
        </w:rPr>
      </w:pPr>
      <w:r>
        <w:rPr>
          <w:rStyle w:val="c9dxtc"/>
          <w:rFonts w:asciiTheme="majorBidi" w:hAnsiTheme="majorBidi" w:cstheme="majorBidi"/>
          <w:b/>
          <w:bCs/>
          <w:color w:val="000000" w:themeColor="text1"/>
          <w:sz w:val="24"/>
          <w:szCs w:val="24"/>
          <w:lang w:val="fr-FR"/>
        </w:rPr>
        <w:t xml:space="preserve">Sahar </w:t>
      </w:r>
      <w:proofErr w:type="spellStart"/>
      <w:r>
        <w:rPr>
          <w:rStyle w:val="c9dxtc"/>
          <w:rFonts w:asciiTheme="majorBidi" w:hAnsiTheme="majorBidi" w:cstheme="majorBidi"/>
          <w:b/>
          <w:bCs/>
          <w:color w:val="000000" w:themeColor="text1"/>
          <w:sz w:val="24"/>
          <w:szCs w:val="24"/>
          <w:lang w:val="fr-FR"/>
        </w:rPr>
        <w:t>Vafaietajkhatooni</w:t>
      </w:r>
      <w:proofErr w:type="spellEnd"/>
    </w:p>
    <w:p w14:paraId="32749850" w14:textId="77777777" w:rsidR="00BB7219" w:rsidRDefault="00BB7219" w:rsidP="00FA26A4">
      <w:pPr>
        <w:jc w:val="both"/>
        <w:rPr>
          <w:rStyle w:val="c9dxtc"/>
          <w:rFonts w:asciiTheme="majorBidi" w:hAnsiTheme="majorBidi" w:cstheme="majorBidi"/>
          <w:b/>
          <w:bCs/>
          <w:color w:val="000000" w:themeColor="text1"/>
          <w:sz w:val="24"/>
          <w:szCs w:val="24"/>
          <w:lang w:val="fr-FR"/>
        </w:rPr>
      </w:pPr>
    </w:p>
    <w:p w14:paraId="4428ECD6" w14:textId="4EABDE1B" w:rsidR="00A31448" w:rsidRPr="00FA26A4" w:rsidRDefault="00A31448" w:rsidP="00FA26A4">
      <w:pPr>
        <w:jc w:val="both"/>
        <w:rPr>
          <w:rStyle w:val="c9dxtc"/>
          <w:rFonts w:asciiTheme="majorBidi" w:hAnsiTheme="majorBidi" w:cstheme="majorBidi"/>
          <w:b/>
          <w:bCs/>
          <w:color w:val="000000" w:themeColor="text1"/>
          <w:sz w:val="24"/>
          <w:szCs w:val="24"/>
          <w:lang w:val="fr-FR"/>
        </w:rPr>
      </w:pPr>
      <w:r w:rsidRPr="00FA26A4">
        <w:rPr>
          <w:rStyle w:val="c9dxtc"/>
          <w:rFonts w:asciiTheme="majorBidi" w:hAnsiTheme="majorBidi" w:cstheme="majorBidi"/>
          <w:b/>
          <w:bCs/>
          <w:color w:val="000000" w:themeColor="text1"/>
          <w:sz w:val="24"/>
          <w:szCs w:val="24"/>
          <w:lang w:val="fr-FR"/>
        </w:rPr>
        <w:t>Le défi de l'Apprenant est de : </w:t>
      </w:r>
    </w:p>
    <w:p w14:paraId="62FE6F3F" w14:textId="0AFA6CB4" w:rsidR="009D751E" w:rsidRPr="009D751E" w:rsidRDefault="009D751E" w:rsidP="00FA26A4">
      <w:pPr>
        <w:jc w:val="both"/>
        <w:rPr>
          <w:rFonts w:asciiTheme="majorBidi" w:hAnsiTheme="majorBidi" w:cstheme="majorBidi"/>
          <w:color w:val="000000" w:themeColor="text1"/>
          <w:sz w:val="24"/>
          <w:szCs w:val="24"/>
          <w:lang w:val="fr-FR"/>
        </w:rPr>
      </w:pPr>
      <w:r w:rsidRPr="00FA26A4">
        <w:rPr>
          <w:rFonts w:asciiTheme="majorBidi" w:hAnsiTheme="majorBidi" w:cstheme="majorBidi"/>
          <w:color w:val="000000" w:themeColor="text1"/>
          <w:sz w:val="24"/>
          <w:szCs w:val="24"/>
          <w:lang w:val="fr-FR"/>
        </w:rPr>
        <w:t>Comme j’ai défini à l’aide d’activité « le défi des étudiants », la conversation est en effet l'un des défis majeurs pour les étudiants en français langue étrangère (FLE). Ainsi,</w:t>
      </w:r>
      <w:r w:rsidRPr="00FA26A4">
        <w:rPr>
          <w:rFonts w:asciiTheme="majorBidi" w:eastAsia="Times New Roman" w:hAnsiTheme="majorBidi" w:cstheme="majorBidi"/>
          <w:color w:val="000000" w:themeColor="text1"/>
          <w:sz w:val="24"/>
          <w:szCs w:val="24"/>
          <w:lang w:val="fr-FR"/>
        </w:rPr>
        <w:t xml:space="preserve"> </w:t>
      </w:r>
      <w:r w:rsidRPr="00FA26A4">
        <w:rPr>
          <w:rFonts w:asciiTheme="majorBidi" w:hAnsiTheme="majorBidi" w:cstheme="majorBidi"/>
          <w:color w:val="000000" w:themeColor="text1"/>
          <w:sz w:val="24"/>
          <w:szCs w:val="24"/>
          <w:lang w:val="fr-FR"/>
        </w:rPr>
        <w:t>Il est essentiel de créer un environnement accueillant où les étudiants se sentent à l'aise pour s'exprimer en français sans crainte de commettre des erreurs. Nous pouvons e</w:t>
      </w:r>
      <w:r w:rsidRPr="009D751E">
        <w:rPr>
          <w:rFonts w:asciiTheme="majorBidi" w:hAnsiTheme="majorBidi" w:cstheme="majorBidi"/>
          <w:color w:val="000000" w:themeColor="text1"/>
          <w:sz w:val="24"/>
          <w:szCs w:val="24"/>
          <w:lang w:val="fr-FR"/>
        </w:rPr>
        <w:t>ncourage</w:t>
      </w:r>
      <w:r w:rsidRPr="00FA26A4">
        <w:rPr>
          <w:rFonts w:asciiTheme="majorBidi" w:hAnsiTheme="majorBidi" w:cstheme="majorBidi"/>
          <w:color w:val="000000" w:themeColor="text1"/>
          <w:sz w:val="24"/>
          <w:szCs w:val="24"/>
          <w:lang w:val="fr-FR"/>
        </w:rPr>
        <w:t>r</w:t>
      </w:r>
      <w:r w:rsidRPr="009D751E">
        <w:rPr>
          <w:rFonts w:asciiTheme="majorBidi" w:hAnsiTheme="majorBidi" w:cstheme="majorBidi"/>
          <w:color w:val="000000" w:themeColor="text1"/>
          <w:sz w:val="24"/>
          <w:szCs w:val="24"/>
          <w:lang w:val="fr-FR"/>
        </w:rPr>
        <w:t xml:space="preserve"> la participation active en instaurant un climat de confiance où les étudiants sont encouragés à prendre la parole et à contribuer à la discussion.</w:t>
      </w:r>
    </w:p>
    <w:p w14:paraId="12C181F6" w14:textId="1CC71107" w:rsidR="00FA26A4" w:rsidRPr="00FA26A4" w:rsidRDefault="00FA26A4" w:rsidP="00FA26A4">
      <w:pPr>
        <w:spacing w:after="200" w:line="240" w:lineRule="auto"/>
        <w:jc w:val="both"/>
        <w:rPr>
          <w:rFonts w:asciiTheme="majorBidi" w:eastAsia="Times New Roman" w:hAnsiTheme="majorBidi" w:cstheme="majorBidi"/>
          <w:color w:val="000000" w:themeColor="text1"/>
          <w:sz w:val="24"/>
          <w:szCs w:val="24"/>
          <w:lang w:val="fr-FR"/>
        </w:rPr>
      </w:pPr>
      <w:r w:rsidRPr="00FA26A4">
        <w:rPr>
          <w:rFonts w:asciiTheme="majorBidi" w:eastAsia="Times New Roman" w:hAnsiTheme="majorBidi" w:cstheme="majorBidi"/>
          <w:b/>
          <w:bCs/>
          <w:color w:val="000000" w:themeColor="text1"/>
          <w:sz w:val="24"/>
          <w:szCs w:val="24"/>
          <w:lang w:val="fr-FR"/>
        </w:rPr>
        <w:t>Les étapes d'Idéation et de Prototypage :</w:t>
      </w:r>
    </w:p>
    <w:p w14:paraId="6C7C3434" w14:textId="31E5B1D9" w:rsidR="00FA26A4" w:rsidRDefault="00FA26A4" w:rsidP="00FA26A4">
      <w:pPr>
        <w:jc w:val="both"/>
        <w:rPr>
          <w:rFonts w:asciiTheme="majorBidi" w:hAnsiTheme="majorBidi" w:cstheme="majorBidi"/>
          <w:color w:val="000000" w:themeColor="text1"/>
          <w:sz w:val="24"/>
          <w:szCs w:val="24"/>
          <w:lang w:val="fr-FR"/>
        </w:rPr>
      </w:pPr>
      <w:r w:rsidRPr="00FA26A4">
        <w:rPr>
          <w:rFonts w:asciiTheme="majorBidi" w:eastAsia="Times New Roman" w:hAnsiTheme="majorBidi" w:cstheme="majorBidi"/>
          <w:b/>
          <w:bCs/>
          <w:color w:val="000000" w:themeColor="text1"/>
          <w:sz w:val="24"/>
          <w:szCs w:val="24"/>
          <w:lang w:val="fr-FR"/>
        </w:rPr>
        <w:br/>
      </w:r>
      <w:r w:rsidR="009D751E" w:rsidRPr="00FA26A4">
        <w:rPr>
          <w:rFonts w:asciiTheme="majorBidi" w:hAnsiTheme="majorBidi" w:cstheme="majorBidi"/>
          <w:color w:val="000000" w:themeColor="text1"/>
          <w:sz w:val="24"/>
          <w:szCs w:val="24"/>
          <w:lang w:val="fr-FR"/>
        </w:rPr>
        <w:t xml:space="preserve">J’analyse les besoins spécifiques des étudiants en matière de communication en français, en tenant compte de leur niveau de compétence linguistique, de leurs intérêts et de leurs objectifs d'apprentissage. J’examine les fonctionnalités offertes par les plateformes technologiques telles que Zoom, Adobe </w:t>
      </w:r>
      <w:proofErr w:type="spellStart"/>
      <w:r w:rsidR="009D751E" w:rsidRPr="00FA26A4">
        <w:rPr>
          <w:rFonts w:asciiTheme="majorBidi" w:hAnsiTheme="majorBidi" w:cstheme="majorBidi"/>
          <w:color w:val="000000" w:themeColor="text1"/>
          <w:sz w:val="24"/>
          <w:szCs w:val="24"/>
          <w:lang w:val="fr-FR"/>
        </w:rPr>
        <w:t>Connect</w:t>
      </w:r>
      <w:proofErr w:type="spellEnd"/>
      <w:r w:rsidR="009D751E" w:rsidRPr="00FA26A4">
        <w:rPr>
          <w:rFonts w:asciiTheme="majorBidi" w:hAnsiTheme="majorBidi" w:cstheme="majorBidi"/>
          <w:color w:val="000000" w:themeColor="text1"/>
          <w:sz w:val="24"/>
          <w:szCs w:val="24"/>
          <w:lang w:val="fr-FR"/>
        </w:rPr>
        <w:t>, YouTube, etc., pour déterminer comment elles peuvent être utilisées de manière optimale pour renforcer la communication des étudiants.</w:t>
      </w:r>
      <w:r>
        <w:rPr>
          <w:rFonts w:asciiTheme="majorBidi" w:hAnsiTheme="majorBidi" w:cstheme="majorBidi"/>
          <w:color w:val="000000" w:themeColor="text1"/>
          <w:sz w:val="24"/>
          <w:szCs w:val="24"/>
          <w:lang w:val="fr-FR"/>
        </w:rPr>
        <w:t xml:space="preserve"> </w:t>
      </w:r>
      <w:r w:rsidR="009D751E" w:rsidRPr="00FA26A4">
        <w:rPr>
          <w:rFonts w:asciiTheme="majorBidi" w:hAnsiTheme="majorBidi" w:cstheme="majorBidi"/>
          <w:color w:val="000000" w:themeColor="text1"/>
          <w:sz w:val="24"/>
          <w:szCs w:val="24"/>
          <w:lang w:val="fr-FR"/>
        </w:rPr>
        <w:t>J</w:t>
      </w:r>
      <w:r w:rsidR="00A31448" w:rsidRPr="00FA26A4">
        <w:rPr>
          <w:rFonts w:asciiTheme="majorBidi" w:hAnsiTheme="majorBidi" w:cstheme="majorBidi"/>
          <w:color w:val="000000" w:themeColor="text1"/>
          <w:sz w:val="24"/>
          <w:szCs w:val="24"/>
          <w:lang w:val="fr-FR"/>
        </w:rPr>
        <w:t xml:space="preserve">’examine </w:t>
      </w:r>
      <w:r w:rsidR="009D751E" w:rsidRPr="00FA26A4">
        <w:rPr>
          <w:rFonts w:asciiTheme="majorBidi" w:hAnsiTheme="majorBidi" w:cstheme="majorBidi"/>
          <w:color w:val="000000" w:themeColor="text1"/>
          <w:sz w:val="24"/>
          <w:szCs w:val="24"/>
          <w:lang w:val="fr-FR"/>
        </w:rPr>
        <w:t xml:space="preserve">des prototypes de solutions basées sur les idées sélectionnées, en utilisant les plateformes technologiques disponibles telles que Zoom, Adobe </w:t>
      </w:r>
      <w:proofErr w:type="spellStart"/>
      <w:r w:rsidR="009D751E" w:rsidRPr="00FA26A4">
        <w:rPr>
          <w:rFonts w:asciiTheme="majorBidi" w:hAnsiTheme="majorBidi" w:cstheme="majorBidi"/>
          <w:color w:val="000000" w:themeColor="text1"/>
          <w:sz w:val="24"/>
          <w:szCs w:val="24"/>
          <w:lang w:val="fr-FR"/>
        </w:rPr>
        <w:t>Connect</w:t>
      </w:r>
      <w:proofErr w:type="spellEnd"/>
      <w:r w:rsidR="009D751E" w:rsidRPr="00FA26A4">
        <w:rPr>
          <w:rFonts w:asciiTheme="majorBidi" w:hAnsiTheme="majorBidi" w:cstheme="majorBidi"/>
          <w:color w:val="000000" w:themeColor="text1"/>
          <w:sz w:val="24"/>
          <w:szCs w:val="24"/>
          <w:lang w:val="fr-FR"/>
        </w:rPr>
        <w:t>, YouTube, etc.</w:t>
      </w:r>
    </w:p>
    <w:p w14:paraId="531D629D" w14:textId="5F557527" w:rsidR="00543A36" w:rsidRPr="00FA26A4" w:rsidRDefault="009D751E" w:rsidP="00FA26A4">
      <w:pPr>
        <w:jc w:val="both"/>
        <w:rPr>
          <w:rFonts w:asciiTheme="majorBidi" w:hAnsiTheme="majorBidi" w:cstheme="majorBidi"/>
          <w:color w:val="000000" w:themeColor="text1"/>
          <w:sz w:val="24"/>
          <w:szCs w:val="24"/>
          <w:lang w:val="fr-FR"/>
        </w:rPr>
      </w:pPr>
      <w:r w:rsidRPr="00FA26A4">
        <w:rPr>
          <w:rFonts w:asciiTheme="majorBidi" w:hAnsiTheme="majorBidi" w:cstheme="majorBidi"/>
          <w:color w:val="000000" w:themeColor="text1"/>
          <w:sz w:val="24"/>
          <w:szCs w:val="24"/>
          <w:lang w:val="fr-FR"/>
        </w:rPr>
        <w:t>Je Crée des scénarios d'utilisation et des exemples pratiques pour illustrer comment les solutions proposées peuvent être mises en œuvre dans un contexte d'apprentissage en ligne.</w:t>
      </w:r>
      <w:r w:rsidR="00543A36" w:rsidRPr="00FA26A4">
        <w:rPr>
          <w:rFonts w:asciiTheme="majorBidi" w:hAnsiTheme="majorBidi" w:cstheme="majorBidi"/>
          <w:color w:val="000000" w:themeColor="text1"/>
          <w:sz w:val="24"/>
          <w:szCs w:val="24"/>
          <w:lang w:val="fr-FR"/>
        </w:rPr>
        <w:br/>
        <w:t xml:space="preserve">C'est pourquoi j'ai décidé de leur montrer des documents authentiques et de les diviser en différents ateliers pour pratiquer la conversation sur le sujet du document correspondant à leur niveau. Je partage ces documents et ils les téléchargent sur Adobe </w:t>
      </w:r>
      <w:proofErr w:type="spellStart"/>
      <w:r w:rsidR="00543A36" w:rsidRPr="00FA26A4">
        <w:rPr>
          <w:rFonts w:asciiTheme="majorBidi" w:hAnsiTheme="majorBidi" w:cstheme="majorBidi"/>
          <w:color w:val="000000" w:themeColor="text1"/>
          <w:sz w:val="24"/>
          <w:szCs w:val="24"/>
          <w:lang w:val="fr-FR"/>
        </w:rPr>
        <w:t>Connect</w:t>
      </w:r>
      <w:proofErr w:type="spellEnd"/>
      <w:r w:rsidR="00543A36" w:rsidRPr="00FA26A4">
        <w:rPr>
          <w:rFonts w:asciiTheme="majorBidi" w:hAnsiTheme="majorBidi" w:cstheme="majorBidi"/>
          <w:color w:val="000000" w:themeColor="text1"/>
          <w:sz w:val="24"/>
          <w:szCs w:val="24"/>
          <w:lang w:val="fr-FR"/>
        </w:rPr>
        <w:t>, ce qui leur permet de les utiliser et de les écouter également après la classe.</w:t>
      </w:r>
    </w:p>
    <w:p w14:paraId="754734A5" w14:textId="0075A7BB" w:rsidR="00543A36" w:rsidRPr="00FA26A4" w:rsidRDefault="00FA26A4" w:rsidP="00FA26A4">
      <w:pPr>
        <w:jc w:val="both"/>
        <w:rPr>
          <w:rFonts w:asciiTheme="majorBidi" w:hAnsiTheme="majorBidi" w:cstheme="majorBidi"/>
          <w:color w:val="000000" w:themeColor="text1"/>
          <w:sz w:val="24"/>
          <w:szCs w:val="24"/>
          <w:lang w:val="fr-FR"/>
        </w:rPr>
      </w:pPr>
      <w:r w:rsidRPr="00FA26A4">
        <w:rPr>
          <w:rFonts w:asciiTheme="majorBidi" w:hAnsiTheme="majorBidi" w:cstheme="majorBidi"/>
          <w:b/>
          <w:bCs/>
          <w:color w:val="000000" w:themeColor="text1"/>
          <w:sz w:val="24"/>
          <w:szCs w:val="24"/>
          <w:lang w:val="fr-FR"/>
        </w:rPr>
        <w:br/>
      </w:r>
      <w:r w:rsidRPr="00FA26A4">
        <w:rPr>
          <w:rStyle w:val="c9dxtc"/>
          <w:rFonts w:asciiTheme="majorBidi" w:hAnsiTheme="majorBidi" w:cstheme="majorBidi"/>
          <w:b/>
          <w:bCs/>
          <w:color w:val="000000" w:themeColor="text1"/>
          <w:sz w:val="24"/>
          <w:szCs w:val="24"/>
          <w:lang w:val="fr-FR"/>
        </w:rPr>
        <w:t>La mise en Œuvre prévue :</w:t>
      </w:r>
    </w:p>
    <w:p w14:paraId="2F463D87" w14:textId="77777777" w:rsidR="00FA26A4" w:rsidRDefault="00543A36" w:rsidP="00FA26A4">
      <w:pPr>
        <w:jc w:val="both"/>
        <w:rPr>
          <w:rFonts w:asciiTheme="majorBidi" w:hAnsiTheme="majorBidi" w:cstheme="majorBidi"/>
          <w:color w:val="000000" w:themeColor="text1"/>
          <w:sz w:val="24"/>
          <w:szCs w:val="24"/>
          <w:lang w:val="fr-FR"/>
        </w:rPr>
      </w:pPr>
      <w:r w:rsidRPr="00FA26A4">
        <w:rPr>
          <w:rFonts w:asciiTheme="majorBidi" w:hAnsiTheme="majorBidi" w:cstheme="majorBidi"/>
          <w:color w:val="000000" w:themeColor="text1"/>
          <w:sz w:val="24"/>
          <w:szCs w:val="24"/>
          <w:lang w:val="fr-FR"/>
        </w:rPr>
        <w:t xml:space="preserve">Je collecte </w:t>
      </w:r>
      <w:r w:rsidRPr="00543A36">
        <w:rPr>
          <w:rFonts w:asciiTheme="majorBidi" w:hAnsiTheme="majorBidi" w:cstheme="majorBidi"/>
          <w:color w:val="000000" w:themeColor="text1"/>
          <w:sz w:val="24"/>
          <w:szCs w:val="24"/>
          <w:lang w:val="fr-FR"/>
        </w:rPr>
        <w:t xml:space="preserve">les retours des étudiants sur l'activité pour identifier les points forts et les domaines à améliorer. </w:t>
      </w:r>
      <w:r w:rsidRPr="00FA26A4">
        <w:rPr>
          <w:rFonts w:asciiTheme="majorBidi" w:hAnsiTheme="majorBidi" w:cstheme="majorBidi"/>
          <w:color w:val="000000" w:themeColor="text1"/>
          <w:sz w:val="24"/>
          <w:szCs w:val="24"/>
          <w:lang w:val="fr-FR"/>
        </w:rPr>
        <w:t>J’u</w:t>
      </w:r>
      <w:r w:rsidRPr="00543A36">
        <w:rPr>
          <w:rFonts w:asciiTheme="majorBidi" w:hAnsiTheme="majorBidi" w:cstheme="majorBidi"/>
          <w:color w:val="000000" w:themeColor="text1"/>
          <w:sz w:val="24"/>
          <w:szCs w:val="24"/>
          <w:lang w:val="fr-FR"/>
        </w:rPr>
        <w:t>tilise ces informations pour ajuster la planification des futurs ateliers de conversation.</w:t>
      </w:r>
      <w:r w:rsidR="00FA26A4">
        <w:rPr>
          <w:rFonts w:asciiTheme="majorBidi" w:hAnsiTheme="majorBidi" w:cstheme="majorBidi"/>
          <w:color w:val="000000" w:themeColor="text1"/>
          <w:sz w:val="24"/>
          <w:szCs w:val="24"/>
          <w:lang w:val="fr-FR"/>
        </w:rPr>
        <w:t xml:space="preserve"> </w:t>
      </w:r>
      <w:r w:rsidRPr="00543A36">
        <w:rPr>
          <w:rFonts w:asciiTheme="majorBidi" w:hAnsiTheme="majorBidi" w:cstheme="majorBidi"/>
          <w:color w:val="000000" w:themeColor="text1"/>
          <w:sz w:val="24"/>
          <w:szCs w:val="24"/>
          <w:lang w:val="fr-FR"/>
        </w:rPr>
        <w:t xml:space="preserve">En suivant ces étapes, </w:t>
      </w:r>
      <w:r w:rsidRPr="00FA26A4">
        <w:rPr>
          <w:rFonts w:asciiTheme="majorBidi" w:hAnsiTheme="majorBidi" w:cstheme="majorBidi"/>
          <w:color w:val="000000" w:themeColor="text1"/>
          <w:sz w:val="24"/>
          <w:szCs w:val="24"/>
          <w:lang w:val="fr-FR"/>
        </w:rPr>
        <w:t>je</w:t>
      </w:r>
      <w:r w:rsidRPr="00543A36">
        <w:rPr>
          <w:rFonts w:asciiTheme="majorBidi" w:hAnsiTheme="majorBidi" w:cstheme="majorBidi"/>
          <w:color w:val="000000" w:themeColor="text1"/>
          <w:sz w:val="24"/>
          <w:szCs w:val="24"/>
          <w:lang w:val="fr-FR"/>
        </w:rPr>
        <w:t xml:space="preserve"> pou</w:t>
      </w:r>
      <w:r w:rsidRPr="00FA26A4">
        <w:rPr>
          <w:rFonts w:asciiTheme="majorBidi" w:hAnsiTheme="majorBidi" w:cstheme="majorBidi"/>
          <w:color w:val="000000" w:themeColor="text1"/>
          <w:sz w:val="24"/>
          <w:szCs w:val="24"/>
          <w:lang w:val="fr-FR"/>
        </w:rPr>
        <w:t>rrai</w:t>
      </w:r>
      <w:r w:rsidRPr="00543A36">
        <w:rPr>
          <w:rFonts w:asciiTheme="majorBidi" w:hAnsiTheme="majorBidi" w:cstheme="majorBidi"/>
          <w:color w:val="000000" w:themeColor="text1"/>
          <w:sz w:val="24"/>
          <w:szCs w:val="24"/>
          <w:lang w:val="fr-FR"/>
        </w:rPr>
        <w:t xml:space="preserve"> mettre en œuvre avec succès l'activité prévue pour renforcer les compétences de conversation des étudiants en français en utilisant des documents authentiques et des ateliers de discussion en ligne.</w:t>
      </w:r>
    </w:p>
    <w:p w14:paraId="7348E499" w14:textId="0749A4DC" w:rsidR="00FA26A4" w:rsidRPr="00FA26A4" w:rsidRDefault="00FA26A4" w:rsidP="00FA26A4">
      <w:pPr>
        <w:jc w:val="both"/>
        <w:rPr>
          <w:rFonts w:asciiTheme="majorBidi" w:hAnsiTheme="majorBidi" w:cstheme="majorBidi"/>
          <w:color w:val="000000" w:themeColor="text1"/>
          <w:sz w:val="24"/>
          <w:szCs w:val="24"/>
          <w:lang w:val="fr-FR"/>
        </w:rPr>
      </w:pPr>
      <w:r w:rsidRPr="00FA26A4">
        <w:rPr>
          <w:rFonts w:asciiTheme="majorBidi" w:eastAsia="Times New Roman" w:hAnsiTheme="majorBidi" w:cstheme="majorBidi"/>
          <w:color w:val="000000" w:themeColor="text1"/>
          <w:sz w:val="24"/>
          <w:szCs w:val="24"/>
          <w:lang w:val="fr-FR"/>
        </w:rPr>
        <w:t xml:space="preserve">L'activité est conçue pour être mise en œuvre en utilisant les ressources et les technologies disponibles actuellement, sans nécessiter de dépenses supplémentaires importantes. </w:t>
      </w:r>
    </w:p>
    <w:p w14:paraId="7F7E9380" w14:textId="72674921" w:rsidR="00543A36" w:rsidRPr="00FA26A4" w:rsidRDefault="00543A36" w:rsidP="00FA26A4">
      <w:pPr>
        <w:jc w:val="both"/>
        <w:rPr>
          <w:rFonts w:asciiTheme="majorBidi" w:hAnsiTheme="majorBidi" w:cstheme="majorBidi"/>
          <w:color w:val="000000" w:themeColor="text1"/>
          <w:sz w:val="24"/>
          <w:szCs w:val="24"/>
          <w:lang w:val="fr-FR"/>
        </w:rPr>
      </w:pPr>
    </w:p>
    <w:sectPr w:rsidR="00543A36" w:rsidRPr="00FA26A4" w:rsidSect="00ED2B2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69C1"/>
    <w:multiLevelType w:val="multilevel"/>
    <w:tmpl w:val="A3CC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EE76C1"/>
    <w:multiLevelType w:val="multilevel"/>
    <w:tmpl w:val="431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2517036">
    <w:abstractNumId w:val="1"/>
  </w:num>
  <w:num w:numId="2" w16cid:durableId="27737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1E"/>
    <w:rsid w:val="00543A36"/>
    <w:rsid w:val="009D751E"/>
    <w:rsid w:val="00A31448"/>
    <w:rsid w:val="00BB7219"/>
    <w:rsid w:val="00ED2B2B"/>
    <w:rsid w:val="00FA2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3F36"/>
  <w15:chartTrackingRefBased/>
  <w15:docId w15:val="{C9D4362C-6494-4CC9-BE0D-1F385E6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2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72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9dxtc">
    <w:name w:val="c9dxtc"/>
    <w:basedOn w:val="DefaultParagraphFont"/>
    <w:rsid w:val="00A31448"/>
  </w:style>
  <w:style w:type="character" w:customStyle="1" w:styleId="Heading2Char">
    <w:name w:val="Heading 2 Char"/>
    <w:basedOn w:val="DefaultParagraphFont"/>
    <w:link w:val="Heading2"/>
    <w:uiPriority w:val="9"/>
    <w:rsid w:val="00FA26A4"/>
    <w:rPr>
      <w:rFonts w:ascii="Times New Roman" w:eastAsia="Times New Roman" w:hAnsi="Times New Roman" w:cs="Times New Roman"/>
      <w:b/>
      <w:bCs/>
      <w:sz w:val="36"/>
      <w:szCs w:val="36"/>
    </w:rPr>
  </w:style>
  <w:style w:type="paragraph" w:customStyle="1" w:styleId="zfr3q">
    <w:name w:val="zfr3q"/>
    <w:basedOn w:val="Normal"/>
    <w:rsid w:val="00FA2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6A4"/>
    <w:rPr>
      <w:color w:val="0000FF"/>
      <w:u w:val="single"/>
    </w:rPr>
  </w:style>
  <w:style w:type="character" w:customStyle="1" w:styleId="Heading3Char">
    <w:name w:val="Heading 3 Char"/>
    <w:basedOn w:val="DefaultParagraphFont"/>
    <w:link w:val="Heading3"/>
    <w:uiPriority w:val="9"/>
    <w:semiHidden/>
    <w:rsid w:val="00BB72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09803">
      <w:bodyDiv w:val="1"/>
      <w:marLeft w:val="0"/>
      <w:marRight w:val="0"/>
      <w:marTop w:val="0"/>
      <w:marBottom w:val="0"/>
      <w:divBdr>
        <w:top w:val="none" w:sz="0" w:space="0" w:color="auto"/>
        <w:left w:val="none" w:sz="0" w:space="0" w:color="auto"/>
        <w:bottom w:val="none" w:sz="0" w:space="0" w:color="auto"/>
        <w:right w:val="none" w:sz="0" w:space="0" w:color="auto"/>
      </w:divBdr>
      <w:divsChild>
        <w:div w:id="1892812111">
          <w:marLeft w:val="0"/>
          <w:marRight w:val="0"/>
          <w:marTop w:val="0"/>
          <w:marBottom w:val="0"/>
          <w:divBdr>
            <w:top w:val="none" w:sz="0" w:space="0" w:color="auto"/>
            <w:left w:val="none" w:sz="0" w:space="0" w:color="auto"/>
            <w:bottom w:val="none" w:sz="0" w:space="0" w:color="auto"/>
            <w:right w:val="none" w:sz="0" w:space="0" w:color="auto"/>
          </w:divBdr>
          <w:divsChild>
            <w:div w:id="647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611">
      <w:bodyDiv w:val="1"/>
      <w:marLeft w:val="0"/>
      <w:marRight w:val="0"/>
      <w:marTop w:val="0"/>
      <w:marBottom w:val="0"/>
      <w:divBdr>
        <w:top w:val="none" w:sz="0" w:space="0" w:color="auto"/>
        <w:left w:val="none" w:sz="0" w:space="0" w:color="auto"/>
        <w:bottom w:val="none" w:sz="0" w:space="0" w:color="auto"/>
        <w:right w:val="none" w:sz="0" w:space="0" w:color="auto"/>
      </w:divBdr>
    </w:div>
    <w:div w:id="932738406">
      <w:bodyDiv w:val="1"/>
      <w:marLeft w:val="0"/>
      <w:marRight w:val="0"/>
      <w:marTop w:val="0"/>
      <w:marBottom w:val="0"/>
      <w:divBdr>
        <w:top w:val="none" w:sz="0" w:space="0" w:color="auto"/>
        <w:left w:val="none" w:sz="0" w:space="0" w:color="auto"/>
        <w:bottom w:val="none" w:sz="0" w:space="0" w:color="auto"/>
        <w:right w:val="none" w:sz="0" w:space="0" w:color="auto"/>
      </w:divBdr>
    </w:div>
    <w:div w:id="1406495310">
      <w:bodyDiv w:val="1"/>
      <w:marLeft w:val="0"/>
      <w:marRight w:val="0"/>
      <w:marTop w:val="0"/>
      <w:marBottom w:val="0"/>
      <w:divBdr>
        <w:top w:val="none" w:sz="0" w:space="0" w:color="auto"/>
        <w:left w:val="none" w:sz="0" w:space="0" w:color="auto"/>
        <w:bottom w:val="none" w:sz="0" w:space="0" w:color="auto"/>
        <w:right w:val="none" w:sz="0" w:space="0" w:color="auto"/>
      </w:divBdr>
      <w:divsChild>
        <w:div w:id="1226919090">
          <w:marLeft w:val="0"/>
          <w:marRight w:val="0"/>
          <w:marTop w:val="0"/>
          <w:marBottom w:val="0"/>
          <w:divBdr>
            <w:top w:val="single" w:sz="2" w:space="0" w:color="D9D9E3"/>
            <w:left w:val="single" w:sz="2" w:space="0" w:color="D9D9E3"/>
            <w:bottom w:val="single" w:sz="2" w:space="0" w:color="D9D9E3"/>
            <w:right w:val="single" w:sz="2" w:space="0" w:color="D9D9E3"/>
          </w:divBdr>
          <w:divsChild>
            <w:div w:id="1589655101">
              <w:marLeft w:val="0"/>
              <w:marRight w:val="0"/>
              <w:marTop w:val="100"/>
              <w:marBottom w:val="100"/>
              <w:divBdr>
                <w:top w:val="single" w:sz="2" w:space="0" w:color="D9D9E3"/>
                <w:left w:val="single" w:sz="2" w:space="0" w:color="D9D9E3"/>
                <w:bottom w:val="single" w:sz="2" w:space="0" w:color="D9D9E3"/>
                <w:right w:val="single" w:sz="2" w:space="0" w:color="D9D9E3"/>
              </w:divBdr>
              <w:divsChild>
                <w:div w:id="283512128">
                  <w:marLeft w:val="0"/>
                  <w:marRight w:val="0"/>
                  <w:marTop w:val="0"/>
                  <w:marBottom w:val="0"/>
                  <w:divBdr>
                    <w:top w:val="single" w:sz="2" w:space="0" w:color="D9D9E3"/>
                    <w:left w:val="single" w:sz="2" w:space="0" w:color="D9D9E3"/>
                    <w:bottom w:val="single" w:sz="2" w:space="0" w:color="D9D9E3"/>
                    <w:right w:val="single" w:sz="2" w:space="0" w:color="D9D9E3"/>
                  </w:divBdr>
                  <w:divsChild>
                    <w:div w:id="52125770">
                      <w:marLeft w:val="0"/>
                      <w:marRight w:val="0"/>
                      <w:marTop w:val="0"/>
                      <w:marBottom w:val="0"/>
                      <w:divBdr>
                        <w:top w:val="single" w:sz="2" w:space="0" w:color="D9D9E3"/>
                        <w:left w:val="single" w:sz="2" w:space="0" w:color="D9D9E3"/>
                        <w:bottom w:val="single" w:sz="2" w:space="0" w:color="D9D9E3"/>
                        <w:right w:val="single" w:sz="2" w:space="0" w:color="D9D9E3"/>
                      </w:divBdr>
                      <w:divsChild>
                        <w:div w:id="571432693">
                          <w:marLeft w:val="0"/>
                          <w:marRight w:val="0"/>
                          <w:marTop w:val="0"/>
                          <w:marBottom w:val="0"/>
                          <w:divBdr>
                            <w:top w:val="single" w:sz="2" w:space="0" w:color="D9D9E3"/>
                            <w:left w:val="single" w:sz="2" w:space="0" w:color="D9D9E3"/>
                            <w:bottom w:val="single" w:sz="2" w:space="0" w:color="D9D9E3"/>
                            <w:right w:val="single" w:sz="2" w:space="0" w:color="D9D9E3"/>
                          </w:divBdr>
                          <w:divsChild>
                            <w:div w:id="1919560741">
                              <w:marLeft w:val="0"/>
                              <w:marRight w:val="0"/>
                              <w:marTop w:val="0"/>
                              <w:marBottom w:val="0"/>
                              <w:divBdr>
                                <w:top w:val="single" w:sz="2" w:space="0" w:color="D9D9E3"/>
                                <w:left w:val="single" w:sz="2" w:space="0" w:color="D9D9E3"/>
                                <w:bottom w:val="single" w:sz="2" w:space="0" w:color="D9D9E3"/>
                                <w:right w:val="single" w:sz="2" w:space="0" w:color="D9D9E3"/>
                              </w:divBdr>
                              <w:divsChild>
                                <w:div w:id="474571002">
                                  <w:marLeft w:val="0"/>
                                  <w:marRight w:val="0"/>
                                  <w:marTop w:val="0"/>
                                  <w:marBottom w:val="0"/>
                                  <w:divBdr>
                                    <w:top w:val="single" w:sz="2" w:space="0" w:color="D9D9E3"/>
                                    <w:left w:val="single" w:sz="2" w:space="0" w:color="D9D9E3"/>
                                    <w:bottom w:val="single" w:sz="2" w:space="0" w:color="D9D9E3"/>
                                    <w:right w:val="single" w:sz="2" w:space="0" w:color="D9D9E3"/>
                                  </w:divBdr>
                                  <w:divsChild>
                                    <w:div w:id="2012441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58039192">
      <w:bodyDiv w:val="1"/>
      <w:marLeft w:val="0"/>
      <w:marRight w:val="0"/>
      <w:marTop w:val="0"/>
      <w:marBottom w:val="0"/>
      <w:divBdr>
        <w:top w:val="none" w:sz="0" w:space="0" w:color="auto"/>
        <w:left w:val="none" w:sz="0" w:space="0" w:color="auto"/>
        <w:bottom w:val="none" w:sz="0" w:space="0" w:color="auto"/>
        <w:right w:val="none" w:sz="0" w:space="0" w:color="auto"/>
      </w:divBdr>
    </w:div>
    <w:div w:id="19894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Vafaie</dc:creator>
  <cp:keywords/>
  <dc:description/>
  <cp:lastModifiedBy>Sahar Vafaie</cp:lastModifiedBy>
  <cp:revision>3</cp:revision>
  <dcterms:created xsi:type="dcterms:W3CDTF">2024-01-26T23:32:00Z</dcterms:created>
  <dcterms:modified xsi:type="dcterms:W3CDTF">2024-01-30T01:43:00Z</dcterms:modified>
</cp:coreProperties>
</file>