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2082" w14:textId="10F41A20" w:rsidR="6141BEFD" w:rsidRPr="00F81B0B" w:rsidRDefault="006678A1" w:rsidP="4C9E60BE">
      <w:pPr>
        <w:spacing w:before="20" w:after="100" w:line="350" w:lineRule="auto"/>
        <w:jc w:val="center"/>
        <w:rPr>
          <w:rFonts w:ascii="Arial" w:eastAsia="Arial" w:hAnsi="Arial" w:cs="Arial"/>
          <w:color w:val="FF0000"/>
          <w:sz w:val="52"/>
          <w:szCs w:val="52"/>
        </w:rPr>
      </w:pPr>
      <w:r>
        <w:rPr>
          <w:rFonts w:ascii="Arial" w:eastAsia="Arial" w:hAnsi="Arial" w:cs="Arial"/>
          <w:color w:val="FF0000"/>
          <w:sz w:val="52"/>
          <w:szCs w:val="52"/>
        </w:rPr>
        <w:t xml:space="preserve">Activité </w:t>
      </w:r>
      <w:r w:rsidR="00B00E54">
        <w:rPr>
          <w:rFonts w:ascii="Arial" w:eastAsia="Arial" w:hAnsi="Arial" w:cs="Arial"/>
          <w:color w:val="FF0000"/>
          <w:sz w:val="52"/>
          <w:szCs w:val="52"/>
        </w:rPr>
        <w:t>5</w:t>
      </w:r>
      <w:r>
        <w:rPr>
          <w:rFonts w:ascii="Arial" w:eastAsia="Arial" w:hAnsi="Arial" w:cs="Arial"/>
          <w:color w:val="FF0000"/>
          <w:sz w:val="52"/>
          <w:szCs w:val="52"/>
        </w:rPr>
        <w:t xml:space="preserve"> au bas du document</w:t>
      </w:r>
    </w:p>
    <w:p w14:paraId="57A0002C" w14:textId="5CE30F9B" w:rsidR="4C9E60BE" w:rsidRPr="00F81B0B" w:rsidRDefault="4C9E60BE" w:rsidP="4C9E60BE">
      <w:pPr>
        <w:spacing w:before="20" w:after="100" w:line="350" w:lineRule="auto"/>
        <w:jc w:val="center"/>
        <w:rPr>
          <w:rFonts w:ascii="Arial" w:eastAsia="Arial" w:hAnsi="Arial" w:cs="Arial"/>
          <w:sz w:val="52"/>
          <w:szCs w:val="52"/>
        </w:rPr>
      </w:pPr>
    </w:p>
    <w:p w14:paraId="008AE7B0" w14:textId="1C248A7A" w:rsidR="008E5517" w:rsidRPr="00F81B0B" w:rsidRDefault="155A57F5" w:rsidP="29B99534">
      <w:pPr>
        <w:spacing w:before="20" w:after="100" w:line="350" w:lineRule="auto"/>
        <w:jc w:val="center"/>
        <w:rPr>
          <w:rFonts w:ascii="Arial" w:eastAsia="Arial" w:hAnsi="Arial" w:cs="Arial"/>
          <w:sz w:val="52"/>
          <w:szCs w:val="52"/>
        </w:rPr>
      </w:pPr>
      <w:r w:rsidRPr="00F81B0B">
        <w:rPr>
          <w:rFonts w:ascii="Arial" w:eastAsia="Arial" w:hAnsi="Arial" w:cs="Arial"/>
          <w:sz w:val="52"/>
          <w:szCs w:val="52"/>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14:paraId="50F50F7D" w14:textId="77777777" w:rsidTr="272A9C12">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F81B0B" w:rsidRDefault="417B3673" w:rsidP="65027AE8">
            <w:pPr>
              <w:spacing w:after="1180" w:afterAutospacing="1" w:line="276" w:lineRule="auto"/>
              <w:rPr>
                <w:rFonts w:ascii="Calibri" w:eastAsia="Calibri" w:hAnsi="Calibri" w:cs="Calibri"/>
                <w:b/>
                <w:bCs/>
                <w:color w:val="000000" w:themeColor="text1"/>
                <w:sz w:val="26"/>
                <w:szCs w:val="26"/>
              </w:rPr>
            </w:pPr>
            <w:r w:rsidRPr="00F81B0B">
              <w:rPr>
                <w:rFonts w:ascii="Calibri" w:eastAsia="Calibri" w:hAnsi="Calibri" w:cs="Calibri"/>
                <w:b/>
                <w:bCs/>
                <w:color w:val="000000" w:themeColor="text1"/>
                <w:sz w:val="26"/>
                <w:szCs w:val="26"/>
              </w:rPr>
              <w:t>Qu</w:t>
            </w:r>
            <w:r w:rsidR="102B7B52" w:rsidRPr="00F81B0B">
              <w:rPr>
                <w:rFonts w:ascii="Calibri" w:eastAsia="Calibri" w:hAnsi="Calibri" w:cs="Calibri"/>
                <w:b/>
                <w:bCs/>
                <w:color w:val="000000" w:themeColor="text1"/>
                <w:sz w:val="26"/>
                <w:szCs w:val="26"/>
              </w:rPr>
              <w:t>estion de recherche</w:t>
            </w:r>
          </w:p>
          <w:p w14:paraId="3A522C19" w14:textId="7721143E" w:rsidR="6328F164" w:rsidRPr="00F81B0B" w:rsidRDefault="6328F164" w:rsidP="65027AE8">
            <w:pPr>
              <w:spacing w:after="1180" w:afterAutospacing="1" w:line="276" w:lineRule="auto"/>
              <w:rPr>
                <w:rFonts w:ascii="Calibri" w:eastAsia="Calibri" w:hAnsi="Calibri" w:cs="Calibri"/>
                <w:color w:val="000000" w:themeColor="text1"/>
                <w:sz w:val="24"/>
                <w:szCs w:val="24"/>
              </w:rPr>
            </w:pPr>
            <w:r w:rsidRPr="00F81B0B">
              <w:rPr>
                <w:rFonts w:ascii="Calibri" w:eastAsia="Calibri" w:hAnsi="Calibri" w:cs="Calibri"/>
                <w:color w:val="000000" w:themeColor="text1"/>
                <w:sz w:val="24"/>
                <w:szCs w:val="24"/>
              </w:rPr>
              <w:t xml:space="preserve">Qu’est-ce qui </w:t>
            </w:r>
            <w:proofErr w:type="spellStart"/>
            <w:r w:rsidRPr="00F81B0B">
              <w:rPr>
                <w:rFonts w:ascii="Calibri" w:eastAsia="Calibri" w:hAnsi="Calibri" w:cs="Calibri"/>
                <w:color w:val="000000" w:themeColor="text1"/>
                <w:sz w:val="24"/>
                <w:szCs w:val="24"/>
              </w:rPr>
              <w:t>sucite</w:t>
            </w:r>
            <w:proofErr w:type="spellEnd"/>
            <w:r w:rsidRPr="00F81B0B">
              <w:rPr>
                <w:rFonts w:ascii="Calibri" w:eastAsia="Calibri" w:hAnsi="Calibri" w:cs="Calibri"/>
                <w:color w:val="000000" w:themeColor="text1"/>
                <w:sz w:val="24"/>
                <w:szCs w:val="24"/>
              </w:rPr>
              <w:t xml:space="preserve"> votre </w:t>
            </w:r>
            <w:r w:rsidR="102B7B52" w:rsidRPr="00F81B0B">
              <w:rPr>
                <w:rFonts w:ascii="Calibri" w:eastAsia="Calibri" w:hAnsi="Calibri" w:cs="Calibri"/>
                <w:color w:val="000000" w:themeColor="text1"/>
                <w:sz w:val="24"/>
                <w:szCs w:val="24"/>
              </w:rPr>
              <w:t>curi</w:t>
            </w:r>
            <w:r w:rsidR="1A850E5A" w:rsidRPr="00F81B0B">
              <w:rPr>
                <w:rFonts w:ascii="Calibri" w:eastAsia="Calibri" w:hAnsi="Calibri" w:cs="Calibri"/>
                <w:color w:val="000000" w:themeColor="text1"/>
                <w:sz w:val="24"/>
                <w:szCs w:val="24"/>
              </w:rPr>
              <w:t>osité</w:t>
            </w:r>
            <w:r w:rsidR="102B7B52" w:rsidRPr="00F81B0B">
              <w:rPr>
                <w:rFonts w:ascii="Calibri" w:eastAsia="Calibri" w:hAnsi="Calibri" w:cs="Calibri"/>
                <w:color w:val="000000" w:themeColor="text1"/>
                <w:sz w:val="24"/>
                <w:szCs w:val="24"/>
              </w:rPr>
              <w:t>?</w:t>
            </w:r>
          </w:p>
          <w:p w14:paraId="41C0099D" w14:textId="69E1647B" w:rsidR="102B7B52" w:rsidRPr="00F81B0B" w:rsidRDefault="102B7B52" w:rsidP="65027AE8">
            <w:pPr>
              <w:spacing w:after="1180" w:afterAutospacing="1" w:line="276" w:lineRule="auto"/>
              <w:rPr>
                <w:rFonts w:ascii="Calibri" w:eastAsia="Calibri" w:hAnsi="Calibri" w:cs="Calibri"/>
                <w:color w:val="000000" w:themeColor="text1"/>
                <w:sz w:val="24"/>
                <w:szCs w:val="24"/>
              </w:rPr>
            </w:pPr>
            <w:r w:rsidRPr="00F81B0B">
              <w:rPr>
                <w:rFonts w:ascii="Calibri" w:eastAsia="Calibri" w:hAnsi="Calibri" w:cs="Calibri"/>
                <w:color w:val="000000" w:themeColor="text1"/>
                <w:sz w:val="24"/>
                <w:szCs w:val="24"/>
              </w:rPr>
              <w:t xml:space="preserve">Qu'aimeriez-vous savoir sur les stratégies qui pourraient entraver et/ou aider les </w:t>
            </w:r>
            <w:proofErr w:type="spellStart"/>
            <w:r w:rsidRPr="00F81B0B">
              <w:rPr>
                <w:rFonts w:ascii="Calibri" w:eastAsia="Calibri" w:hAnsi="Calibri" w:cs="Calibri"/>
                <w:color w:val="000000" w:themeColor="text1"/>
                <w:sz w:val="24"/>
                <w:szCs w:val="24"/>
              </w:rPr>
              <w:t>étudiant</w:t>
            </w:r>
            <w:r w:rsidR="1F1A4956" w:rsidRPr="00F81B0B">
              <w:rPr>
                <w:rFonts w:ascii="Calibri" w:eastAsia="Calibri" w:hAnsi="Calibri" w:cs="Calibri"/>
                <w:color w:val="000000" w:themeColor="text1"/>
                <w:sz w:val="24"/>
                <w:szCs w:val="24"/>
              </w:rPr>
              <w:t>.</w:t>
            </w:r>
            <w:proofErr w:type="gramStart"/>
            <w:r w:rsidR="1F1A4956" w:rsidRPr="00F81B0B">
              <w:rPr>
                <w:rFonts w:ascii="Calibri" w:eastAsia="Calibri" w:hAnsi="Calibri" w:cs="Calibri"/>
                <w:color w:val="000000" w:themeColor="text1"/>
                <w:sz w:val="24"/>
                <w:szCs w:val="24"/>
              </w:rPr>
              <w:t>e.</w:t>
            </w:r>
            <w:r w:rsidRPr="00F81B0B">
              <w:rPr>
                <w:rFonts w:ascii="Calibri" w:eastAsia="Calibri" w:hAnsi="Calibri" w:cs="Calibri"/>
                <w:color w:val="000000" w:themeColor="text1"/>
                <w:sz w:val="24"/>
                <w:szCs w:val="24"/>
              </w:rPr>
              <w:t>s</w:t>
            </w:r>
            <w:proofErr w:type="spellEnd"/>
            <w:proofErr w:type="gramEnd"/>
            <w:r w:rsidRPr="00F81B0B">
              <w:rPr>
                <w:rFonts w:ascii="Calibri" w:eastAsia="Calibri" w:hAnsi="Calibri" w:cs="Calibri"/>
                <w:color w:val="000000" w:themeColor="text1"/>
                <w:sz w:val="24"/>
                <w:szCs w:val="24"/>
              </w:rPr>
              <w:t xml:space="preserve"> à apprendre, dans votre cours ?</w:t>
            </w:r>
          </w:p>
          <w:p w14:paraId="5F7C7BC2" w14:textId="6D4AC125" w:rsidR="102B7B52" w:rsidRPr="00F81B0B" w:rsidRDefault="102B7B52" w:rsidP="65027AE8">
            <w:pPr>
              <w:spacing w:after="1180" w:afterAutospacing="1" w:line="276" w:lineRule="auto"/>
              <w:rPr>
                <w:rFonts w:ascii="Calibri" w:eastAsia="Calibri" w:hAnsi="Calibri" w:cs="Calibri"/>
                <w:color w:val="000000" w:themeColor="text1"/>
                <w:sz w:val="24"/>
                <w:szCs w:val="24"/>
              </w:rPr>
            </w:pPr>
            <w:r w:rsidRPr="00F81B0B">
              <w:rPr>
                <w:rFonts w:ascii="Calibri" w:eastAsia="Calibri" w:hAnsi="Calibri" w:cs="Calibri"/>
                <w:color w:val="000000" w:themeColor="text1"/>
                <w:sz w:val="24"/>
                <w:szCs w:val="24"/>
              </w:rPr>
              <w:t>Voulez-vous savoir si une activité, un devoir ou une stratégie d'enseignement fonctionne?</w:t>
            </w:r>
          </w:p>
          <w:p w14:paraId="7B400745" w14:textId="0B645B16" w:rsidR="102B7B52" w:rsidRPr="00F81B0B" w:rsidRDefault="272A9C12" w:rsidP="65027AE8">
            <w:pPr>
              <w:spacing w:after="1180" w:afterAutospacing="1" w:line="276" w:lineRule="auto"/>
              <w:rPr>
                <w:rFonts w:ascii="Calibri" w:eastAsia="Calibri" w:hAnsi="Calibri" w:cs="Calibri"/>
                <w:color w:val="000000" w:themeColor="text1"/>
                <w:sz w:val="24"/>
                <w:szCs w:val="24"/>
              </w:rPr>
            </w:pPr>
            <w:r w:rsidRPr="00F81B0B">
              <w:rPr>
                <w:rFonts w:ascii="Calibri" w:eastAsia="Calibri" w:hAnsi="Calibri" w:cs="Calibri"/>
                <w:color w:val="000000" w:themeColor="text1"/>
                <w:sz w:val="24"/>
                <w:szCs w:val="24"/>
              </w:rPr>
              <w:t xml:space="preserve">Avez-vous une question sur la </w:t>
            </w:r>
            <w:proofErr w:type="spellStart"/>
            <w:r w:rsidRPr="00F81B0B">
              <w:rPr>
                <w:rFonts w:ascii="Calibri" w:eastAsia="Calibri" w:hAnsi="Calibri" w:cs="Calibri"/>
                <w:color w:val="000000" w:themeColor="text1"/>
                <w:sz w:val="24"/>
                <w:szCs w:val="24"/>
              </w:rPr>
              <w:t>mainère</w:t>
            </w:r>
            <w:proofErr w:type="spellEnd"/>
            <w:r w:rsidRPr="00F81B0B">
              <w:rPr>
                <w:rFonts w:ascii="Calibri" w:eastAsia="Calibri" w:hAnsi="Calibri" w:cs="Calibri"/>
                <w:color w:val="000000" w:themeColor="text1"/>
                <w:sz w:val="24"/>
                <w:szCs w:val="24"/>
              </w:rPr>
              <w:t xml:space="preserve"> d'aider vos élèves à acquérir une compétence particulière?</w:t>
            </w:r>
          </w:p>
          <w:p w14:paraId="4CBA1991" w14:textId="0F7E1EB7" w:rsidR="29B99534" w:rsidRPr="00F81B0B" w:rsidRDefault="29B99534" w:rsidP="272A9C12">
            <w:pPr>
              <w:spacing w:after="1180" w:afterAutospacing="1" w:line="276" w:lineRule="auto"/>
              <w:rPr>
                <w:rFonts w:ascii="Calibri" w:eastAsia="Calibri" w:hAnsi="Calibri" w:cs="Calibri"/>
                <w:color w:val="4472C4" w:themeColor="accent1"/>
                <w:sz w:val="24"/>
                <w:szCs w:val="24"/>
              </w:rPr>
            </w:pPr>
          </w:p>
        </w:tc>
      </w:tr>
      <w:tr w:rsidR="29B99534"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573454" w14:textId="52433E8C" w:rsidR="72F1D130" w:rsidRPr="00F81B0B" w:rsidRDefault="272A9C12" w:rsidP="65027AE8">
            <w:pPr>
              <w:spacing w:after="0" w:line="276" w:lineRule="auto"/>
              <w:rPr>
                <w:rFonts w:ascii="Calibri" w:eastAsia="Calibri" w:hAnsi="Calibri" w:cs="Calibri"/>
                <w:color w:val="000000" w:themeColor="text1"/>
                <w:sz w:val="24"/>
                <w:szCs w:val="24"/>
              </w:rPr>
            </w:pPr>
            <w:r w:rsidRPr="00F81B0B">
              <w:rPr>
                <w:rFonts w:ascii="Calibri" w:eastAsia="Calibri" w:hAnsi="Calibri" w:cs="Calibri"/>
                <w:b/>
                <w:bCs/>
                <w:color w:val="000000" w:themeColor="text1"/>
                <w:sz w:val="26"/>
                <w:szCs w:val="26"/>
              </w:rPr>
              <w:t>Identifiez un défi ou un résultat lié à l'apprentissage qui est lié à votre question.</w:t>
            </w:r>
            <w:r w:rsidRPr="00F81B0B">
              <w:rPr>
                <w:rFonts w:ascii="Calibri" w:eastAsia="Calibri" w:hAnsi="Calibri" w:cs="Calibri"/>
                <w:color w:val="000000" w:themeColor="text1"/>
                <w:sz w:val="23"/>
                <w:szCs w:val="23"/>
              </w:rPr>
              <w:t xml:space="preserve"> </w:t>
            </w:r>
            <w:r w:rsidRPr="00F81B0B">
              <w:rPr>
                <w:rFonts w:ascii="Calibri" w:eastAsia="Calibri" w:hAnsi="Calibri" w:cs="Calibri"/>
                <w:color w:val="000000" w:themeColor="text1"/>
                <w:sz w:val="24"/>
                <w:szCs w:val="24"/>
              </w:rPr>
              <w:t xml:space="preserve">Décrivez l'apprentissage d'une manière qui suggère comment vous pourriez le mesurer en utilisant des méthodes qualitatives ou quantitatives.  </w:t>
            </w:r>
          </w:p>
          <w:p w14:paraId="6E6D896F" w14:textId="77777777" w:rsidR="72F1D130" w:rsidRDefault="72F1D130" w:rsidP="272A9C12">
            <w:pPr>
              <w:spacing w:after="0" w:line="276" w:lineRule="auto"/>
              <w:rPr>
                <w:rFonts w:eastAsiaTheme="minorEastAsia"/>
                <w:color w:val="4472C4" w:themeColor="accent1"/>
                <w:sz w:val="24"/>
                <w:szCs w:val="24"/>
              </w:rPr>
            </w:pPr>
          </w:p>
          <w:p w14:paraId="323A3D3E" w14:textId="17A360BF" w:rsidR="00D11080" w:rsidRPr="00F81B0B" w:rsidRDefault="00D11080" w:rsidP="00D11080">
            <w:pPr>
              <w:spacing w:after="0" w:line="276" w:lineRule="auto"/>
              <w:rPr>
                <w:rFonts w:eastAsiaTheme="minorEastAsia"/>
                <w:color w:val="4472C4" w:themeColor="accent1"/>
                <w:sz w:val="24"/>
                <w:szCs w:val="24"/>
              </w:rPr>
            </w:pPr>
            <w:r w:rsidRPr="00D11080">
              <w:rPr>
                <w:rFonts w:eastAsiaTheme="minorEastAsia"/>
                <w:color w:val="4472C4" w:themeColor="accent1"/>
                <w:sz w:val="24"/>
                <w:szCs w:val="24"/>
              </w:rPr>
              <w:t xml:space="preserve">L'apprentissage actif est crucial dans l'éducation moderne car </w:t>
            </w:r>
            <w:r>
              <w:rPr>
                <w:rFonts w:eastAsiaTheme="minorEastAsia"/>
                <w:color w:val="4472C4" w:themeColor="accent1"/>
                <w:sz w:val="24"/>
                <w:szCs w:val="24"/>
              </w:rPr>
              <w:t xml:space="preserve">ça place les apprenants </w:t>
            </w:r>
            <w:r w:rsidRPr="00D11080">
              <w:rPr>
                <w:rFonts w:eastAsiaTheme="minorEastAsia"/>
                <w:color w:val="4472C4" w:themeColor="accent1"/>
                <w:sz w:val="24"/>
                <w:szCs w:val="24"/>
              </w:rPr>
              <w:t>au centre du processus d'apprentissage, encourageant ainsi une participation plus active et une meilleure compréhension des sujets étudiés.</w:t>
            </w:r>
            <w:r w:rsidR="00962ADA">
              <w:rPr>
                <w:rFonts w:eastAsiaTheme="minorEastAsia"/>
                <w:color w:val="4472C4" w:themeColor="accent1"/>
                <w:sz w:val="24"/>
                <w:szCs w:val="24"/>
              </w:rPr>
              <w:t xml:space="preserve"> </w:t>
            </w:r>
            <w:r w:rsidRPr="00D11080">
              <w:rPr>
                <w:rFonts w:eastAsiaTheme="minorEastAsia"/>
                <w:color w:val="4472C4" w:themeColor="accent1"/>
                <w:sz w:val="24"/>
                <w:szCs w:val="24"/>
              </w:rPr>
              <w:t xml:space="preserve"> Cette méthode d'enseignement favorise le développement de compétences critiques telles que l'analyse, la synthèse et l'application des connaissances, plutôt que la mémorisation passive. </w:t>
            </w:r>
            <w:r w:rsidR="00962ADA">
              <w:rPr>
                <w:rFonts w:eastAsiaTheme="minorEastAsia"/>
                <w:color w:val="4472C4" w:themeColor="accent1"/>
                <w:sz w:val="24"/>
                <w:szCs w:val="24"/>
              </w:rPr>
              <w:t xml:space="preserve"> </w:t>
            </w:r>
            <w:r>
              <w:rPr>
                <w:rFonts w:eastAsiaTheme="minorEastAsia"/>
                <w:color w:val="4472C4" w:themeColor="accent1"/>
                <w:sz w:val="24"/>
                <w:szCs w:val="24"/>
              </w:rPr>
              <w:t>Cette méthode n’est</w:t>
            </w:r>
            <w:r w:rsidR="00962ADA">
              <w:rPr>
                <w:rFonts w:eastAsiaTheme="minorEastAsia"/>
                <w:color w:val="4472C4" w:themeColor="accent1"/>
                <w:sz w:val="24"/>
                <w:szCs w:val="24"/>
              </w:rPr>
              <w:t xml:space="preserve"> également</w:t>
            </w:r>
            <w:r>
              <w:rPr>
                <w:rFonts w:eastAsiaTheme="minorEastAsia"/>
                <w:color w:val="4472C4" w:themeColor="accent1"/>
                <w:sz w:val="24"/>
                <w:szCs w:val="24"/>
              </w:rPr>
              <w:t xml:space="preserve"> pas souvent employée au niveau universitaire.  </w:t>
            </w:r>
          </w:p>
        </w:tc>
      </w:tr>
      <w:tr w:rsidR="29B99534" w14:paraId="3D0E6380" w14:textId="77777777" w:rsidTr="272A9C12">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F81B0B" w:rsidRDefault="6FA28590" w:rsidP="1C39C606">
            <w:pPr>
              <w:spacing w:after="0" w:line="276" w:lineRule="auto"/>
              <w:rPr>
                <w:rFonts w:ascii="Arial" w:eastAsia="Arial" w:hAnsi="Arial" w:cs="Arial"/>
                <w:sz w:val="52"/>
                <w:szCs w:val="52"/>
              </w:rPr>
            </w:pPr>
            <w:r w:rsidRPr="413A33E7">
              <w:rPr>
                <w:rFonts w:ascii="Calibri" w:eastAsia="Calibri" w:hAnsi="Calibri" w:cs="Calibri"/>
                <w:b/>
                <w:bCs/>
                <w:color w:val="000000" w:themeColor="text1"/>
                <w:sz w:val="26"/>
                <w:szCs w:val="26"/>
              </w:rPr>
              <w:lastRenderedPageBreak/>
              <w:t>Décrivez l'activité pédagogique, le devoir ou la stratégie d'enseignement qui favorisera l'apprentissage des élèves par rapport au résultat d'apprentissage que vous avez identifié.</w:t>
            </w:r>
          </w:p>
          <w:p w14:paraId="57D72B05" w14:textId="68AB35E6" w:rsidR="29B99534" w:rsidRDefault="272A9C12" w:rsidP="272A9C12">
            <w:pPr>
              <w:spacing w:after="0" w:line="276" w:lineRule="auto"/>
              <w:rPr>
                <w:rFonts w:ascii="Calibri" w:eastAsia="Calibri" w:hAnsi="Calibri" w:cs="Calibri"/>
                <w:sz w:val="26"/>
                <w:szCs w:val="26"/>
              </w:rPr>
            </w:pPr>
            <w:r w:rsidRPr="272A9C12">
              <w:rPr>
                <w:rFonts w:ascii="Calibri" w:eastAsia="Calibri" w:hAnsi="Calibri" w:cs="Calibri"/>
                <w:color w:val="000000" w:themeColor="text1"/>
                <w:sz w:val="24"/>
                <w:szCs w:val="24"/>
              </w:rPr>
              <w:t xml:space="preserve">Les projets d’EEA peuvent examiner l'impact d'une </w:t>
            </w:r>
            <w:r w:rsidRPr="272A9C12">
              <w:rPr>
                <w:rFonts w:ascii="Calibri" w:eastAsia="Calibri" w:hAnsi="Calibri" w:cs="Calibri"/>
                <w:i/>
                <w:iCs/>
                <w:color w:val="000000" w:themeColor="text1"/>
                <w:sz w:val="24"/>
                <w:szCs w:val="24"/>
              </w:rPr>
              <w:t xml:space="preserve">modification </w:t>
            </w:r>
            <w:r w:rsidRPr="272A9C12">
              <w:rPr>
                <w:rFonts w:ascii="Calibri" w:eastAsia="Calibri" w:hAnsi="Calibri" w:cs="Calibri"/>
                <w:color w:val="000000" w:themeColor="text1"/>
                <w:sz w:val="24"/>
                <w:szCs w:val="24"/>
              </w:rPr>
              <w:t>d'une stratégie ou d'un devoir existant. Décrivez en quoi la nouvelle approche diffère de l'ancienne et pourquoi cette modification pourrait changer l'apprentissage des élèves à l'égard de ce résultat d'apprentissage.</w:t>
            </w:r>
          </w:p>
          <w:p w14:paraId="101EA316" w14:textId="77777777" w:rsidR="29B99534" w:rsidRDefault="29B99534" w:rsidP="272A9C12">
            <w:pPr>
              <w:spacing w:after="0" w:line="276" w:lineRule="auto"/>
              <w:rPr>
                <w:rFonts w:ascii="Calibri" w:eastAsia="Calibri" w:hAnsi="Calibri" w:cs="Calibri"/>
                <w:color w:val="4472C4" w:themeColor="accent1"/>
                <w:sz w:val="24"/>
                <w:szCs w:val="24"/>
              </w:rPr>
            </w:pPr>
          </w:p>
          <w:p w14:paraId="026329F6" w14:textId="09331031" w:rsidR="00D11080" w:rsidRDefault="00D11080" w:rsidP="00D11080">
            <w:pPr>
              <w:spacing w:after="0" w:line="276" w:lineRule="auto"/>
              <w:rPr>
                <w:rFonts w:eastAsiaTheme="minorEastAsia"/>
                <w:color w:val="4472C4" w:themeColor="accent1"/>
                <w:sz w:val="24"/>
                <w:szCs w:val="24"/>
              </w:rPr>
            </w:pPr>
            <w:r>
              <w:rPr>
                <w:rFonts w:eastAsiaTheme="minorEastAsia"/>
                <w:color w:val="4472C4" w:themeColor="accent1"/>
                <w:sz w:val="24"/>
                <w:szCs w:val="24"/>
              </w:rPr>
              <w:t>Pour ce projet, je planifierai</w:t>
            </w:r>
            <w:r w:rsidR="008016B9">
              <w:rPr>
                <w:rFonts w:eastAsiaTheme="minorEastAsia"/>
                <w:color w:val="4472C4" w:themeColor="accent1"/>
                <w:sz w:val="24"/>
                <w:szCs w:val="24"/>
              </w:rPr>
              <w:t>s</w:t>
            </w:r>
            <w:r>
              <w:rPr>
                <w:rFonts w:eastAsiaTheme="minorEastAsia"/>
                <w:color w:val="4472C4" w:themeColor="accent1"/>
                <w:sz w:val="24"/>
                <w:szCs w:val="24"/>
              </w:rPr>
              <w:t xml:space="preserve"> des activités</w:t>
            </w:r>
            <w:r w:rsidR="008016B9">
              <w:rPr>
                <w:rFonts w:eastAsiaTheme="minorEastAsia"/>
                <w:color w:val="4472C4" w:themeColor="accent1"/>
                <w:sz w:val="24"/>
                <w:szCs w:val="24"/>
              </w:rPr>
              <w:t xml:space="preserve"> d’apprentissage</w:t>
            </w:r>
            <w:r>
              <w:rPr>
                <w:rFonts w:eastAsiaTheme="minorEastAsia"/>
                <w:color w:val="4472C4" w:themeColor="accent1"/>
                <w:sz w:val="24"/>
                <w:szCs w:val="24"/>
              </w:rPr>
              <w:t xml:space="preserve"> acti</w:t>
            </w:r>
            <w:r w:rsidR="008016B9">
              <w:rPr>
                <w:rFonts w:eastAsiaTheme="minorEastAsia"/>
                <w:color w:val="4472C4" w:themeColor="accent1"/>
                <w:sz w:val="24"/>
                <w:szCs w:val="24"/>
              </w:rPr>
              <w:t>f</w:t>
            </w:r>
            <w:r>
              <w:rPr>
                <w:rFonts w:eastAsiaTheme="minorEastAsia"/>
                <w:color w:val="4472C4" w:themeColor="accent1"/>
                <w:sz w:val="24"/>
                <w:szCs w:val="24"/>
              </w:rPr>
              <w:t xml:space="preserve"> comme des </w:t>
            </w:r>
            <w:r w:rsidRPr="00D11080">
              <w:rPr>
                <w:rFonts w:eastAsiaTheme="minorEastAsia"/>
                <w:color w:val="4472C4" w:themeColor="accent1"/>
                <w:sz w:val="24"/>
                <w:szCs w:val="24"/>
              </w:rPr>
              <w:t>discussions de groupe structurées</w:t>
            </w:r>
            <w:r>
              <w:rPr>
                <w:rFonts w:eastAsiaTheme="minorEastAsia"/>
                <w:color w:val="4472C4" w:themeColor="accent1"/>
                <w:sz w:val="24"/>
                <w:szCs w:val="24"/>
              </w:rPr>
              <w:t xml:space="preserve">, des cas d’études, et des débats.  Je pourrais mesurer la satisfaction des </w:t>
            </w:r>
            <w:r w:rsidR="00962ADA">
              <w:rPr>
                <w:rFonts w:eastAsiaTheme="minorEastAsia"/>
                <w:color w:val="4472C4" w:themeColor="accent1"/>
                <w:sz w:val="24"/>
                <w:szCs w:val="24"/>
              </w:rPr>
              <w:t>apprenants</w:t>
            </w:r>
            <w:r>
              <w:rPr>
                <w:rFonts w:eastAsiaTheme="minorEastAsia"/>
                <w:color w:val="4472C4" w:themeColor="accent1"/>
                <w:sz w:val="24"/>
                <w:szCs w:val="24"/>
              </w:rPr>
              <w:t xml:space="preserve"> avec des </w:t>
            </w:r>
            <w:r w:rsidR="008016B9" w:rsidRPr="008016B9">
              <w:rPr>
                <w:rFonts w:eastAsiaTheme="minorEastAsia"/>
                <w:color w:val="4472C4" w:themeColor="accent1"/>
                <w:sz w:val="24"/>
                <w:szCs w:val="24"/>
              </w:rPr>
              <w:t xml:space="preserve">questionnaires où </w:t>
            </w:r>
            <w:r w:rsidR="00962ADA">
              <w:rPr>
                <w:rFonts w:eastAsiaTheme="minorEastAsia"/>
                <w:color w:val="4472C4" w:themeColor="accent1"/>
                <w:sz w:val="24"/>
                <w:szCs w:val="24"/>
              </w:rPr>
              <w:t xml:space="preserve">ils </w:t>
            </w:r>
            <w:r w:rsidR="008016B9" w:rsidRPr="008016B9">
              <w:rPr>
                <w:rFonts w:eastAsiaTheme="minorEastAsia"/>
                <w:color w:val="4472C4" w:themeColor="accent1"/>
                <w:sz w:val="24"/>
                <w:szCs w:val="24"/>
              </w:rPr>
              <w:t>évaluent différents aspects de</w:t>
            </w:r>
            <w:r w:rsidR="008016B9">
              <w:rPr>
                <w:rFonts w:eastAsiaTheme="minorEastAsia"/>
                <w:color w:val="4472C4" w:themeColor="accent1"/>
                <w:sz w:val="24"/>
                <w:szCs w:val="24"/>
              </w:rPr>
              <w:t xml:space="preserve">s </w:t>
            </w:r>
            <w:r w:rsidR="008016B9" w:rsidRPr="008016B9">
              <w:rPr>
                <w:rFonts w:eastAsiaTheme="minorEastAsia"/>
                <w:color w:val="4472C4" w:themeColor="accent1"/>
                <w:sz w:val="24"/>
                <w:szCs w:val="24"/>
              </w:rPr>
              <w:t>activité</w:t>
            </w:r>
            <w:r w:rsidR="008016B9">
              <w:rPr>
                <w:rFonts w:eastAsiaTheme="minorEastAsia"/>
                <w:color w:val="4472C4" w:themeColor="accent1"/>
                <w:sz w:val="24"/>
                <w:szCs w:val="24"/>
              </w:rPr>
              <w:t>s</w:t>
            </w:r>
            <w:r w:rsidR="008016B9" w:rsidRPr="008016B9">
              <w:rPr>
                <w:rFonts w:eastAsiaTheme="minorEastAsia"/>
                <w:color w:val="4472C4" w:themeColor="accent1"/>
                <w:sz w:val="24"/>
                <w:szCs w:val="24"/>
              </w:rPr>
              <w:t xml:space="preserve"> comme l'intérêt, l'engagement, et</w:t>
            </w:r>
            <w:r w:rsidR="00962ADA">
              <w:rPr>
                <w:rFonts w:eastAsiaTheme="minorEastAsia"/>
                <w:color w:val="4472C4" w:themeColor="accent1"/>
                <w:sz w:val="24"/>
                <w:szCs w:val="24"/>
              </w:rPr>
              <w:t xml:space="preserve"> à</w:t>
            </w:r>
            <w:r w:rsidR="008016B9" w:rsidRPr="008016B9">
              <w:rPr>
                <w:rFonts w:eastAsiaTheme="minorEastAsia"/>
                <w:color w:val="4472C4" w:themeColor="accent1"/>
                <w:sz w:val="24"/>
                <w:szCs w:val="24"/>
              </w:rPr>
              <w:t xml:space="preserve"> la pertinence </w:t>
            </w:r>
            <w:r w:rsidR="00962ADA">
              <w:rPr>
                <w:rFonts w:eastAsiaTheme="minorEastAsia"/>
                <w:color w:val="4472C4" w:themeColor="accent1"/>
                <w:sz w:val="24"/>
                <w:szCs w:val="24"/>
              </w:rPr>
              <w:t>de</w:t>
            </w:r>
            <w:r w:rsidR="008016B9" w:rsidRPr="008016B9">
              <w:rPr>
                <w:rFonts w:eastAsiaTheme="minorEastAsia"/>
                <w:color w:val="4472C4" w:themeColor="accent1"/>
                <w:sz w:val="24"/>
                <w:szCs w:val="24"/>
              </w:rPr>
              <w:t xml:space="preserve"> leur apprentissage.</w:t>
            </w:r>
          </w:p>
          <w:p w14:paraId="3AD2FF5D" w14:textId="7978FC1E" w:rsidR="00D11080" w:rsidRDefault="00D11080" w:rsidP="272A9C12">
            <w:pPr>
              <w:spacing w:after="0" w:line="276" w:lineRule="auto"/>
              <w:rPr>
                <w:rFonts w:ascii="Calibri" w:eastAsia="Calibri" w:hAnsi="Calibri" w:cs="Calibri"/>
                <w:color w:val="4472C4" w:themeColor="accent1"/>
                <w:sz w:val="24"/>
                <w:szCs w:val="24"/>
              </w:rPr>
            </w:pPr>
          </w:p>
        </w:tc>
      </w:tr>
      <w:tr w:rsidR="29B99534" w14:paraId="506A4681"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F81B0B" w:rsidRDefault="40C416CD" w:rsidP="65027AE8">
            <w:pPr>
              <w:spacing w:after="0" w:line="276" w:lineRule="auto"/>
              <w:rPr>
                <w:rFonts w:ascii="Calibri" w:eastAsia="Calibri" w:hAnsi="Calibri" w:cs="Calibri"/>
                <w:b/>
                <w:bCs/>
                <w:color w:val="000000" w:themeColor="text1"/>
                <w:sz w:val="26"/>
                <w:szCs w:val="26"/>
              </w:rPr>
            </w:pPr>
            <w:r w:rsidRPr="00F81B0B">
              <w:rPr>
                <w:rFonts w:ascii="Calibri" w:eastAsia="Calibri" w:hAnsi="Calibri" w:cs="Calibri"/>
                <w:b/>
                <w:bCs/>
                <w:color w:val="000000" w:themeColor="text1"/>
                <w:sz w:val="26"/>
                <w:szCs w:val="26"/>
              </w:rPr>
              <w:t xml:space="preserve">Décrivez </w:t>
            </w:r>
            <w:r w:rsidR="260A8B20" w:rsidRPr="00F81B0B">
              <w:rPr>
                <w:rFonts w:ascii="Calibri" w:eastAsia="Calibri" w:hAnsi="Calibri" w:cs="Calibri"/>
                <w:b/>
                <w:bCs/>
                <w:color w:val="000000" w:themeColor="text1"/>
                <w:sz w:val="26"/>
                <w:szCs w:val="26"/>
              </w:rPr>
              <w:t>ce</w:t>
            </w:r>
            <w:r w:rsidR="604621F2" w:rsidRPr="00F81B0B">
              <w:rPr>
                <w:rFonts w:ascii="Calibri" w:eastAsia="Calibri" w:hAnsi="Calibri" w:cs="Calibri"/>
                <w:b/>
                <w:bCs/>
                <w:color w:val="000000" w:themeColor="text1"/>
                <w:sz w:val="26"/>
                <w:szCs w:val="26"/>
              </w:rPr>
              <w:t xml:space="preserve"> </w:t>
            </w:r>
            <w:r w:rsidRPr="00F81B0B">
              <w:rPr>
                <w:rFonts w:ascii="Calibri" w:eastAsia="Calibri" w:hAnsi="Calibri" w:cs="Calibri"/>
                <w:b/>
                <w:bCs/>
                <w:color w:val="000000" w:themeColor="text1"/>
                <w:sz w:val="26"/>
                <w:szCs w:val="26"/>
              </w:rPr>
              <w:t>qui persuaderaient un public externe que la stratégie d'enseignement nouvelle ou modifiée améliore l'apprentissage des élèves sur le résultat d'apprentissage ciblé.</w:t>
            </w:r>
          </w:p>
          <w:p w14:paraId="7851C4EB" w14:textId="401C960F" w:rsidR="29B99534" w:rsidRDefault="272A9C12" w:rsidP="272A9C12">
            <w:pPr>
              <w:spacing w:after="0" w:line="276" w:lineRule="auto"/>
              <w:rPr>
                <w:rFonts w:ascii="Calibri" w:eastAsia="Calibri" w:hAnsi="Calibri" w:cs="Calibri"/>
                <w:color w:val="000000" w:themeColor="text1"/>
                <w:sz w:val="24"/>
                <w:szCs w:val="24"/>
              </w:rPr>
            </w:pPr>
            <w:r w:rsidRPr="00F81B0B">
              <w:rPr>
                <w:rFonts w:ascii="Calibri" w:eastAsia="Calibri" w:hAnsi="Calibri" w:cs="Calibri"/>
                <w:color w:val="000000" w:themeColor="text1"/>
                <w:sz w:val="24"/>
                <w:szCs w:val="24"/>
              </w:rPr>
              <w:t>Décrivez ce que vous auriez besoin de recueillir pour répondre aux questions sur l'impact ou la valeur de cette stratégie d'enseignement. Comment convaincrez-vous les autres que cette approche est meilleure par rapport à d'autres approches ? Quelles comparaisons devriez-vous faire? Examiner les étudiants ; compétences avant et après la mission? Comparez les élèves qui terminent l'activité d'apprentissage à un autre groupe d'élèves – quelles comparaisons seraient significatives?</w:t>
            </w:r>
          </w:p>
          <w:p w14:paraId="191E9923" w14:textId="77777777" w:rsidR="008016B9" w:rsidRPr="00F81B0B" w:rsidRDefault="008016B9" w:rsidP="272A9C12">
            <w:pPr>
              <w:spacing w:after="0" w:line="276" w:lineRule="auto"/>
              <w:rPr>
                <w:rFonts w:ascii="Calibri" w:eastAsia="Calibri" w:hAnsi="Calibri" w:cs="Calibri"/>
                <w:color w:val="000000" w:themeColor="text1"/>
                <w:sz w:val="24"/>
                <w:szCs w:val="24"/>
              </w:rPr>
            </w:pPr>
          </w:p>
          <w:p w14:paraId="49B67C4A" w14:textId="0F45B9D9" w:rsidR="29B99534" w:rsidRDefault="008016B9" w:rsidP="272A9C12">
            <w:pPr>
              <w:spacing w:after="0" w:line="276" w:lineRule="auto"/>
              <w:rPr>
                <w:rFonts w:ascii="Calibri" w:eastAsia="Calibri" w:hAnsi="Calibri" w:cs="Calibri"/>
                <w:color w:val="4472C4" w:themeColor="accent1"/>
                <w:sz w:val="24"/>
                <w:szCs w:val="24"/>
              </w:rPr>
            </w:pPr>
            <w:r w:rsidRPr="008016B9">
              <w:rPr>
                <w:rFonts w:ascii="Calibri" w:eastAsia="Calibri" w:hAnsi="Calibri" w:cs="Calibri"/>
                <w:color w:val="4472C4" w:themeColor="accent1"/>
                <w:sz w:val="24"/>
                <w:szCs w:val="24"/>
              </w:rPr>
              <w:t>Enquêtes de satisfaction et retours d'expérience : Recueill</w:t>
            </w:r>
            <w:r>
              <w:rPr>
                <w:rFonts w:ascii="Calibri" w:eastAsia="Calibri" w:hAnsi="Calibri" w:cs="Calibri"/>
                <w:color w:val="4472C4" w:themeColor="accent1"/>
                <w:sz w:val="24"/>
                <w:szCs w:val="24"/>
              </w:rPr>
              <w:t>ir</w:t>
            </w:r>
            <w:r w:rsidRPr="008016B9">
              <w:rPr>
                <w:rFonts w:ascii="Calibri" w:eastAsia="Calibri" w:hAnsi="Calibri" w:cs="Calibri"/>
                <w:color w:val="4472C4" w:themeColor="accent1"/>
                <w:sz w:val="24"/>
                <w:szCs w:val="24"/>
              </w:rPr>
              <w:t xml:space="preserve"> les opinions des étudiants sur l</w:t>
            </w:r>
            <w:r>
              <w:rPr>
                <w:rFonts w:ascii="Calibri" w:eastAsia="Calibri" w:hAnsi="Calibri" w:cs="Calibri"/>
                <w:color w:val="4472C4" w:themeColor="accent1"/>
                <w:sz w:val="24"/>
                <w:szCs w:val="24"/>
              </w:rPr>
              <w:t xml:space="preserve">es </w:t>
            </w:r>
            <w:r w:rsidRPr="008016B9">
              <w:rPr>
                <w:rFonts w:ascii="Calibri" w:eastAsia="Calibri" w:hAnsi="Calibri" w:cs="Calibri"/>
                <w:color w:val="4472C4" w:themeColor="accent1"/>
                <w:sz w:val="24"/>
                <w:szCs w:val="24"/>
              </w:rPr>
              <w:t>activité</w:t>
            </w:r>
            <w:r>
              <w:rPr>
                <w:rFonts w:ascii="Calibri" w:eastAsia="Calibri" w:hAnsi="Calibri" w:cs="Calibri"/>
                <w:color w:val="4472C4" w:themeColor="accent1"/>
                <w:sz w:val="24"/>
                <w:szCs w:val="24"/>
              </w:rPr>
              <w:t>s</w:t>
            </w:r>
            <w:r w:rsidRPr="008016B9">
              <w:rPr>
                <w:rFonts w:ascii="Calibri" w:eastAsia="Calibri" w:hAnsi="Calibri" w:cs="Calibri"/>
                <w:color w:val="4472C4" w:themeColor="accent1"/>
                <w:sz w:val="24"/>
                <w:szCs w:val="24"/>
              </w:rPr>
              <w:t xml:space="preserve"> pour évaluer leur satisfaction et leur perception de l'apprentissage.</w:t>
            </w:r>
            <w:r>
              <w:rPr>
                <w:rFonts w:ascii="Calibri" w:eastAsia="Calibri" w:hAnsi="Calibri" w:cs="Calibri"/>
                <w:color w:val="4472C4" w:themeColor="accent1"/>
                <w:sz w:val="24"/>
                <w:szCs w:val="24"/>
              </w:rPr>
              <w:t xml:space="preserve"> </w:t>
            </w:r>
            <w:r w:rsidR="000F5C95">
              <w:rPr>
                <w:rFonts w:ascii="Calibri" w:eastAsia="Calibri" w:hAnsi="Calibri" w:cs="Calibri"/>
                <w:color w:val="4472C4" w:themeColor="accent1"/>
                <w:sz w:val="24"/>
                <w:szCs w:val="24"/>
              </w:rPr>
              <w:t xml:space="preserve"> </w:t>
            </w:r>
            <w:r w:rsidRPr="008016B9">
              <w:rPr>
                <w:rFonts w:ascii="Calibri" w:eastAsia="Calibri" w:hAnsi="Calibri" w:cs="Calibri"/>
                <w:color w:val="4472C4" w:themeColor="accent1"/>
                <w:sz w:val="24"/>
                <w:szCs w:val="24"/>
              </w:rPr>
              <w:t>Pour convaincre les autres de l'efficacité de cette approche,</w:t>
            </w:r>
            <w:r>
              <w:rPr>
                <w:rFonts w:ascii="Calibri" w:eastAsia="Calibri" w:hAnsi="Calibri" w:cs="Calibri"/>
                <w:color w:val="4472C4" w:themeColor="accent1"/>
                <w:sz w:val="24"/>
                <w:szCs w:val="24"/>
              </w:rPr>
              <w:t xml:space="preserve"> je</w:t>
            </w:r>
            <w:r w:rsidRPr="008016B9">
              <w:rPr>
                <w:rFonts w:ascii="Calibri" w:eastAsia="Calibri" w:hAnsi="Calibri" w:cs="Calibri"/>
                <w:color w:val="4472C4" w:themeColor="accent1"/>
                <w:sz w:val="24"/>
                <w:szCs w:val="24"/>
              </w:rPr>
              <w:t xml:space="preserve"> présente</w:t>
            </w:r>
            <w:r>
              <w:rPr>
                <w:rFonts w:ascii="Calibri" w:eastAsia="Calibri" w:hAnsi="Calibri" w:cs="Calibri"/>
                <w:color w:val="4472C4" w:themeColor="accent1"/>
                <w:sz w:val="24"/>
                <w:szCs w:val="24"/>
              </w:rPr>
              <w:t>rais</w:t>
            </w:r>
            <w:r w:rsidRPr="008016B9">
              <w:rPr>
                <w:rFonts w:ascii="Calibri" w:eastAsia="Calibri" w:hAnsi="Calibri" w:cs="Calibri"/>
                <w:color w:val="4472C4" w:themeColor="accent1"/>
                <w:sz w:val="24"/>
                <w:szCs w:val="24"/>
              </w:rPr>
              <w:t xml:space="preserve"> </w:t>
            </w:r>
            <w:r>
              <w:rPr>
                <w:rFonts w:ascii="Calibri" w:eastAsia="Calibri" w:hAnsi="Calibri" w:cs="Calibri"/>
                <w:color w:val="4472C4" w:themeColor="accent1"/>
                <w:sz w:val="24"/>
                <w:szCs w:val="24"/>
              </w:rPr>
              <w:t>l</w:t>
            </w:r>
            <w:r w:rsidRPr="008016B9">
              <w:rPr>
                <w:rFonts w:ascii="Calibri" w:eastAsia="Calibri" w:hAnsi="Calibri" w:cs="Calibri"/>
                <w:color w:val="4472C4" w:themeColor="accent1"/>
                <w:sz w:val="24"/>
                <w:szCs w:val="24"/>
              </w:rPr>
              <w:t xml:space="preserve">es données </w:t>
            </w:r>
            <w:r>
              <w:rPr>
                <w:rFonts w:ascii="Calibri" w:eastAsia="Calibri" w:hAnsi="Calibri" w:cs="Calibri"/>
                <w:color w:val="4472C4" w:themeColor="accent1"/>
                <w:sz w:val="24"/>
                <w:szCs w:val="24"/>
              </w:rPr>
              <w:t xml:space="preserve">de la recherche qui démontrent une augmentation de satisfaction </w:t>
            </w:r>
            <w:r w:rsidRPr="008016B9">
              <w:rPr>
                <w:rFonts w:ascii="Calibri" w:eastAsia="Calibri" w:hAnsi="Calibri" w:cs="Calibri"/>
                <w:color w:val="4472C4" w:themeColor="accent1"/>
                <w:sz w:val="24"/>
                <w:szCs w:val="24"/>
              </w:rPr>
              <w:t xml:space="preserve">et de l'engagement des </w:t>
            </w:r>
            <w:r>
              <w:rPr>
                <w:rFonts w:ascii="Calibri" w:eastAsia="Calibri" w:hAnsi="Calibri" w:cs="Calibri"/>
                <w:color w:val="4472C4" w:themeColor="accent1"/>
                <w:sz w:val="24"/>
                <w:szCs w:val="24"/>
              </w:rPr>
              <w:t>apprenants</w:t>
            </w:r>
            <w:r w:rsidR="000F5C95">
              <w:rPr>
                <w:rFonts w:ascii="Calibri" w:eastAsia="Calibri" w:hAnsi="Calibri" w:cs="Calibri"/>
                <w:color w:val="4472C4" w:themeColor="accent1"/>
                <w:sz w:val="24"/>
                <w:szCs w:val="24"/>
              </w:rPr>
              <w:t xml:space="preserve"> avec </w:t>
            </w:r>
            <w:r w:rsidRPr="008016B9">
              <w:rPr>
                <w:rFonts w:ascii="Calibri" w:eastAsia="Calibri" w:hAnsi="Calibri" w:cs="Calibri"/>
                <w:color w:val="4472C4" w:themeColor="accent1"/>
                <w:sz w:val="24"/>
                <w:szCs w:val="24"/>
              </w:rPr>
              <w:t>des témoignages positifs.</w:t>
            </w:r>
            <w:r w:rsidR="000F5C95">
              <w:rPr>
                <w:rFonts w:ascii="Calibri" w:eastAsia="Calibri" w:hAnsi="Calibri" w:cs="Calibri"/>
                <w:color w:val="4472C4" w:themeColor="accent1"/>
                <w:sz w:val="24"/>
                <w:szCs w:val="24"/>
              </w:rPr>
              <w:t xml:space="preserve">  </w:t>
            </w:r>
            <w:r w:rsidRPr="008016B9">
              <w:rPr>
                <w:rFonts w:ascii="Calibri" w:eastAsia="Calibri" w:hAnsi="Calibri" w:cs="Calibri"/>
                <w:color w:val="4472C4" w:themeColor="accent1"/>
                <w:sz w:val="24"/>
                <w:szCs w:val="24"/>
              </w:rPr>
              <w:t xml:space="preserve">Des comparaisons avec des méthodes traditionnelles illustreraient l'efficacité relative </w:t>
            </w:r>
            <w:r>
              <w:rPr>
                <w:rFonts w:ascii="Calibri" w:eastAsia="Calibri" w:hAnsi="Calibri" w:cs="Calibri"/>
                <w:color w:val="4472C4" w:themeColor="accent1"/>
                <w:sz w:val="24"/>
                <w:szCs w:val="24"/>
              </w:rPr>
              <w:t xml:space="preserve">à cette </w:t>
            </w:r>
            <w:r w:rsidRPr="008016B9">
              <w:rPr>
                <w:rFonts w:ascii="Calibri" w:eastAsia="Calibri" w:hAnsi="Calibri" w:cs="Calibri"/>
                <w:color w:val="4472C4" w:themeColor="accent1"/>
                <w:sz w:val="24"/>
                <w:szCs w:val="24"/>
              </w:rPr>
              <w:t>approche.</w:t>
            </w:r>
          </w:p>
          <w:p w14:paraId="1BF2720A" w14:textId="77777777" w:rsidR="008016B9" w:rsidRDefault="008016B9" w:rsidP="272A9C12">
            <w:pPr>
              <w:spacing w:after="0" w:line="276" w:lineRule="auto"/>
              <w:rPr>
                <w:rFonts w:ascii="Calibri" w:eastAsia="Calibri" w:hAnsi="Calibri" w:cs="Calibri"/>
                <w:color w:val="4472C4" w:themeColor="accent1"/>
                <w:sz w:val="24"/>
                <w:szCs w:val="24"/>
              </w:rPr>
            </w:pPr>
          </w:p>
          <w:p w14:paraId="1CF58971" w14:textId="7DFE396B" w:rsidR="008016B9" w:rsidRPr="008016B9" w:rsidRDefault="008016B9" w:rsidP="008016B9">
            <w:pPr>
              <w:spacing w:after="0" w:line="276" w:lineRule="auto"/>
              <w:rPr>
                <w:rFonts w:ascii="Calibri" w:eastAsia="Calibri" w:hAnsi="Calibri" w:cs="Calibri"/>
                <w:color w:val="4472C4" w:themeColor="accent1"/>
                <w:sz w:val="24"/>
                <w:szCs w:val="24"/>
              </w:rPr>
            </w:pPr>
            <w:r w:rsidRPr="008016B9">
              <w:rPr>
                <w:rFonts w:ascii="Calibri" w:eastAsia="Calibri" w:hAnsi="Calibri" w:cs="Calibri"/>
                <w:color w:val="4472C4" w:themeColor="accent1"/>
                <w:sz w:val="24"/>
                <w:szCs w:val="24"/>
              </w:rPr>
              <w:t xml:space="preserve">Les résultats prévus </w:t>
            </w:r>
            <w:r>
              <w:rPr>
                <w:rFonts w:ascii="Calibri" w:eastAsia="Calibri" w:hAnsi="Calibri" w:cs="Calibri"/>
                <w:color w:val="4472C4" w:themeColor="accent1"/>
                <w:sz w:val="24"/>
                <w:szCs w:val="24"/>
              </w:rPr>
              <w:t>inclus</w:t>
            </w:r>
            <w:r w:rsidRPr="008016B9">
              <w:rPr>
                <w:rFonts w:ascii="Calibri" w:eastAsia="Calibri" w:hAnsi="Calibri" w:cs="Calibri"/>
                <w:color w:val="4472C4" w:themeColor="accent1"/>
                <w:sz w:val="24"/>
                <w:szCs w:val="24"/>
              </w:rPr>
              <w:t xml:space="preserve"> :</w:t>
            </w:r>
          </w:p>
          <w:p w14:paraId="12A66FB2" w14:textId="77777777" w:rsidR="008016B9" w:rsidRPr="008016B9" w:rsidRDefault="008016B9" w:rsidP="008016B9">
            <w:pPr>
              <w:spacing w:after="0" w:line="276" w:lineRule="auto"/>
              <w:rPr>
                <w:rFonts w:ascii="Calibri" w:eastAsia="Calibri" w:hAnsi="Calibri" w:cs="Calibri"/>
                <w:color w:val="4472C4" w:themeColor="accent1"/>
                <w:sz w:val="24"/>
                <w:szCs w:val="24"/>
              </w:rPr>
            </w:pPr>
          </w:p>
          <w:p w14:paraId="293DD18D" w14:textId="2D2C7843" w:rsidR="008016B9" w:rsidRDefault="008016B9" w:rsidP="008016B9">
            <w:pPr>
              <w:pStyle w:val="ListParagraph"/>
              <w:numPr>
                <w:ilvl w:val="0"/>
                <w:numId w:val="1"/>
              </w:numPr>
              <w:spacing w:after="0" w:line="276" w:lineRule="auto"/>
              <w:rPr>
                <w:rFonts w:ascii="Calibri" w:eastAsia="Calibri" w:hAnsi="Calibri" w:cs="Calibri"/>
                <w:color w:val="4472C4" w:themeColor="accent1"/>
                <w:sz w:val="24"/>
                <w:szCs w:val="24"/>
              </w:rPr>
            </w:pPr>
            <w:r w:rsidRPr="008016B9">
              <w:rPr>
                <w:rFonts w:ascii="Calibri" w:eastAsia="Calibri" w:hAnsi="Calibri" w:cs="Calibri"/>
                <w:color w:val="4472C4" w:themeColor="accent1"/>
                <w:sz w:val="24"/>
                <w:szCs w:val="24"/>
              </w:rPr>
              <w:t>Amélioration de l'</w:t>
            </w:r>
            <w:r w:rsidR="000F5C95">
              <w:rPr>
                <w:rFonts w:ascii="Calibri" w:eastAsia="Calibri" w:hAnsi="Calibri" w:cs="Calibri"/>
                <w:color w:val="4472C4" w:themeColor="accent1"/>
                <w:sz w:val="24"/>
                <w:szCs w:val="24"/>
              </w:rPr>
              <w:t>e</w:t>
            </w:r>
            <w:r w:rsidRPr="008016B9">
              <w:rPr>
                <w:rFonts w:ascii="Calibri" w:eastAsia="Calibri" w:hAnsi="Calibri" w:cs="Calibri"/>
                <w:color w:val="4472C4" w:themeColor="accent1"/>
                <w:sz w:val="24"/>
                <w:szCs w:val="24"/>
              </w:rPr>
              <w:t>ngagement : Les étudiants montrent une participation plus active en classe.</w:t>
            </w:r>
          </w:p>
          <w:p w14:paraId="6C4394CA" w14:textId="06ABF40A" w:rsidR="008016B9" w:rsidRDefault="008016B9" w:rsidP="008016B9">
            <w:pPr>
              <w:pStyle w:val="ListParagraph"/>
              <w:numPr>
                <w:ilvl w:val="0"/>
                <w:numId w:val="1"/>
              </w:numPr>
              <w:spacing w:after="0" w:line="276" w:lineRule="auto"/>
              <w:rPr>
                <w:rFonts w:ascii="Calibri" w:eastAsia="Calibri" w:hAnsi="Calibri" w:cs="Calibri"/>
                <w:color w:val="4472C4" w:themeColor="accent1"/>
                <w:sz w:val="24"/>
                <w:szCs w:val="24"/>
              </w:rPr>
            </w:pPr>
            <w:r w:rsidRPr="008016B9">
              <w:rPr>
                <w:rFonts w:ascii="Calibri" w:eastAsia="Calibri" w:hAnsi="Calibri" w:cs="Calibri"/>
                <w:color w:val="4472C4" w:themeColor="accent1"/>
                <w:sz w:val="24"/>
                <w:szCs w:val="24"/>
              </w:rPr>
              <w:t xml:space="preserve">Augmentation de la </w:t>
            </w:r>
            <w:r>
              <w:rPr>
                <w:rFonts w:ascii="Calibri" w:eastAsia="Calibri" w:hAnsi="Calibri" w:cs="Calibri"/>
                <w:color w:val="4472C4" w:themeColor="accent1"/>
                <w:sz w:val="24"/>
                <w:szCs w:val="24"/>
              </w:rPr>
              <w:t>c</w:t>
            </w:r>
            <w:r w:rsidRPr="008016B9">
              <w:rPr>
                <w:rFonts w:ascii="Calibri" w:eastAsia="Calibri" w:hAnsi="Calibri" w:cs="Calibri"/>
                <w:color w:val="4472C4" w:themeColor="accent1"/>
                <w:sz w:val="24"/>
                <w:szCs w:val="24"/>
              </w:rPr>
              <w:t xml:space="preserve">ompréhension : </w:t>
            </w:r>
            <w:r>
              <w:rPr>
                <w:rFonts w:ascii="Calibri" w:eastAsia="Calibri" w:hAnsi="Calibri" w:cs="Calibri"/>
                <w:color w:val="4472C4" w:themeColor="accent1"/>
                <w:sz w:val="24"/>
                <w:szCs w:val="24"/>
              </w:rPr>
              <w:t>Une m</w:t>
            </w:r>
            <w:r w:rsidRPr="008016B9">
              <w:rPr>
                <w:rFonts w:ascii="Calibri" w:eastAsia="Calibri" w:hAnsi="Calibri" w:cs="Calibri"/>
                <w:color w:val="4472C4" w:themeColor="accent1"/>
                <w:sz w:val="24"/>
                <w:szCs w:val="24"/>
              </w:rPr>
              <w:t xml:space="preserve">eilleure </w:t>
            </w:r>
            <w:r>
              <w:rPr>
                <w:rFonts w:ascii="Calibri" w:eastAsia="Calibri" w:hAnsi="Calibri" w:cs="Calibri"/>
                <w:color w:val="4472C4" w:themeColor="accent1"/>
                <w:sz w:val="24"/>
                <w:szCs w:val="24"/>
              </w:rPr>
              <w:t>compréhension</w:t>
            </w:r>
            <w:r w:rsidRPr="008016B9">
              <w:rPr>
                <w:rFonts w:ascii="Calibri" w:eastAsia="Calibri" w:hAnsi="Calibri" w:cs="Calibri"/>
                <w:color w:val="4472C4" w:themeColor="accent1"/>
                <w:sz w:val="24"/>
                <w:szCs w:val="24"/>
              </w:rPr>
              <w:t xml:space="preserve"> des concepts et compétences enseignés.</w:t>
            </w:r>
          </w:p>
          <w:p w14:paraId="04AE831C" w14:textId="4D803052" w:rsidR="008016B9" w:rsidRDefault="008016B9" w:rsidP="008016B9">
            <w:pPr>
              <w:pStyle w:val="ListParagraph"/>
              <w:numPr>
                <w:ilvl w:val="0"/>
                <w:numId w:val="1"/>
              </w:numPr>
              <w:spacing w:after="0" w:line="276" w:lineRule="auto"/>
              <w:rPr>
                <w:rFonts w:ascii="Calibri" w:eastAsia="Calibri" w:hAnsi="Calibri" w:cs="Calibri"/>
                <w:color w:val="4472C4" w:themeColor="accent1"/>
                <w:sz w:val="24"/>
                <w:szCs w:val="24"/>
              </w:rPr>
            </w:pPr>
            <w:r w:rsidRPr="008016B9">
              <w:rPr>
                <w:rFonts w:ascii="Calibri" w:eastAsia="Calibri" w:hAnsi="Calibri" w:cs="Calibri"/>
                <w:color w:val="4472C4" w:themeColor="accent1"/>
                <w:sz w:val="24"/>
                <w:szCs w:val="24"/>
              </w:rPr>
              <w:lastRenderedPageBreak/>
              <w:t>Satisfaction</w:t>
            </w:r>
            <w:r>
              <w:rPr>
                <w:rFonts w:ascii="Calibri" w:eastAsia="Calibri" w:hAnsi="Calibri" w:cs="Calibri"/>
                <w:color w:val="4472C4" w:themeColor="accent1"/>
                <w:sz w:val="24"/>
                <w:szCs w:val="24"/>
              </w:rPr>
              <w:t xml:space="preserve"> des apprenants </w:t>
            </w:r>
            <w:r w:rsidRPr="008016B9">
              <w:rPr>
                <w:rFonts w:ascii="Calibri" w:eastAsia="Calibri" w:hAnsi="Calibri" w:cs="Calibri"/>
                <w:color w:val="4472C4" w:themeColor="accent1"/>
                <w:sz w:val="24"/>
                <w:szCs w:val="24"/>
              </w:rPr>
              <w:t xml:space="preserve">: </w:t>
            </w:r>
            <w:r>
              <w:rPr>
                <w:rFonts w:ascii="Calibri" w:eastAsia="Calibri" w:hAnsi="Calibri" w:cs="Calibri"/>
                <w:color w:val="4472C4" w:themeColor="accent1"/>
                <w:sz w:val="24"/>
                <w:szCs w:val="24"/>
              </w:rPr>
              <w:t>Un s</w:t>
            </w:r>
            <w:r w:rsidRPr="008016B9">
              <w:rPr>
                <w:rFonts w:ascii="Calibri" w:eastAsia="Calibri" w:hAnsi="Calibri" w:cs="Calibri"/>
                <w:color w:val="4472C4" w:themeColor="accent1"/>
                <w:sz w:val="24"/>
                <w:szCs w:val="24"/>
              </w:rPr>
              <w:t xml:space="preserve">entiment positif des </w:t>
            </w:r>
            <w:r>
              <w:rPr>
                <w:rFonts w:ascii="Calibri" w:eastAsia="Calibri" w:hAnsi="Calibri" w:cs="Calibri"/>
                <w:color w:val="4472C4" w:themeColor="accent1"/>
                <w:sz w:val="24"/>
                <w:szCs w:val="24"/>
              </w:rPr>
              <w:t>apprenants</w:t>
            </w:r>
            <w:r w:rsidRPr="008016B9">
              <w:rPr>
                <w:rFonts w:ascii="Calibri" w:eastAsia="Calibri" w:hAnsi="Calibri" w:cs="Calibri"/>
                <w:color w:val="4472C4" w:themeColor="accent1"/>
                <w:sz w:val="24"/>
                <w:szCs w:val="24"/>
              </w:rPr>
              <w:t xml:space="preserve"> envers leur expérience d'apprentissage.</w:t>
            </w:r>
          </w:p>
          <w:p w14:paraId="1AABE2E7" w14:textId="1E0E7C42" w:rsidR="008016B9" w:rsidRPr="008016B9" w:rsidRDefault="008016B9" w:rsidP="000F5C95">
            <w:pPr>
              <w:pStyle w:val="ListParagraph"/>
              <w:spacing w:after="0" w:line="276" w:lineRule="auto"/>
              <w:rPr>
                <w:rFonts w:ascii="Calibri" w:eastAsia="Calibri" w:hAnsi="Calibri" w:cs="Calibri"/>
                <w:color w:val="4472C4" w:themeColor="accent1"/>
                <w:sz w:val="24"/>
                <w:szCs w:val="24"/>
              </w:rPr>
            </w:pPr>
          </w:p>
        </w:tc>
      </w:tr>
      <w:tr w:rsidR="29B99534" w14:paraId="31AC2DBA"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727BC" w14:textId="7787D96E" w:rsidR="29B99534" w:rsidRDefault="00DDF8F1" w:rsidP="413A33E7">
            <w:pPr>
              <w:spacing w:after="0" w:line="276" w:lineRule="auto"/>
              <w:rPr>
                <w:b/>
                <w:bCs/>
                <w:color w:val="000000" w:themeColor="text1"/>
                <w:sz w:val="24"/>
                <w:szCs w:val="24"/>
              </w:rPr>
            </w:pPr>
            <w:r w:rsidRPr="413A33E7">
              <w:rPr>
                <w:b/>
                <w:bCs/>
                <w:color w:val="000000" w:themeColor="text1"/>
                <w:sz w:val="24"/>
                <w:szCs w:val="24"/>
              </w:rPr>
              <w:lastRenderedPageBreak/>
              <w:t>Stratégie de diffusion</w:t>
            </w:r>
          </w:p>
          <w:p w14:paraId="3CA84DD0" w14:textId="672855CE" w:rsidR="00962ADA" w:rsidRDefault="272A9C12" w:rsidP="00962ADA">
            <w:pPr>
              <w:spacing w:before="80" w:after="620" w:afterAutospacing="1" w:line="276" w:lineRule="auto"/>
              <w:rPr>
                <w:rFonts w:eastAsiaTheme="minorEastAsia"/>
                <w:color w:val="000000" w:themeColor="text1"/>
                <w:sz w:val="24"/>
                <w:szCs w:val="24"/>
              </w:rPr>
            </w:pPr>
            <w:r w:rsidRPr="272A9C12">
              <w:rPr>
                <w:rFonts w:ascii="Calibri" w:eastAsia="Calibri" w:hAnsi="Calibri" w:cs="Calibri"/>
                <w:color w:val="000000" w:themeColor="text1"/>
                <w:sz w:val="24"/>
                <w:szCs w:val="24"/>
                <w:lang w:val="fr-BE"/>
              </w:rPr>
              <w:t xml:space="preserve">Qu'aimeriez-vous savoir sur les stratégies qui pourraient entraver et/ou aider les </w:t>
            </w:r>
            <w:proofErr w:type="spellStart"/>
            <w:r w:rsidRPr="272A9C12">
              <w:rPr>
                <w:rFonts w:ascii="Calibri" w:eastAsia="Calibri" w:hAnsi="Calibri" w:cs="Calibri"/>
                <w:color w:val="000000" w:themeColor="text1"/>
                <w:sz w:val="24"/>
                <w:szCs w:val="24"/>
                <w:lang w:val="fr-BE"/>
              </w:rPr>
              <w:t>étudiant.e.s</w:t>
            </w:r>
            <w:proofErr w:type="spellEnd"/>
            <w:r w:rsidRPr="272A9C12">
              <w:rPr>
                <w:rFonts w:ascii="Calibri" w:eastAsia="Calibri" w:hAnsi="Calibri" w:cs="Calibri"/>
                <w:color w:val="000000" w:themeColor="text1"/>
                <w:sz w:val="24"/>
                <w:szCs w:val="24"/>
                <w:lang w:val="fr-BE"/>
              </w:rPr>
              <w:t xml:space="preserve"> à apprendre, dans votre cours ?</w:t>
            </w:r>
            <w:r w:rsidRPr="00F81B0B">
              <w:rPr>
                <w:rFonts w:ascii="Calibri" w:eastAsia="Calibri" w:hAnsi="Calibri" w:cs="Calibri"/>
                <w:b/>
                <w:bCs/>
                <w:color w:val="000000" w:themeColor="text1"/>
                <w:sz w:val="26"/>
                <w:szCs w:val="26"/>
              </w:rPr>
              <w:t xml:space="preserve"> </w:t>
            </w:r>
            <w:r w:rsidRPr="00F81B0B">
              <w:rPr>
                <w:rFonts w:eastAsiaTheme="minorEastAsia"/>
                <w:color w:val="000000" w:themeColor="text1"/>
                <w:sz w:val="24"/>
                <w:szCs w:val="24"/>
              </w:rPr>
              <w:t>Comment et où publieriez-vous, présenteriez-vous ou diffuseriez-vous ce travail?</w:t>
            </w:r>
          </w:p>
          <w:p w14:paraId="78753DB8" w14:textId="44CDB4DA" w:rsidR="00962ADA" w:rsidRDefault="00962ADA" w:rsidP="00962ADA">
            <w:pPr>
              <w:spacing w:before="80" w:after="620" w:afterAutospacing="1" w:line="276" w:lineRule="auto"/>
              <w:rPr>
                <w:rFonts w:ascii="Calibri" w:eastAsia="Calibri" w:hAnsi="Calibri" w:cs="Calibri"/>
                <w:color w:val="4472C4" w:themeColor="accent1"/>
                <w:sz w:val="24"/>
                <w:szCs w:val="24"/>
              </w:rPr>
            </w:pPr>
            <w:r w:rsidRPr="00962ADA">
              <w:rPr>
                <w:rFonts w:ascii="Calibri" w:eastAsia="Calibri" w:hAnsi="Calibri" w:cs="Calibri"/>
                <w:color w:val="4472C4" w:themeColor="accent1"/>
                <w:sz w:val="24"/>
                <w:szCs w:val="24"/>
              </w:rPr>
              <w:t xml:space="preserve">Pour mieux comprendre les stratégies qui peuvent aider les </w:t>
            </w:r>
            <w:r>
              <w:rPr>
                <w:rFonts w:ascii="Calibri" w:eastAsia="Calibri" w:hAnsi="Calibri" w:cs="Calibri"/>
                <w:color w:val="4472C4" w:themeColor="accent1"/>
                <w:sz w:val="24"/>
                <w:szCs w:val="24"/>
              </w:rPr>
              <w:t>apprenants</w:t>
            </w:r>
            <w:r w:rsidRPr="00962ADA">
              <w:rPr>
                <w:rFonts w:ascii="Calibri" w:eastAsia="Calibri" w:hAnsi="Calibri" w:cs="Calibri"/>
                <w:color w:val="4472C4" w:themeColor="accent1"/>
                <w:sz w:val="24"/>
                <w:szCs w:val="24"/>
              </w:rPr>
              <w:t>, il serait utile de savoir</w:t>
            </w:r>
            <w:r>
              <w:rPr>
                <w:rFonts w:ascii="Calibri" w:eastAsia="Calibri" w:hAnsi="Calibri" w:cs="Calibri"/>
                <w:color w:val="4472C4" w:themeColor="accent1"/>
                <w:sz w:val="24"/>
                <w:szCs w:val="24"/>
              </w:rPr>
              <w:t> :</w:t>
            </w:r>
          </w:p>
          <w:p w14:paraId="512359FC" w14:textId="76449816" w:rsidR="00962ADA" w:rsidRDefault="00962ADA" w:rsidP="00962ADA">
            <w:pPr>
              <w:pStyle w:val="ListParagraph"/>
              <w:numPr>
                <w:ilvl w:val="0"/>
                <w:numId w:val="2"/>
              </w:numPr>
              <w:spacing w:before="80" w:after="620" w:afterAutospacing="1" w:line="276" w:lineRule="auto"/>
              <w:rPr>
                <w:rFonts w:ascii="Calibri" w:eastAsia="Calibri" w:hAnsi="Calibri" w:cs="Calibri"/>
                <w:color w:val="4472C4" w:themeColor="accent1"/>
                <w:sz w:val="24"/>
                <w:szCs w:val="24"/>
              </w:rPr>
            </w:pPr>
            <w:r w:rsidRPr="00962ADA">
              <w:rPr>
                <w:rFonts w:ascii="Calibri" w:eastAsia="Calibri" w:hAnsi="Calibri" w:cs="Calibri"/>
                <w:color w:val="4472C4" w:themeColor="accent1"/>
                <w:sz w:val="24"/>
                <w:szCs w:val="24"/>
              </w:rPr>
              <w:t xml:space="preserve">Comment les </w:t>
            </w:r>
            <w:r>
              <w:rPr>
                <w:rFonts w:ascii="Calibri" w:eastAsia="Calibri" w:hAnsi="Calibri" w:cs="Calibri"/>
                <w:color w:val="4472C4" w:themeColor="accent1"/>
                <w:sz w:val="24"/>
                <w:szCs w:val="24"/>
              </w:rPr>
              <w:t>apprenants</w:t>
            </w:r>
            <w:r w:rsidRPr="00962ADA">
              <w:rPr>
                <w:rFonts w:ascii="Calibri" w:eastAsia="Calibri" w:hAnsi="Calibri" w:cs="Calibri"/>
                <w:color w:val="4472C4" w:themeColor="accent1"/>
                <w:sz w:val="24"/>
                <w:szCs w:val="24"/>
              </w:rPr>
              <w:t xml:space="preserve"> ont-ils trouvé </w:t>
            </w:r>
            <w:r>
              <w:rPr>
                <w:rFonts w:ascii="Calibri" w:eastAsia="Calibri" w:hAnsi="Calibri" w:cs="Calibri"/>
                <w:color w:val="4472C4" w:themeColor="accent1"/>
                <w:sz w:val="24"/>
                <w:szCs w:val="24"/>
              </w:rPr>
              <w:t>les activités</w:t>
            </w:r>
            <w:r w:rsidRPr="00962ADA">
              <w:rPr>
                <w:rFonts w:ascii="Calibri" w:eastAsia="Calibri" w:hAnsi="Calibri" w:cs="Calibri"/>
                <w:color w:val="4472C4" w:themeColor="accent1"/>
                <w:sz w:val="24"/>
                <w:szCs w:val="24"/>
              </w:rPr>
              <w:t xml:space="preserve"> ?</w:t>
            </w:r>
            <w:r>
              <w:rPr>
                <w:rFonts w:ascii="Calibri" w:eastAsia="Calibri" w:hAnsi="Calibri" w:cs="Calibri"/>
                <w:color w:val="4472C4" w:themeColor="accent1"/>
                <w:sz w:val="24"/>
                <w:szCs w:val="24"/>
              </w:rPr>
              <w:t xml:space="preserve">  Est-ce qu’ils ont aidé leur apprentissage </w:t>
            </w:r>
            <w:r w:rsidR="00530AB2">
              <w:rPr>
                <w:rFonts w:ascii="Calibri" w:eastAsia="Calibri" w:hAnsi="Calibri" w:cs="Calibri"/>
                <w:color w:val="4472C4" w:themeColor="accent1"/>
                <w:sz w:val="24"/>
                <w:szCs w:val="24"/>
              </w:rPr>
              <w:t>?</w:t>
            </w:r>
          </w:p>
          <w:p w14:paraId="2F93C8C1" w14:textId="77777777" w:rsidR="00962ADA" w:rsidRDefault="00962ADA" w:rsidP="00962ADA">
            <w:pPr>
              <w:pStyle w:val="ListParagraph"/>
              <w:numPr>
                <w:ilvl w:val="0"/>
                <w:numId w:val="2"/>
              </w:numPr>
              <w:spacing w:before="80" w:after="620" w:afterAutospacing="1" w:line="276" w:lineRule="auto"/>
              <w:rPr>
                <w:rFonts w:ascii="Calibri" w:eastAsia="Calibri" w:hAnsi="Calibri" w:cs="Calibri"/>
                <w:color w:val="4472C4" w:themeColor="accent1"/>
                <w:sz w:val="24"/>
                <w:szCs w:val="24"/>
              </w:rPr>
            </w:pPr>
            <w:r w:rsidRPr="00962ADA">
              <w:rPr>
                <w:rFonts w:ascii="Calibri" w:eastAsia="Calibri" w:hAnsi="Calibri" w:cs="Calibri"/>
                <w:color w:val="4472C4" w:themeColor="accent1"/>
                <w:sz w:val="24"/>
                <w:szCs w:val="24"/>
              </w:rPr>
              <w:t>Quels probl</w:t>
            </w:r>
            <w:r>
              <w:rPr>
                <w:rFonts w:ascii="Calibri" w:eastAsia="Calibri" w:hAnsi="Calibri" w:cs="Calibri"/>
                <w:color w:val="4472C4" w:themeColor="accent1"/>
                <w:sz w:val="24"/>
                <w:szCs w:val="24"/>
              </w:rPr>
              <w:t>è</w:t>
            </w:r>
            <w:r w:rsidRPr="00962ADA">
              <w:rPr>
                <w:rFonts w:ascii="Calibri" w:eastAsia="Calibri" w:hAnsi="Calibri" w:cs="Calibri"/>
                <w:color w:val="4472C4" w:themeColor="accent1"/>
                <w:sz w:val="24"/>
                <w:szCs w:val="24"/>
              </w:rPr>
              <w:t xml:space="preserve">mes rencontrent-ils souvent ? </w:t>
            </w:r>
            <w:r>
              <w:rPr>
                <w:rFonts w:ascii="Calibri" w:eastAsia="Calibri" w:hAnsi="Calibri" w:cs="Calibri"/>
                <w:color w:val="4472C4" w:themeColor="accent1"/>
                <w:sz w:val="24"/>
                <w:szCs w:val="24"/>
              </w:rPr>
              <w:t xml:space="preserve"> </w:t>
            </w:r>
            <w:r w:rsidRPr="00962ADA">
              <w:rPr>
                <w:rFonts w:ascii="Calibri" w:eastAsia="Calibri" w:hAnsi="Calibri" w:cs="Calibri"/>
                <w:color w:val="4472C4" w:themeColor="accent1"/>
                <w:sz w:val="24"/>
                <w:szCs w:val="24"/>
              </w:rPr>
              <w:t xml:space="preserve">Savoir cela </w:t>
            </w:r>
            <w:r>
              <w:rPr>
                <w:rFonts w:ascii="Calibri" w:eastAsia="Calibri" w:hAnsi="Calibri" w:cs="Calibri"/>
                <w:color w:val="4472C4" w:themeColor="accent1"/>
                <w:sz w:val="24"/>
                <w:szCs w:val="24"/>
              </w:rPr>
              <w:t>m’aidera</w:t>
            </w:r>
            <w:r w:rsidRPr="00962ADA">
              <w:rPr>
                <w:rFonts w:ascii="Calibri" w:eastAsia="Calibri" w:hAnsi="Calibri" w:cs="Calibri"/>
                <w:color w:val="4472C4" w:themeColor="accent1"/>
                <w:sz w:val="24"/>
                <w:szCs w:val="24"/>
              </w:rPr>
              <w:t xml:space="preserve"> à </w:t>
            </w:r>
            <w:r>
              <w:rPr>
                <w:rFonts w:ascii="Calibri" w:eastAsia="Calibri" w:hAnsi="Calibri" w:cs="Calibri"/>
                <w:color w:val="4472C4" w:themeColor="accent1"/>
                <w:sz w:val="24"/>
                <w:szCs w:val="24"/>
              </w:rPr>
              <w:t xml:space="preserve">les </w:t>
            </w:r>
            <w:r w:rsidRPr="00962ADA">
              <w:rPr>
                <w:rFonts w:ascii="Calibri" w:eastAsia="Calibri" w:hAnsi="Calibri" w:cs="Calibri"/>
                <w:color w:val="4472C4" w:themeColor="accent1"/>
                <w:sz w:val="24"/>
                <w:szCs w:val="24"/>
              </w:rPr>
              <w:t>mieux</w:t>
            </w:r>
            <w:r>
              <w:rPr>
                <w:rFonts w:ascii="Calibri" w:eastAsia="Calibri" w:hAnsi="Calibri" w:cs="Calibri"/>
                <w:color w:val="4472C4" w:themeColor="accent1"/>
                <w:sz w:val="24"/>
                <w:szCs w:val="24"/>
              </w:rPr>
              <w:t xml:space="preserve"> </w:t>
            </w:r>
            <w:r w:rsidRPr="00962ADA">
              <w:rPr>
                <w:rFonts w:ascii="Calibri" w:eastAsia="Calibri" w:hAnsi="Calibri" w:cs="Calibri"/>
                <w:color w:val="4472C4" w:themeColor="accent1"/>
                <w:sz w:val="24"/>
                <w:szCs w:val="24"/>
              </w:rPr>
              <w:t>soutenir.</w:t>
            </w:r>
          </w:p>
          <w:p w14:paraId="4A8B91AC" w14:textId="5A8E1856" w:rsidR="00962ADA" w:rsidRDefault="00962ADA" w:rsidP="00962ADA">
            <w:pPr>
              <w:pStyle w:val="ListParagraph"/>
              <w:numPr>
                <w:ilvl w:val="0"/>
                <w:numId w:val="2"/>
              </w:numPr>
              <w:spacing w:before="80" w:after="620" w:afterAutospacing="1" w:line="276" w:lineRule="auto"/>
              <w:rPr>
                <w:rFonts w:ascii="Calibri" w:eastAsia="Calibri" w:hAnsi="Calibri" w:cs="Calibri"/>
                <w:color w:val="4472C4" w:themeColor="accent1"/>
                <w:sz w:val="24"/>
                <w:szCs w:val="24"/>
              </w:rPr>
            </w:pPr>
            <w:r w:rsidRPr="00962ADA">
              <w:rPr>
                <w:rFonts w:ascii="Calibri" w:eastAsia="Calibri" w:hAnsi="Calibri" w:cs="Calibri"/>
                <w:color w:val="4472C4" w:themeColor="accent1"/>
                <w:sz w:val="24"/>
                <w:szCs w:val="24"/>
              </w:rPr>
              <w:t>Quels outils et technologies ont-ils accès ?  Ces ressources ont-elles aidé à faciliter leur apprentissage</w:t>
            </w:r>
            <w:r>
              <w:rPr>
                <w:rFonts w:ascii="Calibri" w:eastAsia="Calibri" w:hAnsi="Calibri" w:cs="Calibri"/>
                <w:color w:val="4472C4" w:themeColor="accent1"/>
                <w:sz w:val="24"/>
                <w:szCs w:val="24"/>
              </w:rPr>
              <w:t xml:space="preserve"> ?</w:t>
            </w:r>
          </w:p>
          <w:p w14:paraId="31BA3608" w14:textId="47ADE74E" w:rsidR="00962ADA" w:rsidRPr="00962ADA" w:rsidRDefault="00962ADA" w:rsidP="00962ADA">
            <w:pPr>
              <w:spacing w:before="80" w:after="620" w:afterAutospacing="1" w:line="276" w:lineRule="auto"/>
              <w:rPr>
                <w:rFonts w:ascii="Calibri" w:eastAsia="Calibri" w:hAnsi="Calibri" w:cs="Calibri"/>
                <w:color w:val="4472C4" w:themeColor="accent1"/>
                <w:sz w:val="24"/>
                <w:szCs w:val="24"/>
              </w:rPr>
            </w:pPr>
            <w:r w:rsidRPr="00962ADA">
              <w:rPr>
                <w:rFonts w:ascii="Calibri" w:eastAsia="Calibri" w:hAnsi="Calibri" w:cs="Calibri"/>
                <w:color w:val="4472C4" w:themeColor="accent1"/>
                <w:sz w:val="24"/>
                <w:szCs w:val="24"/>
              </w:rPr>
              <w:t xml:space="preserve">Pour diffuser </w:t>
            </w:r>
            <w:r>
              <w:rPr>
                <w:rFonts w:ascii="Calibri" w:eastAsia="Calibri" w:hAnsi="Calibri" w:cs="Calibri"/>
                <w:color w:val="4472C4" w:themeColor="accent1"/>
                <w:sz w:val="24"/>
                <w:szCs w:val="24"/>
              </w:rPr>
              <w:t>l</w:t>
            </w:r>
            <w:r w:rsidRPr="00962ADA">
              <w:rPr>
                <w:rFonts w:ascii="Calibri" w:eastAsia="Calibri" w:hAnsi="Calibri" w:cs="Calibri"/>
                <w:color w:val="4472C4" w:themeColor="accent1"/>
                <w:sz w:val="24"/>
                <w:szCs w:val="24"/>
              </w:rPr>
              <w:t>es résultats, j’</w:t>
            </w:r>
            <w:r>
              <w:rPr>
                <w:rFonts w:ascii="Calibri" w:eastAsia="Calibri" w:hAnsi="Calibri" w:cs="Calibri"/>
                <w:color w:val="4472C4" w:themeColor="accent1"/>
                <w:sz w:val="24"/>
                <w:szCs w:val="24"/>
              </w:rPr>
              <w:t>e</w:t>
            </w:r>
            <w:r w:rsidRPr="00962ADA">
              <w:rPr>
                <w:rFonts w:ascii="Calibri" w:eastAsia="Calibri" w:hAnsi="Calibri" w:cs="Calibri"/>
                <w:color w:val="4472C4" w:themeColor="accent1"/>
                <w:sz w:val="24"/>
                <w:szCs w:val="24"/>
              </w:rPr>
              <w:t>nvisage</w:t>
            </w:r>
            <w:r>
              <w:rPr>
                <w:rFonts w:ascii="Calibri" w:eastAsia="Calibri" w:hAnsi="Calibri" w:cs="Calibri"/>
                <w:color w:val="4472C4" w:themeColor="accent1"/>
                <w:sz w:val="24"/>
                <w:szCs w:val="24"/>
              </w:rPr>
              <w:t xml:space="preserve"> </w:t>
            </w:r>
            <w:r w:rsidRPr="00962ADA">
              <w:rPr>
                <w:rFonts w:ascii="Calibri" w:eastAsia="Calibri" w:hAnsi="Calibri" w:cs="Calibri"/>
                <w:color w:val="4472C4" w:themeColor="accent1"/>
                <w:sz w:val="24"/>
                <w:szCs w:val="24"/>
              </w:rPr>
              <w:t>présenter</w:t>
            </w:r>
            <w:r w:rsidR="00234D1F">
              <w:rPr>
                <w:rFonts w:ascii="Calibri" w:eastAsia="Calibri" w:hAnsi="Calibri" w:cs="Calibri"/>
                <w:color w:val="4472C4" w:themeColor="accent1"/>
                <w:sz w:val="24"/>
                <w:szCs w:val="24"/>
              </w:rPr>
              <w:t xml:space="preserve"> et de publier</w:t>
            </w:r>
            <w:r w:rsidRPr="00962ADA">
              <w:rPr>
                <w:rFonts w:ascii="Calibri" w:eastAsia="Calibri" w:hAnsi="Calibri" w:cs="Calibri"/>
                <w:color w:val="4472C4" w:themeColor="accent1"/>
                <w:sz w:val="24"/>
                <w:szCs w:val="24"/>
              </w:rPr>
              <w:t xml:space="preserve"> mes travaux lors de conférences pédagogiques, ou de les partager sur des plateformes en ligne spécialisées dans l'enseignement et l'apprentissage.</w:t>
            </w:r>
            <w:r>
              <w:rPr>
                <w:rFonts w:ascii="Calibri" w:eastAsia="Calibri" w:hAnsi="Calibri" w:cs="Calibri"/>
                <w:color w:val="4472C4" w:themeColor="accent1"/>
                <w:sz w:val="24"/>
                <w:szCs w:val="24"/>
              </w:rPr>
              <w:t xml:space="preserve">  </w:t>
            </w:r>
          </w:p>
          <w:p w14:paraId="07E2F4E2" w14:textId="5E747667" w:rsidR="29B99534" w:rsidRPr="00F81B0B" w:rsidRDefault="29B99534" w:rsidP="00962ADA">
            <w:pPr>
              <w:spacing w:before="80" w:after="620" w:afterAutospacing="1" w:line="276" w:lineRule="auto"/>
              <w:rPr>
                <w:rFonts w:eastAsiaTheme="minorEastAsia"/>
                <w:color w:val="4472C4" w:themeColor="accent1"/>
                <w:sz w:val="24"/>
                <w:szCs w:val="24"/>
              </w:rPr>
            </w:pPr>
          </w:p>
        </w:tc>
      </w:tr>
    </w:tbl>
    <w:p w14:paraId="6677D2FC" w14:textId="7876C786" w:rsidR="2FAF3286" w:rsidRDefault="3B8E3C76" w:rsidP="413A33E7">
      <w:pPr>
        <w:spacing w:before="20" w:after="0" w:line="278" w:lineRule="auto"/>
        <w:rPr>
          <w:rFonts w:ascii="Calibri" w:eastAsia="Calibri" w:hAnsi="Calibri" w:cs="Calibri"/>
          <w:color w:val="000000" w:themeColor="text1"/>
          <w:sz w:val="24"/>
          <w:szCs w:val="24"/>
          <w:lang w:val="en"/>
        </w:rPr>
      </w:pPr>
      <w:r w:rsidRPr="00F81B0B">
        <w:rPr>
          <w:rFonts w:ascii="Calibri" w:eastAsia="Calibri" w:hAnsi="Calibri" w:cs="Calibri"/>
          <w:sz w:val="24"/>
          <w:szCs w:val="24"/>
        </w:rPr>
        <w:t xml:space="preserve"> </w:t>
      </w:r>
      <w:r w:rsidR="6C8A21D3" w:rsidRPr="413A33E7">
        <w:rPr>
          <w:rFonts w:ascii="Calibri" w:eastAsia="Calibri" w:hAnsi="Calibri" w:cs="Calibri"/>
          <w:color w:val="000000" w:themeColor="text1"/>
          <w:sz w:val="24"/>
          <w:szCs w:val="24"/>
        </w:rPr>
        <w:t xml:space="preserve">Adapté de : C. J. </w:t>
      </w:r>
      <w:proofErr w:type="spellStart"/>
      <w:r w:rsidR="6C8A21D3" w:rsidRPr="413A33E7">
        <w:rPr>
          <w:rFonts w:ascii="Calibri" w:eastAsia="Calibri" w:hAnsi="Calibri" w:cs="Calibri"/>
          <w:color w:val="000000" w:themeColor="text1"/>
          <w:sz w:val="24"/>
          <w:szCs w:val="24"/>
        </w:rPr>
        <w:t>Stanny</w:t>
      </w:r>
      <w:proofErr w:type="spellEnd"/>
      <w:r w:rsidR="6C8A21D3" w:rsidRPr="413A33E7">
        <w:rPr>
          <w:rFonts w:ascii="Calibri" w:eastAsia="Calibri" w:hAnsi="Calibri" w:cs="Calibri"/>
          <w:color w:val="000000" w:themeColor="text1"/>
          <w:sz w:val="24"/>
          <w:szCs w:val="24"/>
        </w:rPr>
        <w:t xml:space="preserve">, E. M. El-Sheikh, &amp; H-M. </w:t>
      </w:r>
      <w:r w:rsidR="6C8A21D3" w:rsidRPr="413A33E7">
        <w:rPr>
          <w:rFonts w:ascii="Calibri" w:eastAsia="Calibri" w:hAnsi="Calibri" w:cs="Calibri"/>
          <w:color w:val="000000" w:themeColor="text1"/>
          <w:sz w:val="24"/>
          <w:szCs w:val="24"/>
          <w:lang w:val="en"/>
        </w:rPr>
        <w:t xml:space="preserve">Chung (2009) </w:t>
      </w:r>
      <w:r w:rsidR="6C8A21D3" w:rsidRPr="413A33E7">
        <w:rPr>
          <w:rFonts w:ascii="Calibri" w:eastAsia="Calibri" w:hAnsi="Calibri" w:cs="Calibri"/>
          <w:b/>
          <w:bCs/>
          <w:i/>
          <w:iCs/>
          <w:color w:val="000000" w:themeColor="text1"/>
          <w:sz w:val="24"/>
          <w:szCs w:val="24"/>
          <w:lang w:val="en"/>
        </w:rPr>
        <w:t xml:space="preserve">Getting Started with a </w:t>
      </w:r>
      <w:proofErr w:type="spellStart"/>
      <w:r w:rsidR="6C8A21D3" w:rsidRPr="413A33E7">
        <w:rPr>
          <w:rFonts w:ascii="Calibri" w:eastAsia="Calibri" w:hAnsi="Calibri" w:cs="Calibri"/>
          <w:b/>
          <w:bCs/>
          <w:i/>
          <w:iCs/>
          <w:color w:val="000000" w:themeColor="text1"/>
          <w:sz w:val="24"/>
          <w:szCs w:val="24"/>
          <w:lang w:val="en"/>
        </w:rPr>
        <w:t>SoTL</w:t>
      </w:r>
      <w:proofErr w:type="spellEnd"/>
      <w:r w:rsidR="6C8A21D3" w:rsidRPr="413A33E7">
        <w:rPr>
          <w:rFonts w:ascii="Calibri" w:eastAsia="Calibri" w:hAnsi="Calibri" w:cs="Calibri"/>
          <w:b/>
          <w:bCs/>
          <w:i/>
          <w:iCs/>
          <w:color w:val="000000" w:themeColor="text1"/>
          <w:sz w:val="24"/>
          <w:szCs w:val="24"/>
          <w:lang w:val="en"/>
        </w:rPr>
        <w:t xml:space="preserve"> Project</w:t>
      </w:r>
      <w:r w:rsidR="6C8A21D3" w:rsidRPr="413A33E7">
        <w:rPr>
          <w:rFonts w:ascii="Calibri" w:eastAsia="Calibri" w:hAnsi="Calibri" w:cs="Calibri"/>
          <w:color w:val="000000" w:themeColor="text1"/>
          <w:sz w:val="24"/>
          <w:szCs w:val="24"/>
          <w:lang w:val="en"/>
        </w:rPr>
        <w:t xml:space="preserve"> (Commencer un </w:t>
      </w:r>
      <w:proofErr w:type="spellStart"/>
      <w:r w:rsidR="6C8A21D3" w:rsidRPr="413A33E7">
        <w:rPr>
          <w:rFonts w:ascii="Calibri" w:eastAsia="Calibri" w:hAnsi="Calibri" w:cs="Calibri"/>
          <w:color w:val="000000" w:themeColor="text1"/>
          <w:sz w:val="24"/>
          <w:szCs w:val="24"/>
          <w:lang w:val="en"/>
        </w:rPr>
        <w:t>projet</w:t>
      </w:r>
      <w:proofErr w:type="spellEnd"/>
      <w:r w:rsidR="6C8A21D3" w:rsidRPr="413A33E7">
        <w:rPr>
          <w:rFonts w:ascii="Calibri" w:eastAsia="Calibri" w:hAnsi="Calibri" w:cs="Calibri"/>
          <w:color w:val="000000" w:themeColor="text1"/>
          <w:sz w:val="24"/>
          <w:szCs w:val="24"/>
          <w:lang w:val="en"/>
        </w:rPr>
        <w:t xml:space="preserve"> </w:t>
      </w:r>
      <w:proofErr w:type="spellStart"/>
      <w:r w:rsidR="6C8A21D3" w:rsidRPr="413A33E7">
        <w:rPr>
          <w:rFonts w:ascii="Calibri" w:eastAsia="Calibri" w:hAnsi="Calibri" w:cs="Calibri"/>
          <w:color w:val="000000" w:themeColor="text1"/>
          <w:sz w:val="24"/>
          <w:szCs w:val="24"/>
          <w:lang w:val="en"/>
        </w:rPr>
        <w:t>d’EEA</w:t>
      </w:r>
      <w:proofErr w:type="spellEnd"/>
      <w:r w:rsidR="6C8A21D3" w:rsidRPr="413A33E7">
        <w:rPr>
          <w:rFonts w:ascii="Calibri" w:eastAsia="Calibri" w:hAnsi="Calibri" w:cs="Calibri"/>
          <w:color w:val="000000" w:themeColor="text1"/>
          <w:sz w:val="24"/>
          <w:szCs w:val="24"/>
          <w:lang w:val="en"/>
        </w:rPr>
        <w:t>)</w:t>
      </w:r>
    </w:p>
    <w:p w14:paraId="0D7044B0" w14:textId="1BBCE836" w:rsidR="009B7E91" w:rsidRDefault="6C8A21D3" w:rsidP="009B7E91">
      <w:pPr>
        <w:spacing w:after="0" w:line="276" w:lineRule="auto"/>
        <w:rPr>
          <w:rFonts w:ascii="Calibri" w:eastAsia="Calibri" w:hAnsi="Calibri" w:cs="Calibri"/>
          <w:color w:val="000000" w:themeColor="text1"/>
          <w:sz w:val="24"/>
          <w:szCs w:val="24"/>
          <w:lang w:val="en"/>
        </w:rPr>
      </w:pPr>
      <w:r w:rsidRPr="413A33E7">
        <w:rPr>
          <w:rFonts w:ascii="Calibri" w:eastAsia="Calibri" w:hAnsi="Calibri" w:cs="Calibri"/>
          <w:color w:val="000000" w:themeColor="text1"/>
          <w:sz w:val="24"/>
          <w:szCs w:val="24"/>
          <w:lang w:val="en"/>
        </w:rPr>
        <w:t xml:space="preserve">Center for University Teaching, Learning, and Assessment </w:t>
      </w:r>
      <w:hyperlink r:id="rId10">
        <w:r w:rsidRPr="413A33E7">
          <w:rPr>
            <w:rStyle w:val="Hyperlink"/>
            <w:rFonts w:ascii="Calibri" w:eastAsia="Calibri" w:hAnsi="Calibri" w:cs="Calibri"/>
            <w:sz w:val="24"/>
            <w:szCs w:val="24"/>
            <w:lang w:val="en"/>
          </w:rPr>
          <w:t>http://uwf.edu/cutla/</w:t>
        </w:r>
      </w:hyperlink>
    </w:p>
    <w:p w14:paraId="3C277CB1" w14:textId="332175CC" w:rsidR="009B7E91" w:rsidRDefault="009B7E91" w:rsidP="009B7E91">
      <w:pPr>
        <w:spacing w:after="0" w:line="276" w:lineRule="auto"/>
        <w:rPr>
          <w:rFonts w:ascii="Calibri" w:eastAsia="Calibri" w:hAnsi="Calibri" w:cs="Calibri"/>
          <w:b/>
          <w:bCs/>
          <w:color w:val="000000" w:themeColor="text1"/>
          <w:sz w:val="24"/>
          <w:szCs w:val="24"/>
          <w:lang w:val="en"/>
        </w:rPr>
      </w:pPr>
    </w:p>
    <w:tbl>
      <w:tblPr>
        <w:tblStyle w:val="TableGrid"/>
        <w:tblW w:w="0" w:type="auto"/>
        <w:tblLook w:val="04A0" w:firstRow="1" w:lastRow="0" w:firstColumn="1" w:lastColumn="0" w:noHBand="0" w:noVBand="1"/>
      </w:tblPr>
      <w:tblGrid>
        <w:gridCol w:w="9396"/>
      </w:tblGrid>
      <w:tr w:rsidR="009B7E91" w:rsidRPr="009B7E91" w14:paraId="23285B9B" w14:textId="77777777" w:rsidTr="009B7E91">
        <w:tc>
          <w:tcPr>
            <w:tcW w:w="9396" w:type="dxa"/>
          </w:tcPr>
          <w:p w14:paraId="1EC0DF82" w14:textId="77777777" w:rsidR="009B7E91" w:rsidRDefault="009B7E91" w:rsidP="009B7E91">
            <w:pPr>
              <w:spacing w:line="276" w:lineRule="auto"/>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C</w:t>
            </w:r>
            <w:r w:rsidRPr="009B7E91">
              <w:rPr>
                <w:rFonts w:ascii="Calibri" w:eastAsia="Calibri" w:hAnsi="Calibri" w:cs="Calibri"/>
                <w:b/>
                <w:bCs/>
                <w:color w:val="000000" w:themeColor="text1"/>
                <w:sz w:val="24"/>
                <w:szCs w:val="24"/>
              </w:rPr>
              <w:t>onsidérations sur les problèmes éthiques</w:t>
            </w:r>
          </w:p>
          <w:p w14:paraId="684B4A20" w14:textId="77777777" w:rsidR="009B7E91" w:rsidRPr="009B7E91" w:rsidRDefault="009B7E91" w:rsidP="009B7E91">
            <w:pPr>
              <w:spacing w:line="276" w:lineRule="auto"/>
              <w:rPr>
                <w:rFonts w:ascii="Calibri" w:eastAsia="Calibri" w:hAnsi="Calibri" w:cs="Calibri"/>
                <w:b/>
                <w:bCs/>
                <w:color w:val="000000" w:themeColor="text1"/>
                <w:sz w:val="24"/>
                <w:szCs w:val="24"/>
              </w:rPr>
            </w:pPr>
          </w:p>
          <w:p w14:paraId="69E7E9BE" w14:textId="103A5905" w:rsidR="009B7E91" w:rsidRPr="0019633C" w:rsidRDefault="009B7E91" w:rsidP="009B7E91">
            <w:pPr>
              <w:spacing w:line="276" w:lineRule="auto"/>
              <w:rPr>
                <w:rFonts w:ascii="Calibri" w:eastAsia="Calibri" w:hAnsi="Calibri" w:cs="Calibri"/>
                <w:color w:val="4472C4" w:themeColor="accent1"/>
                <w:sz w:val="24"/>
                <w:szCs w:val="24"/>
              </w:rPr>
            </w:pPr>
            <w:r w:rsidRPr="0019633C">
              <w:rPr>
                <w:rFonts w:ascii="Calibri" w:eastAsia="Calibri" w:hAnsi="Calibri" w:cs="Calibri"/>
                <w:color w:val="4472C4" w:themeColor="accent1"/>
                <w:sz w:val="24"/>
                <w:szCs w:val="24"/>
              </w:rPr>
              <w:t xml:space="preserve">Il </w:t>
            </w:r>
            <w:r w:rsidRPr="0019633C">
              <w:rPr>
                <w:rFonts w:ascii="Calibri" w:eastAsia="Calibri" w:hAnsi="Calibri" w:cs="Calibri"/>
                <w:color w:val="4472C4" w:themeColor="accent1"/>
                <w:sz w:val="24"/>
                <w:szCs w:val="24"/>
              </w:rPr>
              <w:t xml:space="preserve">est </w:t>
            </w:r>
            <w:r w:rsidRPr="0019633C">
              <w:rPr>
                <w:rFonts w:ascii="Calibri" w:eastAsia="Calibri" w:hAnsi="Calibri" w:cs="Calibri"/>
                <w:color w:val="4472C4" w:themeColor="accent1"/>
                <w:sz w:val="24"/>
                <w:szCs w:val="24"/>
              </w:rPr>
              <w:t>important</w:t>
            </w:r>
            <w:r w:rsidRPr="0019633C">
              <w:rPr>
                <w:rFonts w:ascii="Calibri" w:eastAsia="Calibri" w:hAnsi="Calibri" w:cs="Calibri"/>
                <w:color w:val="4472C4" w:themeColor="accent1"/>
                <w:sz w:val="24"/>
                <w:szCs w:val="24"/>
              </w:rPr>
              <w:t xml:space="preserve"> de considérer les problèmes éthiques liés à la recherche, notamment le consentement éclairé des participants</w:t>
            </w:r>
            <w:r w:rsidR="007C6C80" w:rsidRPr="0019633C">
              <w:rPr>
                <w:rFonts w:ascii="Calibri" w:eastAsia="Calibri" w:hAnsi="Calibri" w:cs="Calibri"/>
                <w:color w:val="4472C4" w:themeColor="accent1"/>
                <w:sz w:val="24"/>
                <w:szCs w:val="24"/>
              </w:rPr>
              <w:t xml:space="preserve"> (apprenants)</w:t>
            </w:r>
            <w:r w:rsidRPr="0019633C">
              <w:rPr>
                <w:rFonts w:ascii="Calibri" w:eastAsia="Calibri" w:hAnsi="Calibri" w:cs="Calibri"/>
                <w:color w:val="4472C4" w:themeColor="accent1"/>
                <w:sz w:val="24"/>
                <w:szCs w:val="24"/>
              </w:rPr>
              <w:t xml:space="preserve">, la confidentialité des données, et l'intégrité de la recherche. </w:t>
            </w:r>
          </w:p>
          <w:p w14:paraId="53E74362" w14:textId="77777777" w:rsidR="009B7E91" w:rsidRPr="0019633C" w:rsidRDefault="009B7E91" w:rsidP="009B7E91">
            <w:pPr>
              <w:spacing w:line="276" w:lineRule="auto"/>
              <w:rPr>
                <w:rFonts w:ascii="Calibri" w:eastAsia="Calibri" w:hAnsi="Calibri" w:cs="Calibri"/>
                <w:color w:val="4472C4" w:themeColor="accent1"/>
                <w:sz w:val="24"/>
                <w:szCs w:val="24"/>
              </w:rPr>
            </w:pPr>
          </w:p>
          <w:p w14:paraId="17435E73" w14:textId="2F306B47" w:rsidR="009B7E91" w:rsidRPr="0019633C" w:rsidRDefault="009B7E91" w:rsidP="009B7E91">
            <w:pPr>
              <w:spacing w:line="276" w:lineRule="auto"/>
              <w:rPr>
                <w:rFonts w:ascii="Calibri" w:eastAsia="Calibri" w:hAnsi="Calibri" w:cs="Calibri"/>
                <w:color w:val="4472C4" w:themeColor="accent1"/>
                <w:sz w:val="24"/>
                <w:szCs w:val="24"/>
              </w:rPr>
            </w:pPr>
            <w:r w:rsidRPr="0019633C">
              <w:rPr>
                <w:rFonts w:ascii="Calibri" w:eastAsia="Calibri" w:hAnsi="Calibri" w:cs="Calibri"/>
                <w:color w:val="4472C4" w:themeColor="accent1"/>
                <w:sz w:val="24"/>
                <w:szCs w:val="24"/>
              </w:rPr>
              <w:t xml:space="preserve">Il est </w:t>
            </w:r>
            <w:r w:rsidRPr="0019633C">
              <w:rPr>
                <w:rFonts w:ascii="Calibri" w:eastAsia="Calibri" w:hAnsi="Calibri" w:cs="Calibri"/>
                <w:color w:val="4472C4" w:themeColor="accent1"/>
                <w:sz w:val="24"/>
                <w:szCs w:val="24"/>
              </w:rPr>
              <w:t>crucial</w:t>
            </w:r>
            <w:r w:rsidRPr="0019633C">
              <w:rPr>
                <w:rFonts w:ascii="Calibri" w:eastAsia="Calibri" w:hAnsi="Calibri" w:cs="Calibri"/>
                <w:color w:val="4472C4" w:themeColor="accent1"/>
                <w:sz w:val="24"/>
                <w:szCs w:val="24"/>
              </w:rPr>
              <w:t xml:space="preserve"> de s'assurer que les participants comprennent la nature de la recherche, leurs droits, et qu'ils consentent volontairement à y participer.</w:t>
            </w:r>
            <w:r w:rsidRPr="0019633C">
              <w:rPr>
                <w:rFonts w:ascii="Calibri" w:eastAsia="Calibri" w:hAnsi="Calibri" w:cs="Calibri"/>
                <w:color w:val="4472C4" w:themeColor="accent1"/>
                <w:sz w:val="24"/>
                <w:szCs w:val="24"/>
              </w:rPr>
              <w:t xml:space="preserve"> </w:t>
            </w:r>
            <w:r w:rsidRPr="0019633C">
              <w:rPr>
                <w:rFonts w:ascii="Calibri" w:eastAsia="Calibri" w:hAnsi="Calibri" w:cs="Calibri"/>
                <w:color w:val="4472C4" w:themeColor="accent1"/>
                <w:sz w:val="24"/>
                <w:szCs w:val="24"/>
              </w:rPr>
              <w:t xml:space="preserve"> Le consentement doit être obtenu de manière claire et documentée.</w:t>
            </w:r>
            <w:r w:rsidRPr="0019633C">
              <w:rPr>
                <w:rFonts w:ascii="Calibri" w:eastAsia="Calibri" w:hAnsi="Calibri" w:cs="Calibri"/>
                <w:color w:val="4472C4" w:themeColor="accent1"/>
                <w:sz w:val="24"/>
                <w:szCs w:val="24"/>
              </w:rPr>
              <w:t xml:space="preserve">  </w:t>
            </w:r>
            <w:r w:rsidR="007C6C80" w:rsidRPr="0019633C">
              <w:rPr>
                <w:rFonts w:ascii="Calibri" w:eastAsia="Calibri" w:hAnsi="Calibri" w:cs="Calibri"/>
                <w:color w:val="4472C4" w:themeColor="accent1"/>
                <w:sz w:val="24"/>
                <w:szCs w:val="24"/>
              </w:rPr>
              <w:t xml:space="preserve">Les </w:t>
            </w:r>
            <w:r w:rsidR="007C6C80" w:rsidRPr="0019633C">
              <w:rPr>
                <w:rFonts w:ascii="Calibri" w:eastAsia="Calibri" w:hAnsi="Calibri" w:cs="Calibri"/>
                <w:color w:val="4472C4" w:themeColor="accent1"/>
                <w:sz w:val="24"/>
                <w:szCs w:val="24"/>
              </w:rPr>
              <w:t>participants</w:t>
            </w:r>
            <w:r w:rsidR="007C6C80" w:rsidRPr="0019633C">
              <w:rPr>
                <w:rFonts w:ascii="Calibri" w:eastAsia="Calibri" w:hAnsi="Calibri" w:cs="Calibri"/>
                <w:color w:val="4472C4" w:themeColor="accent1"/>
                <w:sz w:val="24"/>
                <w:szCs w:val="24"/>
              </w:rPr>
              <w:t xml:space="preserve"> doivent être informés qu'ils ont le droit de ne pas participer à la recherche ou de se retirer à tout moment sans aucune répercussion sur leur statut académique ou leur évaluation. </w:t>
            </w:r>
            <w:r w:rsidR="007C6C80" w:rsidRPr="0019633C">
              <w:rPr>
                <w:rFonts w:ascii="Calibri" w:eastAsia="Calibri" w:hAnsi="Calibri" w:cs="Calibri"/>
                <w:color w:val="4472C4" w:themeColor="accent1"/>
                <w:sz w:val="24"/>
                <w:szCs w:val="24"/>
              </w:rPr>
              <w:t xml:space="preserve"> </w:t>
            </w:r>
            <w:r w:rsidR="007C6C80" w:rsidRPr="0019633C">
              <w:rPr>
                <w:rFonts w:ascii="Calibri" w:eastAsia="Calibri" w:hAnsi="Calibri" w:cs="Calibri"/>
                <w:color w:val="4472C4" w:themeColor="accent1"/>
                <w:sz w:val="24"/>
                <w:szCs w:val="24"/>
              </w:rPr>
              <w:t>Cette garantie aide à assurer que leur participation est basée sur un choix éclairé et lib</w:t>
            </w:r>
            <w:r w:rsidR="007C6C80" w:rsidRPr="0019633C">
              <w:rPr>
                <w:rFonts w:ascii="Calibri" w:eastAsia="Calibri" w:hAnsi="Calibri" w:cs="Calibri"/>
                <w:color w:val="4472C4" w:themeColor="accent1"/>
                <w:sz w:val="24"/>
                <w:szCs w:val="24"/>
              </w:rPr>
              <w:t>re.</w:t>
            </w:r>
          </w:p>
          <w:p w14:paraId="0B2DD418" w14:textId="77777777" w:rsidR="009B7E91" w:rsidRPr="0019633C" w:rsidRDefault="009B7E91" w:rsidP="009B7E91">
            <w:pPr>
              <w:spacing w:line="276" w:lineRule="auto"/>
              <w:rPr>
                <w:rFonts w:ascii="Calibri" w:eastAsia="Calibri" w:hAnsi="Calibri" w:cs="Calibri"/>
                <w:color w:val="4472C4" w:themeColor="accent1"/>
                <w:sz w:val="24"/>
                <w:szCs w:val="24"/>
              </w:rPr>
            </w:pPr>
          </w:p>
          <w:p w14:paraId="270EBA13" w14:textId="1D9DD04E" w:rsidR="009B7E91" w:rsidRPr="0019633C" w:rsidRDefault="009B7E91" w:rsidP="009B7E91">
            <w:pPr>
              <w:spacing w:line="276" w:lineRule="auto"/>
              <w:rPr>
                <w:rFonts w:ascii="Calibri" w:eastAsia="Calibri" w:hAnsi="Calibri" w:cs="Calibri"/>
                <w:color w:val="4472C4" w:themeColor="accent1"/>
                <w:sz w:val="24"/>
                <w:szCs w:val="24"/>
              </w:rPr>
            </w:pPr>
            <w:r w:rsidRPr="0019633C">
              <w:rPr>
                <w:rFonts w:ascii="Calibri" w:eastAsia="Calibri" w:hAnsi="Calibri" w:cs="Calibri"/>
                <w:color w:val="4472C4" w:themeColor="accent1"/>
                <w:sz w:val="24"/>
                <w:szCs w:val="24"/>
              </w:rPr>
              <w:t xml:space="preserve">La gestion des données doit garantir la confidentialité et la sécurité des informations personnelles. </w:t>
            </w:r>
            <w:r w:rsidRPr="0019633C">
              <w:rPr>
                <w:rFonts w:ascii="Calibri" w:eastAsia="Calibri" w:hAnsi="Calibri" w:cs="Calibri"/>
                <w:color w:val="4472C4" w:themeColor="accent1"/>
                <w:sz w:val="24"/>
                <w:szCs w:val="24"/>
              </w:rPr>
              <w:t xml:space="preserve"> </w:t>
            </w:r>
            <w:r w:rsidRPr="0019633C">
              <w:rPr>
                <w:rFonts w:ascii="Calibri" w:eastAsia="Calibri" w:hAnsi="Calibri" w:cs="Calibri"/>
                <w:color w:val="4472C4" w:themeColor="accent1"/>
                <w:sz w:val="24"/>
                <w:szCs w:val="24"/>
              </w:rPr>
              <w:t>L'identité des participants doit être protéger en anonymisant les données recueillies et en limitant l'accès aux informations sensibles.  Cela inclut l'utilisation de pseudonymes ou de numéros d'identification pour les données publiées.</w:t>
            </w:r>
          </w:p>
          <w:p w14:paraId="12031787" w14:textId="77777777" w:rsidR="009B7E91" w:rsidRPr="0019633C" w:rsidRDefault="009B7E91" w:rsidP="009B7E91">
            <w:pPr>
              <w:spacing w:line="276" w:lineRule="auto"/>
              <w:rPr>
                <w:rFonts w:ascii="Calibri" w:eastAsia="Calibri" w:hAnsi="Calibri" w:cs="Calibri"/>
                <w:color w:val="4472C4" w:themeColor="accent1"/>
                <w:sz w:val="24"/>
                <w:szCs w:val="24"/>
              </w:rPr>
            </w:pPr>
          </w:p>
          <w:p w14:paraId="2B67ADE7" w14:textId="5561F4B6" w:rsidR="009B7E91" w:rsidRPr="009B7E91" w:rsidRDefault="009B7E91" w:rsidP="009B7E91">
            <w:pPr>
              <w:spacing w:line="276" w:lineRule="auto"/>
              <w:rPr>
                <w:rFonts w:ascii="Calibri" w:eastAsia="Calibri" w:hAnsi="Calibri" w:cs="Calibri"/>
                <w:color w:val="000000" w:themeColor="text1"/>
                <w:sz w:val="24"/>
                <w:szCs w:val="24"/>
              </w:rPr>
            </w:pPr>
            <w:r w:rsidRPr="0019633C">
              <w:rPr>
                <w:rFonts w:ascii="Calibri" w:eastAsia="Calibri" w:hAnsi="Calibri" w:cs="Calibri"/>
                <w:color w:val="4472C4" w:themeColor="accent1"/>
                <w:sz w:val="24"/>
                <w:szCs w:val="24"/>
              </w:rPr>
              <w:t>Enfin, maintenir l'intégrité de la recherche implique d'éviter les biais, d'assurer la validité des méthodes et la fiabilité des résultats.</w:t>
            </w:r>
            <w:r w:rsidRPr="0019633C">
              <w:rPr>
                <w:rFonts w:ascii="Calibri" w:eastAsia="Calibri" w:hAnsi="Calibri" w:cs="Calibri"/>
                <w:color w:val="4472C4" w:themeColor="accent1"/>
                <w:sz w:val="24"/>
                <w:szCs w:val="24"/>
              </w:rPr>
              <w:t xml:space="preserve"> </w:t>
            </w:r>
            <w:r w:rsidRPr="0019633C">
              <w:rPr>
                <w:rFonts w:ascii="Calibri" w:eastAsia="Calibri" w:hAnsi="Calibri" w:cs="Calibri"/>
                <w:color w:val="4472C4" w:themeColor="accent1"/>
                <w:sz w:val="24"/>
                <w:szCs w:val="24"/>
              </w:rPr>
              <w:t xml:space="preserve"> Ces considérations aident à protéger les participants et à renforcer la crédibilité de la recherche.</w:t>
            </w:r>
            <w:r w:rsidRPr="0019633C">
              <w:rPr>
                <w:rFonts w:ascii="Calibri" w:eastAsia="Calibri" w:hAnsi="Calibri" w:cs="Calibri"/>
                <w:color w:val="4472C4" w:themeColor="accent1"/>
                <w:sz w:val="24"/>
                <w:szCs w:val="24"/>
              </w:rPr>
              <w:t xml:space="preserve">  Il faut également être </w:t>
            </w:r>
            <w:r w:rsidRPr="0019633C">
              <w:rPr>
                <w:rFonts w:ascii="Calibri" w:eastAsia="Calibri" w:hAnsi="Calibri" w:cs="Calibri"/>
                <w:color w:val="4472C4" w:themeColor="accent1"/>
                <w:sz w:val="24"/>
                <w:szCs w:val="24"/>
              </w:rPr>
              <w:t>transparent dans la présentation des résultats, en reconnaissant les limitations et les potentiels conflits d'intérêts</w:t>
            </w:r>
            <w:r w:rsidRPr="009B7E91">
              <w:rPr>
                <w:rFonts w:ascii="Calibri" w:eastAsia="Calibri" w:hAnsi="Calibri" w:cs="Calibri"/>
                <w:color w:val="000000" w:themeColor="text1"/>
                <w:sz w:val="24"/>
                <w:szCs w:val="24"/>
              </w:rPr>
              <w:t>.</w:t>
            </w:r>
          </w:p>
          <w:p w14:paraId="43A81B33" w14:textId="77777777" w:rsidR="009B7E91" w:rsidRPr="009B7E91" w:rsidRDefault="009B7E91" w:rsidP="009B7E91">
            <w:pPr>
              <w:spacing w:line="276" w:lineRule="auto"/>
              <w:rPr>
                <w:rFonts w:ascii="Calibri" w:eastAsia="Calibri" w:hAnsi="Calibri" w:cs="Calibri"/>
                <w:b/>
                <w:bCs/>
                <w:color w:val="000000" w:themeColor="text1"/>
                <w:sz w:val="24"/>
                <w:szCs w:val="24"/>
              </w:rPr>
            </w:pPr>
          </w:p>
        </w:tc>
      </w:tr>
    </w:tbl>
    <w:p w14:paraId="69C709F3" w14:textId="77777777" w:rsidR="009B7E91" w:rsidRDefault="009B7E91" w:rsidP="009B7E91">
      <w:pPr>
        <w:spacing w:after="0" w:line="276" w:lineRule="auto"/>
        <w:rPr>
          <w:rFonts w:ascii="Calibri" w:eastAsia="Calibri" w:hAnsi="Calibri" w:cs="Calibri"/>
          <w:b/>
          <w:bCs/>
          <w:color w:val="000000" w:themeColor="text1"/>
          <w:sz w:val="24"/>
          <w:szCs w:val="24"/>
        </w:rPr>
      </w:pPr>
    </w:p>
    <w:tbl>
      <w:tblPr>
        <w:tblStyle w:val="TableGrid"/>
        <w:tblW w:w="0" w:type="auto"/>
        <w:tblLook w:val="04A0" w:firstRow="1" w:lastRow="0" w:firstColumn="1" w:lastColumn="0" w:noHBand="0" w:noVBand="1"/>
      </w:tblPr>
      <w:tblGrid>
        <w:gridCol w:w="9396"/>
      </w:tblGrid>
      <w:tr w:rsidR="00B00E54" w14:paraId="59BBD582" w14:textId="77777777" w:rsidTr="00B00E54">
        <w:tc>
          <w:tcPr>
            <w:tcW w:w="9396" w:type="dxa"/>
          </w:tcPr>
          <w:p w14:paraId="5371750A" w14:textId="373BFFEF" w:rsidR="00B00E54" w:rsidRDefault="00B00E54" w:rsidP="00B00E54">
            <w:pPr>
              <w:spacing w:line="276" w:lineRule="auto"/>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Diffusion de mon projet</w:t>
            </w:r>
          </w:p>
          <w:p w14:paraId="1DCA9750" w14:textId="77777777" w:rsidR="00B00E54" w:rsidRPr="00B00E54" w:rsidRDefault="00B00E54" w:rsidP="00B00E54">
            <w:pPr>
              <w:spacing w:after="0" w:line="276" w:lineRule="auto"/>
              <w:rPr>
                <w:rFonts w:ascii="Calibri" w:eastAsia="Calibri" w:hAnsi="Calibri" w:cs="Calibri"/>
                <w:b/>
                <w:bCs/>
                <w:color w:val="000000" w:themeColor="text1"/>
                <w:sz w:val="24"/>
                <w:szCs w:val="24"/>
              </w:rPr>
            </w:pPr>
          </w:p>
          <w:p w14:paraId="29526A11" w14:textId="422BA811" w:rsidR="00B00E54" w:rsidRPr="00B00E54" w:rsidRDefault="00B00E54" w:rsidP="00B00E54">
            <w:pPr>
              <w:spacing w:line="276" w:lineRule="auto"/>
              <w:rPr>
                <w:rFonts w:ascii="Calibri" w:eastAsia="Calibri" w:hAnsi="Calibri" w:cs="Calibri"/>
                <w:color w:val="000000" w:themeColor="text1"/>
                <w:sz w:val="24"/>
                <w:szCs w:val="24"/>
              </w:rPr>
            </w:pPr>
            <w:r w:rsidRPr="00B00E54">
              <w:rPr>
                <w:rFonts w:ascii="Calibri" w:eastAsia="Calibri" w:hAnsi="Calibri" w:cs="Calibri"/>
                <w:color w:val="000000" w:themeColor="text1"/>
                <w:sz w:val="24"/>
                <w:szCs w:val="24"/>
              </w:rPr>
              <w:t xml:space="preserve">Pour diffuser les résultats de </w:t>
            </w:r>
            <w:r>
              <w:rPr>
                <w:rFonts w:ascii="Calibri" w:eastAsia="Calibri" w:hAnsi="Calibri" w:cs="Calibri"/>
                <w:color w:val="000000" w:themeColor="text1"/>
                <w:sz w:val="24"/>
                <w:szCs w:val="24"/>
              </w:rPr>
              <w:t>mon</w:t>
            </w:r>
            <w:r w:rsidRPr="00B00E54">
              <w:rPr>
                <w:rFonts w:ascii="Calibri" w:eastAsia="Calibri" w:hAnsi="Calibri" w:cs="Calibri"/>
                <w:color w:val="000000" w:themeColor="text1"/>
                <w:sz w:val="24"/>
                <w:szCs w:val="24"/>
              </w:rPr>
              <w:t xml:space="preserve"> projet EEA, </w:t>
            </w:r>
            <w:r>
              <w:rPr>
                <w:rFonts w:ascii="Calibri" w:eastAsia="Calibri" w:hAnsi="Calibri" w:cs="Calibri"/>
                <w:color w:val="000000" w:themeColor="text1"/>
                <w:sz w:val="24"/>
                <w:szCs w:val="24"/>
              </w:rPr>
              <w:t>j’envisage</w:t>
            </w:r>
            <w:r w:rsidRPr="00B00E54">
              <w:rPr>
                <w:rFonts w:ascii="Calibri" w:eastAsia="Calibri" w:hAnsi="Calibri" w:cs="Calibri"/>
                <w:color w:val="000000" w:themeColor="text1"/>
                <w:sz w:val="24"/>
                <w:szCs w:val="24"/>
              </w:rPr>
              <w:t xml:space="preserve"> organiser un atelier dynamique où les participants explorent activement les concepts de </w:t>
            </w:r>
            <w:r>
              <w:rPr>
                <w:rFonts w:ascii="Calibri" w:eastAsia="Calibri" w:hAnsi="Calibri" w:cs="Calibri"/>
                <w:color w:val="000000" w:themeColor="text1"/>
                <w:sz w:val="24"/>
                <w:szCs w:val="24"/>
              </w:rPr>
              <w:t>mon</w:t>
            </w:r>
            <w:r w:rsidRPr="00B00E54">
              <w:rPr>
                <w:rFonts w:ascii="Calibri" w:eastAsia="Calibri" w:hAnsi="Calibri" w:cs="Calibri"/>
                <w:color w:val="000000" w:themeColor="text1"/>
                <w:sz w:val="24"/>
                <w:szCs w:val="24"/>
              </w:rPr>
              <w:t xml:space="preserve"> étude. </w:t>
            </w:r>
            <w:r>
              <w:rPr>
                <w:rFonts w:ascii="Calibri" w:eastAsia="Calibri" w:hAnsi="Calibri" w:cs="Calibri"/>
                <w:color w:val="000000" w:themeColor="text1"/>
                <w:sz w:val="24"/>
                <w:szCs w:val="24"/>
              </w:rPr>
              <w:t xml:space="preserve"> Je i</w:t>
            </w:r>
            <w:r w:rsidRPr="00B00E54">
              <w:rPr>
                <w:rFonts w:ascii="Calibri" w:eastAsia="Calibri" w:hAnsi="Calibri" w:cs="Calibri"/>
                <w:color w:val="000000" w:themeColor="text1"/>
                <w:sz w:val="24"/>
                <w:szCs w:val="24"/>
              </w:rPr>
              <w:t>ntégre</w:t>
            </w:r>
            <w:r>
              <w:rPr>
                <w:rFonts w:ascii="Calibri" w:eastAsia="Calibri" w:hAnsi="Calibri" w:cs="Calibri"/>
                <w:color w:val="000000" w:themeColor="text1"/>
                <w:sz w:val="24"/>
                <w:szCs w:val="24"/>
              </w:rPr>
              <w:t>r</w:t>
            </w:r>
            <w:r w:rsidR="0019633C">
              <w:rPr>
                <w:rFonts w:ascii="Calibri" w:eastAsia="Calibri" w:hAnsi="Calibri" w:cs="Calibri"/>
                <w:color w:val="000000" w:themeColor="text1"/>
                <w:sz w:val="24"/>
                <w:szCs w:val="24"/>
              </w:rPr>
              <w:t>ais</w:t>
            </w:r>
            <w:r w:rsidRPr="00B00E54">
              <w:rPr>
                <w:rFonts w:ascii="Calibri" w:eastAsia="Calibri" w:hAnsi="Calibri" w:cs="Calibri"/>
                <w:color w:val="000000" w:themeColor="text1"/>
                <w:sz w:val="24"/>
                <w:szCs w:val="24"/>
              </w:rPr>
              <w:t xml:space="preserve"> des activités pratiques</w:t>
            </w:r>
            <w:r>
              <w:rPr>
                <w:rFonts w:ascii="Calibri" w:eastAsia="Calibri" w:hAnsi="Calibri" w:cs="Calibri"/>
                <w:color w:val="000000" w:themeColor="text1"/>
                <w:sz w:val="24"/>
                <w:szCs w:val="24"/>
              </w:rPr>
              <w:t xml:space="preserve"> comme</w:t>
            </w:r>
            <w:r w:rsidRPr="00B00E54">
              <w:rPr>
                <w:rFonts w:ascii="Calibri" w:eastAsia="Calibri" w:hAnsi="Calibri" w:cs="Calibri"/>
                <w:color w:val="000000" w:themeColor="text1"/>
                <w:sz w:val="24"/>
                <w:szCs w:val="24"/>
              </w:rPr>
              <w:t xml:space="preserve"> des groupes de discussion, des </w:t>
            </w:r>
            <w:r>
              <w:rPr>
                <w:rFonts w:ascii="Calibri" w:eastAsia="Calibri" w:hAnsi="Calibri" w:cs="Calibri"/>
                <w:color w:val="000000" w:themeColor="text1"/>
                <w:sz w:val="24"/>
                <w:szCs w:val="24"/>
              </w:rPr>
              <w:t>cas d’études et des débats</w:t>
            </w:r>
            <w:r w:rsidRPr="00B00E54">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w:t>
            </w:r>
            <w:r w:rsidRPr="00B00E54">
              <w:rPr>
                <w:rFonts w:ascii="Calibri" w:eastAsia="Calibri" w:hAnsi="Calibri" w:cs="Calibri"/>
                <w:color w:val="000000" w:themeColor="text1"/>
                <w:sz w:val="24"/>
                <w:szCs w:val="24"/>
              </w:rPr>
              <w:t xml:space="preserve"> En parallèle,</w:t>
            </w:r>
            <w:r>
              <w:rPr>
                <w:rFonts w:ascii="Calibri" w:eastAsia="Calibri" w:hAnsi="Calibri" w:cs="Calibri"/>
                <w:color w:val="000000" w:themeColor="text1"/>
                <w:sz w:val="24"/>
                <w:szCs w:val="24"/>
              </w:rPr>
              <w:t xml:space="preserve"> je</w:t>
            </w:r>
            <w:r w:rsidRPr="00B00E54">
              <w:rPr>
                <w:rFonts w:ascii="Calibri" w:eastAsia="Calibri" w:hAnsi="Calibri" w:cs="Calibri"/>
                <w:color w:val="000000" w:themeColor="text1"/>
                <w:sz w:val="24"/>
                <w:szCs w:val="24"/>
              </w:rPr>
              <w:t xml:space="preserve"> présent</w:t>
            </w:r>
            <w:r>
              <w:rPr>
                <w:rFonts w:ascii="Calibri" w:eastAsia="Calibri" w:hAnsi="Calibri" w:cs="Calibri"/>
                <w:color w:val="000000" w:themeColor="text1"/>
                <w:sz w:val="24"/>
                <w:szCs w:val="24"/>
              </w:rPr>
              <w:t>erais</w:t>
            </w:r>
            <w:r w:rsidRPr="00B00E54">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le</w:t>
            </w:r>
            <w:r w:rsidRPr="00B00E54">
              <w:rPr>
                <w:rFonts w:ascii="Calibri" w:eastAsia="Calibri" w:hAnsi="Calibri" w:cs="Calibri"/>
                <w:color w:val="000000" w:themeColor="text1"/>
                <w:sz w:val="24"/>
                <w:szCs w:val="24"/>
              </w:rPr>
              <w:t xml:space="preserve">s résultats lors d'une conférence, en utilisant des supports visuels </w:t>
            </w:r>
            <w:r>
              <w:rPr>
                <w:rFonts w:ascii="Calibri" w:eastAsia="Calibri" w:hAnsi="Calibri" w:cs="Calibri"/>
                <w:color w:val="000000" w:themeColor="text1"/>
                <w:sz w:val="24"/>
                <w:szCs w:val="24"/>
              </w:rPr>
              <w:t>comme Prezi que j’ai appris beaucoup comment l’utiliser en complétant le module « Technologue »</w:t>
            </w:r>
            <w:r w:rsidRPr="00B00E54">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xml:space="preserve"> </w:t>
            </w:r>
            <w:r w:rsidRPr="00B00E54">
              <w:rPr>
                <w:rFonts w:ascii="Calibri" w:eastAsia="Calibri" w:hAnsi="Calibri" w:cs="Calibri"/>
                <w:color w:val="000000" w:themeColor="text1"/>
                <w:sz w:val="24"/>
                <w:szCs w:val="24"/>
              </w:rPr>
              <w:t xml:space="preserve">De plus, </w:t>
            </w:r>
            <w:r>
              <w:rPr>
                <w:rFonts w:ascii="Calibri" w:eastAsia="Calibri" w:hAnsi="Calibri" w:cs="Calibri"/>
                <w:color w:val="000000" w:themeColor="text1"/>
                <w:sz w:val="24"/>
                <w:szCs w:val="24"/>
              </w:rPr>
              <w:t xml:space="preserve">j’aimerais </w:t>
            </w:r>
            <w:r w:rsidRPr="00B00E54">
              <w:rPr>
                <w:rFonts w:ascii="Calibri" w:eastAsia="Calibri" w:hAnsi="Calibri" w:cs="Calibri"/>
                <w:color w:val="000000" w:themeColor="text1"/>
                <w:sz w:val="24"/>
                <w:szCs w:val="24"/>
              </w:rPr>
              <w:t xml:space="preserve">créer des podcasts ou des vidéos instructives pour une diffusion en ligne. </w:t>
            </w:r>
            <w:r>
              <w:rPr>
                <w:rFonts w:ascii="Calibri" w:eastAsia="Calibri" w:hAnsi="Calibri" w:cs="Calibri"/>
                <w:color w:val="000000" w:themeColor="text1"/>
                <w:sz w:val="24"/>
                <w:szCs w:val="24"/>
              </w:rPr>
              <w:t xml:space="preserve"> </w:t>
            </w:r>
            <w:r w:rsidRPr="00B00E54">
              <w:rPr>
                <w:rFonts w:ascii="Calibri" w:eastAsia="Calibri" w:hAnsi="Calibri" w:cs="Calibri"/>
                <w:color w:val="000000" w:themeColor="text1"/>
                <w:sz w:val="24"/>
                <w:szCs w:val="24"/>
              </w:rPr>
              <w:t>Ces formats multimédias permettront de toucher un public plus vaste, y compris ceux qui préfèrent l'apprentissage auditif ou visuel.</w:t>
            </w:r>
          </w:p>
        </w:tc>
      </w:tr>
    </w:tbl>
    <w:p w14:paraId="14CBA867" w14:textId="77777777" w:rsidR="00B00E54" w:rsidRPr="009B7E91" w:rsidRDefault="00B00E54" w:rsidP="009B7E91">
      <w:pPr>
        <w:spacing w:after="0" w:line="276" w:lineRule="auto"/>
        <w:rPr>
          <w:rFonts w:ascii="Calibri" w:eastAsia="Calibri" w:hAnsi="Calibri" w:cs="Calibri"/>
          <w:b/>
          <w:bCs/>
          <w:color w:val="000000" w:themeColor="text1"/>
          <w:sz w:val="24"/>
          <w:szCs w:val="24"/>
        </w:rPr>
      </w:pPr>
    </w:p>
    <w:sectPr w:rsidR="00B00E54" w:rsidRPr="009B7E91">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8D8C" w14:textId="77777777" w:rsidR="00CA22B7" w:rsidRDefault="00CA22B7" w:rsidP="008E5517">
      <w:pPr>
        <w:spacing w:after="0" w:line="240" w:lineRule="auto"/>
      </w:pPr>
      <w:r>
        <w:separator/>
      </w:r>
    </w:p>
  </w:endnote>
  <w:endnote w:type="continuationSeparator" w:id="0">
    <w:p w14:paraId="0501CFED" w14:textId="77777777" w:rsidR="00CA22B7" w:rsidRDefault="00CA22B7"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EBC5F" w14:textId="77777777" w:rsidR="00CA22B7" w:rsidRDefault="00CA22B7" w:rsidP="008E5517">
      <w:pPr>
        <w:spacing w:after="0" w:line="240" w:lineRule="auto"/>
      </w:pPr>
      <w:r>
        <w:separator/>
      </w:r>
    </w:p>
  </w:footnote>
  <w:footnote w:type="continuationSeparator" w:id="0">
    <w:p w14:paraId="3EB22FED" w14:textId="77777777" w:rsidR="00CA22B7" w:rsidRDefault="00CA22B7"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50A8183B" w:rsidR="29B99534" w:rsidRDefault="00DC7636" w:rsidP="29B99534">
          <w:pPr>
            <w:pStyle w:val="Header"/>
            <w:ind w:left="-115"/>
          </w:pPr>
          <w:r>
            <w:t>Patrick Molicard-Chartier</w:t>
          </w: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1682A"/>
    <w:multiLevelType w:val="hybridMultilevel"/>
    <w:tmpl w:val="8FC64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80E0F"/>
    <w:multiLevelType w:val="hybridMultilevel"/>
    <w:tmpl w:val="D9A63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096025">
    <w:abstractNumId w:val="1"/>
  </w:num>
  <w:num w:numId="2" w16cid:durableId="208078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0F5C95"/>
    <w:rsid w:val="0019633C"/>
    <w:rsid w:val="002054F9"/>
    <w:rsid w:val="00234D1F"/>
    <w:rsid w:val="00530AB2"/>
    <w:rsid w:val="006678A1"/>
    <w:rsid w:val="007C6C80"/>
    <w:rsid w:val="008016B9"/>
    <w:rsid w:val="008E5517"/>
    <w:rsid w:val="00962ADA"/>
    <w:rsid w:val="009B7E91"/>
    <w:rsid w:val="00B00E54"/>
    <w:rsid w:val="00C63E19"/>
    <w:rsid w:val="00CA22B7"/>
    <w:rsid w:val="00CE6DF9"/>
    <w:rsid w:val="00D11080"/>
    <w:rsid w:val="00D366E6"/>
    <w:rsid w:val="00D41C54"/>
    <w:rsid w:val="00DC7636"/>
    <w:rsid w:val="00DDF8F1"/>
    <w:rsid w:val="00F81B0B"/>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01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5595">
      <w:bodyDiv w:val="1"/>
      <w:marLeft w:val="0"/>
      <w:marRight w:val="0"/>
      <w:marTop w:val="0"/>
      <w:marBottom w:val="0"/>
      <w:divBdr>
        <w:top w:val="none" w:sz="0" w:space="0" w:color="auto"/>
        <w:left w:val="none" w:sz="0" w:space="0" w:color="auto"/>
        <w:bottom w:val="none" w:sz="0" w:space="0" w:color="auto"/>
        <w:right w:val="none" w:sz="0" w:space="0" w:color="auto"/>
      </w:divBdr>
    </w:div>
    <w:div w:id="792333118">
      <w:bodyDiv w:val="1"/>
      <w:marLeft w:val="0"/>
      <w:marRight w:val="0"/>
      <w:marTop w:val="0"/>
      <w:marBottom w:val="0"/>
      <w:divBdr>
        <w:top w:val="none" w:sz="0" w:space="0" w:color="auto"/>
        <w:left w:val="none" w:sz="0" w:space="0" w:color="auto"/>
        <w:bottom w:val="none" w:sz="0" w:space="0" w:color="auto"/>
        <w:right w:val="none" w:sz="0" w:space="0" w:color="auto"/>
      </w:divBdr>
      <w:divsChild>
        <w:div w:id="1857768897">
          <w:marLeft w:val="0"/>
          <w:marRight w:val="0"/>
          <w:marTop w:val="0"/>
          <w:marBottom w:val="0"/>
          <w:divBdr>
            <w:top w:val="single" w:sz="2" w:space="0" w:color="D9D9E3"/>
            <w:left w:val="single" w:sz="2" w:space="0" w:color="D9D9E3"/>
            <w:bottom w:val="single" w:sz="2" w:space="0" w:color="D9D9E3"/>
            <w:right w:val="single" w:sz="2" w:space="0" w:color="D9D9E3"/>
          </w:divBdr>
          <w:divsChild>
            <w:div w:id="1019627818">
              <w:marLeft w:val="0"/>
              <w:marRight w:val="0"/>
              <w:marTop w:val="0"/>
              <w:marBottom w:val="0"/>
              <w:divBdr>
                <w:top w:val="single" w:sz="2" w:space="0" w:color="D9D9E3"/>
                <w:left w:val="single" w:sz="2" w:space="0" w:color="D9D9E3"/>
                <w:bottom w:val="single" w:sz="2" w:space="0" w:color="D9D9E3"/>
                <w:right w:val="single" w:sz="2" w:space="0" w:color="D9D9E3"/>
              </w:divBdr>
              <w:divsChild>
                <w:div w:id="101192984">
                  <w:marLeft w:val="0"/>
                  <w:marRight w:val="0"/>
                  <w:marTop w:val="0"/>
                  <w:marBottom w:val="0"/>
                  <w:divBdr>
                    <w:top w:val="single" w:sz="2" w:space="0" w:color="D9D9E3"/>
                    <w:left w:val="single" w:sz="2" w:space="0" w:color="D9D9E3"/>
                    <w:bottom w:val="single" w:sz="2" w:space="0" w:color="D9D9E3"/>
                    <w:right w:val="single" w:sz="2" w:space="0" w:color="D9D9E3"/>
                  </w:divBdr>
                  <w:divsChild>
                    <w:div w:id="242682948">
                      <w:marLeft w:val="0"/>
                      <w:marRight w:val="0"/>
                      <w:marTop w:val="0"/>
                      <w:marBottom w:val="0"/>
                      <w:divBdr>
                        <w:top w:val="single" w:sz="2" w:space="0" w:color="D9D9E3"/>
                        <w:left w:val="single" w:sz="2" w:space="0" w:color="D9D9E3"/>
                        <w:bottom w:val="single" w:sz="2" w:space="0" w:color="D9D9E3"/>
                        <w:right w:val="single" w:sz="2" w:space="0" w:color="D9D9E3"/>
                      </w:divBdr>
                      <w:divsChild>
                        <w:div w:id="17119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78338393">
          <w:marLeft w:val="0"/>
          <w:marRight w:val="0"/>
          <w:marTop w:val="0"/>
          <w:marBottom w:val="0"/>
          <w:divBdr>
            <w:top w:val="single" w:sz="2" w:space="0" w:color="D9D9E3"/>
            <w:left w:val="single" w:sz="2" w:space="0" w:color="D9D9E3"/>
            <w:bottom w:val="single" w:sz="2" w:space="0" w:color="D9D9E3"/>
            <w:right w:val="single" w:sz="2" w:space="0" w:color="D9D9E3"/>
          </w:divBdr>
          <w:divsChild>
            <w:div w:id="615908886">
              <w:marLeft w:val="0"/>
              <w:marRight w:val="0"/>
              <w:marTop w:val="0"/>
              <w:marBottom w:val="0"/>
              <w:divBdr>
                <w:top w:val="single" w:sz="2" w:space="0" w:color="D9D9E3"/>
                <w:left w:val="single" w:sz="2" w:space="0" w:color="D9D9E3"/>
                <w:bottom w:val="single" w:sz="2" w:space="0" w:color="D9D9E3"/>
                <w:right w:val="single" w:sz="2" w:space="0" w:color="D9D9E3"/>
              </w:divBdr>
              <w:divsChild>
                <w:div w:id="16464818">
                  <w:marLeft w:val="0"/>
                  <w:marRight w:val="0"/>
                  <w:marTop w:val="0"/>
                  <w:marBottom w:val="0"/>
                  <w:divBdr>
                    <w:top w:val="single" w:sz="2" w:space="0" w:color="D9D9E3"/>
                    <w:left w:val="single" w:sz="2" w:space="0" w:color="D9D9E3"/>
                    <w:bottom w:val="single" w:sz="2" w:space="0" w:color="D9D9E3"/>
                    <w:right w:val="single" w:sz="2" w:space="0" w:color="D9D9E3"/>
                  </w:divBdr>
                  <w:divsChild>
                    <w:div w:id="686906241">
                      <w:marLeft w:val="0"/>
                      <w:marRight w:val="0"/>
                      <w:marTop w:val="0"/>
                      <w:marBottom w:val="0"/>
                      <w:divBdr>
                        <w:top w:val="single" w:sz="2" w:space="0" w:color="D9D9E3"/>
                        <w:left w:val="single" w:sz="2" w:space="0" w:color="D9D9E3"/>
                        <w:bottom w:val="single" w:sz="2" w:space="0" w:color="D9D9E3"/>
                        <w:right w:val="single" w:sz="2" w:space="0" w:color="D9D9E3"/>
                      </w:divBdr>
                      <w:divsChild>
                        <w:div w:id="36125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2368133">
      <w:bodyDiv w:val="1"/>
      <w:marLeft w:val="0"/>
      <w:marRight w:val="0"/>
      <w:marTop w:val="0"/>
      <w:marBottom w:val="0"/>
      <w:divBdr>
        <w:top w:val="none" w:sz="0" w:space="0" w:color="auto"/>
        <w:left w:val="none" w:sz="0" w:space="0" w:color="auto"/>
        <w:bottom w:val="none" w:sz="0" w:space="0" w:color="auto"/>
        <w:right w:val="none" w:sz="0" w:space="0" w:color="auto"/>
      </w:divBdr>
    </w:div>
    <w:div w:id="981538473">
      <w:bodyDiv w:val="1"/>
      <w:marLeft w:val="0"/>
      <w:marRight w:val="0"/>
      <w:marTop w:val="0"/>
      <w:marBottom w:val="0"/>
      <w:divBdr>
        <w:top w:val="none" w:sz="0" w:space="0" w:color="auto"/>
        <w:left w:val="none" w:sz="0" w:space="0" w:color="auto"/>
        <w:bottom w:val="none" w:sz="0" w:space="0" w:color="auto"/>
        <w:right w:val="none" w:sz="0" w:space="0" w:color="auto"/>
      </w:divBdr>
    </w:div>
    <w:div w:id="998848410">
      <w:bodyDiv w:val="1"/>
      <w:marLeft w:val="0"/>
      <w:marRight w:val="0"/>
      <w:marTop w:val="0"/>
      <w:marBottom w:val="0"/>
      <w:divBdr>
        <w:top w:val="none" w:sz="0" w:space="0" w:color="auto"/>
        <w:left w:val="none" w:sz="0" w:space="0" w:color="auto"/>
        <w:bottom w:val="none" w:sz="0" w:space="0" w:color="auto"/>
        <w:right w:val="none" w:sz="0" w:space="0" w:color="auto"/>
      </w:divBdr>
    </w:div>
    <w:div w:id="2074814850">
      <w:bodyDiv w:val="1"/>
      <w:marLeft w:val="0"/>
      <w:marRight w:val="0"/>
      <w:marTop w:val="0"/>
      <w:marBottom w:val="0"/>
      <w:divBdr>
        <w:top w:val="none" w:sz="0" w:space="0" w:color="auto"/>
        <w:left w:val="none" w:sz="0" w:space="0" w:color="auto"/>
        <w:bottom w:val="none" w:sz="0" w:space="0" w:color="auto"/>
        <w:right w:val="none" w:sz="0" w:space="0" w:color="auto"/>
      </w:divBdr>
      <w:divsChild>
        <w:div w:id="233518388">
          <w:marLeft w:val="0"/>
          <w:marRight w:val="0"/>
          <w:marTop w:val="0"/>
          <w:marBottom w:val="0"/>
          <w:divBdr>
            <w:top w:val="single" w:sz="2" w:space="0" w:color="D9D9E3"/>
            <w:left w:val="single" w:sz="2" w:space="0" w:color="D9D9E3"/>
            <w:bottom w:val="single" w:sz="2" w:space="0" w:color="D9D9E3"/>
            <w:right w:val="single" w:sz="2" w:space="0" w:color="D9D9E3"/>
          </w:divBdr>
          <w:divsChild>
            <w:div w:id="933131863">
              <w:marLeft w:val="0"/>
              <w:marRight w:val="0"/>
              <w:marTop w:val="0"/>
              <w:marBottom w:val="0"/>
              <w:divBdr>
                <w:top w:val="single" w:sz="2" w:space="0" w:color="D9D9E3"/>
                <w:left w:val="single" w:sz="2" w:space="0" w:color="D9D9E3"/>
                <w:bottom w:val="single" w:sz="2" w:space="0" w:color="D9D9E3"/>
                <w:right w:val="single" w:sz="2" w:space="0" w:color="D9D9E3"/>
              </w:divBdr>
              <w:divsChild>
                <w:div w:id="1535654524">
                  <w:marLeft w:val="0"/>
                  <w:marRight w:val="0"/>
                  <w:marTop w:val="0"/>
                  <w:marBottom w:val="0"/>
                  <w:divBdr>
                    <w:top w:val="single" w:sz="2" w:space="0" w:color="D9D9E3"/>
                    <w:left w:val="single" w:sz="2" w:space="0" w:color="D9D9E3"/>
                    <w:bottom w:val="single" w:sz="2" w:space="0" w:color="D9D9E3"/>
                    <w:right w:val="single" w:sz="2" w:space="0" w:color="D9D9E3"/>
                  </w:divBdr>
                  <w:divsChild>
                    <w:div w:id="747074500">
                      <w:marLeft w:val="0"/>
                      <w:marRight w:val="0"/>
                      <w:marTop w:val="0"/>
                      <w:marBottom w:val="0"/>
                      <w:divBdr>
                        <w:top w:val="single" w:sz="2" w:space="0" w:color="D9D9E3"/>
                        <w:left w:val="single" w:sz="2" w:space="0" w:color="D9D9E3"/>
                        <w:bottom w:val="single" w:sz="2" w:space="0" w:color="D9D9E3"/>
                        <w:right w:val="single" w:sz="2" w:space="0" w:color="D9D9E3"/>
                      </w:divBdr>
                      <w:divsChild>
                        <w:div w:id="1010184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37262631">
          <w:marLeft w:val="0"/>
          <w:marRight w:val="0"/>
          <w:marTop w:val="0"/>
          <w:marBottom w:val="0"/>
          <w:divBdr>
            <w:top w:val="single" w:sz="2" w:space="0" w:color="D9D9E3"/>
            <w:left w:val="single" w:sz="2" w:space="0" w:color="D9D9E3"/>
            <w:bottom w:val="single" w:sz="2" w:space="0" w:color="D9D9E3"/>
            <w:right w:val="single" w:sz="2" w:space="0" w:color="D9D9E3"/>
          </w:divBdr>
          <w:divsChild>
            <w:div w:id="414401220">
              <w:marLeft w:val="0"/>
              <w:marRight w:val="0"/>
              <w:marTop w:val="0"/>
              <w:marBottom w:val="0"/>
              <w:divBdr>
                <w:top w:val="single" w:sz="2" w:space="0" w:color="D9D9E3"/>
                <w:left w:val="single" w:sz="2" w:space="0" w:color="D9D9E3"/>
                <w:bottom w:val="single" w:sz="2" w:space="0" w:color="D9D9E3"/>
                <w:right w:val="single" w:sz="2" w:space="0" w:color="D9D9E3"/>
              </w:divBdr>
              <w:divsChild>
                <w:div w:id="1651670189">
                  <w:marLeft w:val="0"/>
                  <w:marRight w:val="0"/>
                  <w:marTop w:val="0"/>
                  <w:marBottom w:val="0"/>
                  <w:divBdr>
                    <w:top w:val="single" w:sz="2" w:space="0" w:color="D9D9E3"/>
                    <w:left w:val="single" w:sz="2" w:space="0" w:color="D9D9E3"/>
                    <w:bottom w:val="single" w:sz="2" w:space="0" w:color="D9D9E3"/>
                    <w:right w:val="single" w:sz="2" w:space="0" w:color="D9D9E3"/>
                  </w:divBdr>
                  <w:divsChild>
                    <w:div w:id="1524367486">
                      <w:marLeft w:val="0"/>
                      <w:marRight w:val="0"/>
                      <w:marTop w:val="0"/>
                      <w:marBottom w:val="0"/>
                      <w:divBdr>
                        <w:top w:val="single" w:sz="2" w:space="0" w:color="D9D9E3"/>
                        <w:left w:val="single" w:sz="2" w:space="0" w:color="D9D9E3"/>
                        <w:bottom w:val="single" w:sz="2" w:space="0" w:color="D9D9E3"/>
                        <w:right w:val="single" w:sz="2" w:space="0" w:color="D9D9E3"/>
                      </w:divBdr>
                      <w:divsChild>
                        <w:div w:id="372467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uwf.edu/cut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2.xml><?xml version="1.0" encoding="utf-8"?>
<ds:datastoreItem xmlns:ds="http://schemas.openxmlformats.org/officeDocument/2006/customXml" ds:itemID="{F16D73C1-0786-4E3F-85A6-6972020C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740EE-5164-4A68-8BB3-DCF380732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2024-01-19T22:57:00Z</dcterms:created>
  <dcterms:modified xsi:type="dcterms:W3CDTF">2024-01-19T22:58:00Z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