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57568" w14:textId="77777777" w:rsidR="00B44A11" w:rsidRDefault="00000000">
      <w:r>
        <w:fldChar w:fldCharType="begin"/>
      </w:r>
      <w:r>
        <w:instrText>HYPERLINK "https://h5pstudio.ecampusontario.ca/fr/h5p/56800/embed"</w:instrText>
      </w:r>
      <w:r>
        <w:fldChar w:fldCharType="separate"/>
      </w:r>
      <w:r>
        <w:rPr>
          <w:rStyle w:val="Hyperlink"/>
        </w:rPr>
        <w:t>https://h5pstudio.ecampusontario.ca/fr/h5p/56800/embed</w:t>
      </w:r>
      <w:r>
        <w:rPr>
          <w:rStyle w:val="Hyperlink"/>
        </w:rPr>
        <w:fldChar w:fldCharType="end"/>
      </w:r>
    </w:p>
    <w:p w14:paraId="12D46966" w14:textId="77777777" w:rsidR="00F9329E" w:rsidRDefault="00000000" w:rsidP="00F9329E">
      <w:pPr>
        <w:rPr>
          <w:lang w:val="fr-FR"/>
        </w:rPr>
      </w:pPr>
      <w:r w:rsidRPr="00F17B28">
        <w:rPr>
          <w:lang w:val="fr-FR"/>
        </w:rPr>
        <w:br/>
      </w:r>
      <w:r w:rsidRPr="00F17B28">
        <w:rPr>
          <w:lang w:val="fr-FR"/>
        </w:rPr>
        <w:br/>
        <w:t xml:space="preserve">Écrivez vos réponses pour 1. </w:t>
      </w:r>
      <w:proofErr w:type="spellStart"/>
      <w:r w:rsidRPr="00F17B28">
        <w:rPr>
          <w:lang w:val="fr-FR"/>
        </w:rPr>
        <w:t>Étudiant.e.s</w:t>
      </w:r>
      <w:proofErr w:type="spellEnd"/>
      <w:r w:rsidRPr="00F17B28">
        <w:rPr>
          <w:lang w:val="fr-FR"/>
        </w:rPr>
        <w:t xml:space="preserve">. </w:t>
      </w:r>
    </w:p>
    <w:p w14:paraId="358C07A8" w14:textId="61C9B93E" w:rsidR="00F9329E" w:rsidRPr="00F9329E" w:rsidRDefault="00000000" w:rsidP="00F9329E">
      <w:pPr>
        <w:jc w:val="both"/>
        <w:rPr>
          <w:lang w:val="fr-FR"/>
        </w:rPr>
      </w:pPr>
      <w:r w:rsidRPr="00F17B28">
        <w:rPr>
          <w:lang w:val="fr-FR"/>
        </w:rPr>
        <w:br/>
      </w:r>
      <w:r w:rsidR="00F9329E" w:rsidRPr="00F9329E">
        <w:rPr>
          <w:lang w:val="fr-FR"/>
        </w:rPr>
        <w:t xml:space="preserve">Les </w:t>
      </w:r>
      <w:proofErr w:type="spellStart"/>
      <w:r w:rsidR="00F9329E" w:rsidRPr="00F9329E">
        <w:rPr>
          <w:lang w:val="fr-FR"/>
        </w:rPr>
        <w:t>étudiant.</w:t>
      </w:r>
      <w:proofErr w:type="gramStart"/>
      <w:r w:rsidR="00F9329E" w:rsidRPr="00F9329E">
        <w:rPr>
          <w:lang w:val="fr-FR"/>
        </w:rPr>
        <w:t>e.s</w:t>
      </w:r>
      <w:proofErr w:type="spellEnd"/>
      <w:proofErr w:type="gramEnd"/>
      <w:r w:rsidR="00F9329E" w:rsidRPr="00F9329E">
        <w:rPr>
          <w:lang w:val="fr-FR"/>
        </w:rPr>
        <w:t xml:space="preserve"> ont un accès généralisé à la technologie nécessaire grâce à l'utilisation de Zoom ou Adobe </w:t>
      </w:r>
      <w:proofErr w:type="spellStart"/>
      <w:r w:rsidR="00F9329E" w:rsidRPr="00F9329E">
        <w:rPr>
          <w:lang w:val="fr-FR"/>
        </w:rPr>
        <w:t>Connect</w:t>
      </w:r>
      <w:proofErr w:type="spellEnd"/>
      <w:r w:rsidR="00F9329E" w:rsidRPr="00F9329E">
        <w:rPr>
          <w:lang w:val="fr-FR"/>
        </w:rPr>
        <w:t xml:space="preserve"> dans mes cours. La polyvalence de ces plateformes permet aux apprenants d'utiliser divers dispositifs tels que des ordinateurs portables, des tablettes ou même des smartphones, rendant l'accès possible à partir de n'importe quel lieu, que ce soit à l'école, à la maison ou au travail. L'institution soutient pleinement cette utilisation en offrant des ressources en ligne, des sessions de formation, et un support technique dédié, garantissant ainsi que les </w:t>
      </w:r>
      <w:proofErr w:type="spellStart"/>
      <w:r w:rsidR="00F9329E" w:rsidRPr="00F9329E">
        <w:rPr>
          <w:lang w:val="fr-FR"/>
        </w:rPr>
        <w:t>étudiant.</w:t>
      </w:r>
      <w:proofErr w:type="gramStart"/>
      <w:r w:rsidR="00F9329E" w:rsidRPr="00F9329E">
        <w:rPr>
          <w:lang w:val="fr-FR"/>
        </w:rPr>
        <w:t>e.s</w:t>
      </w:r>
      <w:proofErr w:type="spellEnd"/>
      <w:proofErr w:type="gramEnd"/>
      <w:r w:rsidR="00F9329E" w:rsidRPr="00F9329E">
        <w:rPr>
          <w:lang w:val="fr-FR"/>
        </w:rPr>
        <w:t xml:space="preserve"> sont équipés pour tirer le meilleur parti de ces technologies.</w:t>
      </w:r>
    </w:p>
    <w:p w14:paraId="580E76F8" w14:textId="4F781068" w:rsidR="00F9329E" w:rsidRPr="00F9329E" w:rsidRDefault="00F9329E" w:rsidP="00F9329E">
      <w:pPr>
        <w:jc w:val="both"/>
        <w:rPr>
          <w:lang w:val="fr-FR"/>
        </w:rPr>
      </w:pPr>
      <w:r w:rsidRPr="00F9329E">
        <w:rPr>
          <w:lang w:val="fr-FR"/>
        </w:rPr>
        <w:t xml:space="preserve">Les compétences numériques nécessaires pour utiliser Zoom ou Adobe </w:t>
      </w:r>
      <w:proofErr w:type="spellStart"/>
      <w:r w:rsidRPr="00F9329E">
        <w:rPr>
          <w:lang w:val="fr-FR"/>
        </w:rPr>
        <w:t>Connect</w:t>
      </w:r>
      <w:proofErr w:type="spellEnd"/>
      <w:r w:rsidRPr="00F9329E">
        <w:rPr>
          <w:lang w:val="fr-FR"/>
        </w:rPr>
        <w:t xml:space="preserve"> sont à la portée de la plupart des </w:t>
      </w:r>
      <w:proofErr w:type="spellStart"/>
      <w:r w:rsidRPr="00F9329E">
        <w:rPr>
          <w:lang w:val="fr-FR"/>
        </w:rPr>
        <w:t>étudiant.</w:t>
      </w:r>
      <w:proofErr w:type="gramStart"/>
      <w:r w:rsidRPr="00F9329E">
        <w:rPr>
          <w:lang w:val="fr-FR"/>
        </w:rPr>
        <w:t>e.s</w:t>
      </w:r>
      <w:proofErr w:type="spellEnd"/>
      <w:proofErr w:type="gramEnd"/>
      <w:r w:rsidRPr="00F9329E">
        <w:rPr>
          <w:lang w:val="fr-FR"/>
        </w:rPr>
        <w:t>, avec des compétences de base telles que la navigation sur Internet et l'utilisation d'un ordinateur. De plus, pour assurer une transition en douceur vers ces environnements virtuels, des ressources complémentaires sont disponibles pour renforcer ces compétences au besoin.</w:t>
      </w:r>
      <w:r w:rsidRPr="00F9329E">
        <w:rPr>
          <w:lang w:val="fr-FR"/>
        </w:rPr>
        <w:t xml:space="preserve"> </w:t>
      </w:r>
      <w:r w:rsidRPr="00F9329E">
        <w:rPr>
          <w:lang w:val="fr-FR"/>
        </w:rPr>
        <w:t xml:space="preserve">En ce qui concerne l'achat potentiel de technologie, heureusement, ces technologies sont gratuites, et nous pouvons en profiter sans dépenser d'argent. Les fonctionnalités avancées de Zoom et Adobe </w:t>
      </w:r>
      <w:proofErr w:type="spellStart"/>
      <w:r w:rsidRPr="00F9329E">
        <w:rPr>
          <w:lang w:val="fr-FR"/>
        </w:rPr>
        <w:t>Connect</w:t>
      </w:r>
      <w:proofErr w:type="spellEnd"/>
      <w:r w:rsidRPr="00F9329E">
        <w:rPr>
          <w:lang w:val="fr-FR"/>
        </w:rPr>
        <w:t>, favorisant des interactions dynamiques, le partage de documents et la collaboration en temps réel, contribuent à créer une expérience pédagogique engageante et valorisante pour tous les apprenants.</w:t>
      </w:r>
    </w:p>
    <w:p w14:paraId="28B5F45E" w14:textId="3DF6F81D" w:rsidR="00B44A11" w:rsidRPr="00F17B28" w:rsidRDefault="00B44A11" w:rsidP="00F9329E">
      <w:pPr>
        <w:rPr>
          <w:lang w:val="fr-FR"/>
        </w:rPr>
      </w:pPr>
    </w:p>
    <w:p w14:paraId="676C8EF7" w14:textId="2E0F60A5" w:rsidR="00B44A11" w:rsidRPr="00F17B28" w:rsidRDefault="00000000" w:rsidP="00F9329E">
      <w:pPr>
        <w:rPr>
          <w:lang w:val="fr-FR"/>
        </w:rPr>
      </w:pPr>
      <w:r w:rsidRPr="00F17B28">
        <w:rPr>
          <w:lang w:val="fr-FR"/>
        </w:rPr>
        <w:br/>
      </w:r>
      <w:r w:rsidRPr="00F17B28">
        <w:rPr>
          <w:lang w:val="fr-FR"/>
        </w:rPr>
        <w:br/>
        <w:t xml:space="preserve">Écrivez votre réponse pour 2. Facile à utiliser. </w:t>
      </w:r>
      <w:r w:rsidRPr="00F17B28">
        <w:rPr>
          <w:lang w:val="fr-FR"/>
        </w:rPr>
        <w:br/>
      </w:r>
    </w:p>
    <w:p w14:paraId="6445AB07" w14:textId="7B259E1C" w:rsidR="00C178A4" w:rsidRPr="00C178A4" w:rsidRDefault="00C178A4" w:rsidP="00C178A4">
      <w:pPr>
        <w:jc w:val="both"/>
        <w:rPr>
          <w:lang w:val="fr-FR"/>
        </w:rPr>
      </w:pPr>
      <w:r w:rsidRPr="00C178A4">
        <w:rPr>
          <w:lang w:val="fr-FR"/>
        </w:rPr>
        <w:t xml:space="preserve">La technologie que j'utilise, que ce soit Zoom ou Adobe </w:t>
      </w:r>
      <w:proofErr w:type="spellStart"/>
      <w:r w:rsidRPr="00C178A4">
        <w:rPr>
          <w:lang w:val="fr-FR"/>
        </w:rPr>
        <w:t>Connect</w:t>
      </w:r>
      <w:proofErr w:type="spellEnd"/>
      <w:r w:rsidRPr="00C178A4">
        <w:rPr>
          <w:lang w:val="fr-FR"/>
        </w:rPr>
        <w:t xml:space="preserve">, est conçue pour être intuitive et conviviale. Les </w:t>
      </w:r>
      <w:proofErr w:type="spellStart"/>
      <w:r w:rsidRPr="00C178A4">
        <w:rPr>
          <w:lang w:val="fr-FR"/>
        </w:rPr>
        <w:t>étudiant.</w:t>
      </w:r>
      <w:proofErr w:type="gramStart"/>
      <w:r w:rsidRPr="00C178A4">
        <w:rPr>
          <w:lang w:val="fr-FR"/>
        </w:rPr>
        <w:t>e.s</w:t>
      </w:r>
      <w:proofErr w:type="spellEnd"/>
      <w:proofErr w:type="gramEnd"/>
      <w:r w:rsidRPr="00C178A4">
        <w:rPr>
          <w:lang w:val="fr-FR"/>
        </w:rPr>
        <w:t xml:space="preserve"> peuvent naviguer facilement à travers les fonctionnalités nécessaires pour participer aux cours, partager des informations et interagir en temps réel, contribuant ainsi à une utilisation sans heurts et à une courbe d'apprentissage minimale.</w:t>
      </w:r>
    </w:p>
    <w:p w14:paraId="54E738C7" w14:textId="77777777" w:rsidR="00C178A4" w:rsidRDefault="00C178A4" w:rsidP="00C178A4">
      <w:pPr>
        <w:jc w:val="both"/>
        <w:rPr>
          <w:lang w:val="fr-FR"/>
        </w:rPr>
      </w:pPr>
      <w:r w:rsidRPr="00C178A4">
        <w:rPr>
          <w:lang w:val="fr-FR"/>
        </w:rPr>
        <w:t xml:space="preserve">En termes de fiabilité et de conservation des données, les plateformes de conférence en ligne que j'ai choisies sont réputées pour leur stabilité et la préservation des informations. Les sessions de cours enregistrées peuvent être facilement stockées, et les documents partagés peuvent être sauvegardés pour une consultation ultérieure. </w:t>
      </w:r>
    </w:p>
    <w:p w14:paraId="5FBF06CE" w14:textId="457A0E79" w:rsidR="00C178A4" w:rsidRPr="00C178A4" w:rsidRDefault="00C178A4" w:rsidP="00C178A4">
      <w:pPr>
        <w:jc w:val="both"/>
        <w:rPr>
          <w:lang w:val="fr-FR"/>
        </w:rPr>
      </w:pPr>
      <w:r w:rsidRPr="00C178A4">
        <w:rPr>
          <w:lang w:val="fr-FR"/>
        </w:rPr>
        <w:t>De plus, pour garantir la préservation de tout le matériel d'enseignement numérique, j'ai un plan B solide en place. Les documents sont régulièrement sauvegardés sur des supports externes, et des alternatives, telles que l'utilisation d'une plateforme de stockage en nuage, sont envisagées pour assurer la continuité des ressources pédagogiques en cas de changement de fournisseur de services.</w:t>
      </w:r>
    </w:p>
    <w:p w14:paraId="3E74EFD1" w14:textId="77777777" w:rsidR="00C178A4" w:rsidRPr="00C178A4" w:rsidRDefault="00C178A4" w:rsidP="00C178A4">
      <w:pPr>
        <w:jc w:val="both"/>
        <w:rPr>
          <w:lang w:val="fr-FR"/>
        </w:rPr>
      </w:pPr>
      <w:r w:rsidRPr="00C178A4">
        <w:rPr>
          <w:lang w:val="fr-FR"/>
        </w:rPr>
        <w:t xml:space="preserve">En ce qui concerne le support technique, un accès continu à une assistance est assuré. Les </w:t>
      </w:r>
      <w:proofErr w:type="spellStart"/>
      <w:r w:rsidRPr="00C178A4">
        <w:rPr>
          <w:lang w:val="fr-FR"/>
        </w:rPr>
        <w:t>étudiant.</w:t>
      </w:r>
      <w:proofErr w:type="gramStart"/>
      <w:r w:rsidRPr="00C178A4">
        <w:rPr>
          <w:lang w:val="fr-FR"/>
        </w:rPr>
        <w:t>e.s</w:t>
      </w:r>
      <w:proofErr w:type="spellEnd"/>
      <w:proofErr w:type="gramEnd"/>
      <w:r w:rsidRPr="00C178A4">
        <w:rPr>
          <w:lang w:val="fr-FR"/>
        </w:rPr>
        <w:t xml:space="preserve"> et moi-même avons la possibilité de contacter le support technique dédié aux plateformes, en garantissant ainsi une résolution rapide de tout problème technique éventuel. Cela garantit une expérience d'enseignement numérique fluide et sécurisée pour tous les </w:t>
      </w:r>
      <w:proofErr w:type="spellStart"/>
      <w:r w:rsidRPr="00C178A4">
        <w:rPr>
          <w:lang w:val="fr-FR"/>
        </w:rPr>
        <w:t>participant.e.s</w:t>
      </w:r>
      <w:proofErr w:type="spellEnd"/>
      <w:r w:rsidRPr="00C178A4">
        <w:rPr>
          <w:lang w:val="fr-FR"/>
        </w:rPr>
        <w:t>.</w:t>
      </w:r>
    </w:p>
    <w:p w14:paraId="0D25F20A" w14:textId="77777777" w:rsidR="00C178A4" w:rsidRDefault="00000000" w:rsidP="00C178A4">
      <w:pPr>
        <w:jc w:val="both"/>
        <w:rPr>
          <w:lang w:val="fr-FR"/>
        </w:rPr>
      </w:pPr>
      <w:r w:rsidRPr="00F17B28">
        <w:rPr>
          <w:lang w:val="fr-FR"/>
        </w:rPr>
        <w:br/>
      </w:r>
      <w:r w:rsidRPr="00F17B28">
        <w:rPr>
          <w:lang w:val="fr-FR"/>
        </w:rPr>
        <w:br/>
        <w:t xml:space="preserve">Écrivez vos réponses pour 3. Coût/temps. </w:t>
      </w:r>
    </w:p>
    <w:p w14:paraId="70AD9C6B" w14:textId="77777777" w:rsidR="00C178A4" w:rsidRDefault="00C178A4" w:rsidP="00C178A4">
      <w:pPr>
        <w:jc w:val="both"/>
        <w:rPr>
          <w:lang w:val="fr-FR"/>
        </w:rPr>
      </w:pPr>
    </w:p>
    <w:p w14:paraId="0D26D2B7" w14:textId="48AA76E6" w:rsidR="00C178A4" w:rsidRPr="00C178A4" w:rsidRDefault="00C178A4" w:rsidP="00C178A4">
      <w:pPr>
        <w:jc w:val="both"/>
        <w:rPr>
          <w:lang w:val="fr-FR"/>
        </w:rPr>
      </w:pPr>
      <w:r w:rsidRPr="00C178A4">
        <w:rPr>
          <w:lang w:val="fr-FR"/>
        </w:rPr>
        <w:t xml:space="preserve">L'intégration de la technologie et la création de médias dans mon enseignement sont des processus que je peux accomplir de manière rapide et efficace. La familiarité avec des plateformes telles que Zoom ou Adobe </w:t>
      </w:r>
      <w:proofErr w:type="spellStart"/>
      <w:r w:rsidRPr="00C178A4">
        <w:rPr>
          <w:lang w:val="fr-FR"/>
        </w:rPr>
        <w:t>Connect</w:t>
      </w:r>
      <w:proofErr w:type="spellEnd"/>
      <w:r w:rsidRPr="00C178A4">
        <w:rPr>
          <w:lang w:val="fr-FR"/>
        </w:rPr>
        <w:t xml:space="preserve"> permet une mise en œuvre fluide de technologies d'enseignement, et ma capacité à créer des contenus multimédias est renforcée par des compétences solides dans l'utilisation d'outils de conception. Mon institution soutient activement l'utilisation innovante des technologies dans l'enseignement, avec des fonds alloués à des projets éducatifs novateurs. De plus, le soutien </w:t>
      </w:r>
      <w:proofErr w:type="gramStart"/>
      <w:r w:rsidRPr="00C178A4">
        <w:rPr>
          <w:lang w:val="fr-FR"/>
        </w:rPr>
        <w:t>d'</w:t>
      </w:r>
      <w:proofErr w:type="spellStart"/>
      <w:r w:rsidRPr="00C178A4">
        <w:rPr>
          <w:lang w:val="fr-FR"/>
        </w:rPr>
        <w:t>un.e</w:t>
      </w:r>
      <w:proofErr w:type="spellEnd"/>
      <w:proofErr w:type="gramEnd"/>
      <w:r w:rsidRPr="00C178A4">
        <w:rPr>
          <w:lang w:val="fr-FR"/>
        </w:rPr>
        <w:t xml:space="preserve"> conceptrice-</w:t>
      </w:r>
      <w:proofErr w:type="spellStart"/>
      <w:r w:rsidRPr="00C178A4">
        <w:rPr>
          <w:lang w:val="fr-FR"/>
        </w:rPr>
        <w:t>teur</w:t>
      </w:r>
      <w:proofErr w:type="spellEnd"/>
      <w:r w:rsidRPr="00C178A4">
        <w:rPr>
          <w:lang w:val="fr-FR"/>
        </w:rPr>
        <w:t xml:space="preserve"> ou d'</w:t>
      </w:r>
      <w:proofErr w:type="spellStart"/>
      <w:r w:rsidRPr="00C178A4">
        <w:rPr>
          <w:lang w:val="fr-FR"/>
        </w:rPr>
        <w:t>un.e</w:t>
      </w:r>
      <w:proofErr w:type="spellEnd"/>
      <w:r w:rsidRPr="00C178A4">
        <w:rPr>
          <w:lang w:val="fr-FR"/>
        </w:rPr>
        <w:t xml:space="preserve"> </w:t>
      </w:r>
      <w:proofErr w:type="spellStart"/>
      <w:r w:rsidRPr="00C178A4">
        <w:rPr>
          <w:lang w:val="fr-FR"/>
        </w:rPr>
        <w:t>professionnel.le</w:t>
      </w:r>
      <w:proofErr w:type="spellEnd"/>
      <w:r w:rsidRPr="00C178A4">
        <w:rPr>
          <w:lang w:val="fr-FR"/>
        </w:rPr>
        <w:t xml:space="preserve"> spécialiste en médias numériques au sein de l'institution est disponible, fournissant une expertise supplémentaire pour enrichir les contenus d'enseignement et optimiser l'expérience d'apprentissage. L'exploration des ressources éducatives libres (REL) est une part intégrante de ma démarche pédagogique, en tirant parti de matériaux open source pour diversifier les approches d'enseignement et offrir des ressources riches et accessibles à tous les apprenants.</w:t>
      </w:r>
    </w:p>
    <w:p w14:paraId="4AB58B3F" w14:textId="256E7EF0" w:rsidR="00F9329E" w:rsidRPr="00F17B28" w:rsidRDefault="00F9329E" w:rsidP="00F9329E">
      <w:pPr>
        <w:rPr>
          <w:lang w:val="fr-FR"/>
        </w:rPr>
      </w:pPr>
    </w:p>
    <w:p w14:paraId="1B53D5B9" w14:textId="77777777" w:rsidR="00C178A4" w:rsidRDefault="00000000" w:rsidP="00C178A4">
      <w:pPr>
        <w:jc w:val="both"/>
        <w:rPr>
          <w:lang w:val="fr-FR"/>
        </w:rPr>
      </w:pPr>
      <w:r w:rsidRPr="00F17B28">
        <w:rPr>
          <w:lang w:val="fr-FR"/>
        </w:rPr>
        <w:br/>
        <w:t xml:space="preserve">Écrivez vos réponses pour 4. Techniques d'enseignement et facteurs pédagogiques. </w:t>
      </w:r>
    </w:p>
    <w:p w14:paraId="3EE88D9D" w14:textId="77777777" w:rsidR="00C178A4" w:rsidRDefault="00C178A4" w:rsidP="00C178A4">
      <w:pPr>
        <w:jc w:val="both"/>
        <w:rPr>
          <w:lang w:val="fr-FR"/>
        </w:rPr>
      </w:pPr>
    </w:p>
    <w:p w14:paraId="75EFEE54" w14:textId="7A3ADACB" w:rsidR="00C178A4" w:rsidRPr="00C178A4" w:rsidRDefault="00C178A4" w:rsidP="00C178A4">
      <w:pPr>
        <w:jc w:val="both"/>
        <w:rPr>
          <w:lang w:val="fr-FR"/>
        </w:rPr>
      </w:pPr>
      <w:r w:rsidRPr="00C178A4">
        <w:rPr>
          <w:lang w:val="fr-FR"/>
        </w:rPr>
        <w:t xml:space="preserve">L'utilisation de technologies comme Zoom ou Adobe </w:t>
      </w:r>
      <w:proofErr w:type="spellStart"/>
      <w:r w:rsidRPr="00C178A4">
        <w:rPr>
          <w:lang w:val="fr-FR"/>
        </w:rPr>
        <w:t>Connect</w:t>
      </w:r>
      <w:proofErr w:type="spellEnd"/>
      <w:r w:rsidRPr="00C178A4">
        <w:rPr>
          <w:lang w:val="fr-FR"/>
        </w:rPr>
        <w:t xml:space="preserve"> joue un rôle crucial pour soutenir l'apprentissage. Ces outils permettent des interactions en direct, favorisant la participation active des étudiants et la réponse </w:t>
      </w:r>
      <w:r w:rsidRPr="00C178A4">
        <w:rPr>
          <w:lang w:val="fr-FR"/>
        </w:rPr>
        <w:lastRenderedPageBreak/>
        <w:t>immédiate à leurs questions. Les sessions en ligne offrent la flexibilité pour des activités collaboratives, des discussions de groupe, et des présentations, renforçant ainsi la compréhension des sujets enseignés.</w:t>
      </w:r>
    </w:p>
    <w:p w14:paraId="1096F4E5" w14:textId="77777777" w:rsidR="00C178A4" w:rsidRPr="00C178A4" w:rsidRDefault="00C178A4" w:rsidP="00C178A4">
      <w:pPr>
        <w:jc w:val="both"/>
        <w:rPr>
          <w:lang w:val="fr-FR"/>
        </w:rPr>
      </w:pPr>
    </w:p>
    <w:p w14:paraId="0A3DA9B8" w14:textId="77777777" w:rsidR="00C178A4" w:rsidRPr="00C178A4" w:rsidRDefault="00C178A4" w:rsidP="00C178A4">
      <w:pPr>
        <w:jc w:val="both"/>
        <w:rPr>
          <w:lang w:val="fr-FR"/>
        </w:rPr>
      </w:pPr>
      <w:r w:rsidRPr="00C178A4">
        <w:rPr>
          <w:lang w:val="fr-FR"/>
        </w:rPr>
        <w:t>Ces technologies offrent des caractéristiques pédagogiques uniques qui enrichissent mon enseignement. La fonction de partage d'écran facilite la démonstration en direct pour expliquer des concepts complexes. Les salles de sous-groupes virtuelles encouragent la collaboration, et les sondages en temps réel stimulent la participation active. Ces éléments contribuent à une expérience d'apprentissage interactive, adaptée aux besoins individuels des étudiants, favorisant le développement de compétences linguistiques et collaboratives essentielles.</w:t>
      </w:r>
    </w:p>
    <w:p w14:paraId="7AA4B7FB" w14:textId="77777777" w:rsidR="00C178A4" w:rsidRPr="00C178A4" w:rsidRDefault="00C178A4" w:rsidP="00C178A4">
      <w:pPr>
        <w:rPr>
          <w:lang w:val="fr-FR"/>
        </w:rPr>
      </w:pPr>
    </w:p>
    <w:p w14:paraId="48ED3E0B" w14:textId="77777777" w:rsidR="00F9329E" w:rsidRPr="00F17B28" w:rsidRDefault="00F9329E" w:rsidP="00F9329E">
      <w:pPr>
        <w:rPr>
          <w:lang w:val="fr-FR"/>
        </w:rPr>
      </w:pPr>
    </w:p>
    <w:p w14:paraId="50D4BF46" w14:textId="77777777" w:rsidR="00697CDE" w:rsidRDefault="00000000" w:rsidP="00697CDE">
      <w:pPr>
        <w:jc w:val="both"/>
        <w:rPr>
          <w:lang w:val="fr-FR"/>
        </w:rPr>
      </w:pPr>
      <w:r w:rsidRPr="00F17B28">
        <w:rPr>
          <w:lang w:val="fr-FR"/>
        </w:rPr>
        <w:t xml:space="preserve">Entrez vos réponses pour 5. Interaction. </w:t>
      </w:r>
    </w:p>
    <w:p w14:paraId="71BCA3EB" w14:textId="77777777" w:rsidR="00697CDE" w:rsidRDefault="00697CDE" w:rsidP="00697CDE">
      <w:pPr>
        <w:jc w:val="both"/>
        <w:rPr>
          <w:lang w:val="fr-FR"/>
        </w:rPr>
      </w:pPr>
    </w:p>
    <w:p w14:paraId="1972685A" w14:textId="0CBAB4F4" w:rsidR="00697CDE" w:rsidRPr="00697CDE" w:rsidRDefault="00697CDE" w:rsidP="00697CDE">
      <w:pPr>
        <w:jc w:val="both"/>
        <w:rPr>
          <w:lang w:val="fr-FR"/>
        </w:rPr>
      </w:pPr>
      <w:r w:rsidRPr="00697CDE">
        <w:rPr>
          <w:lang w:val="fr-FR"/>
        </w:rPr>
        <w:t xml:space="preserve">La technologie, en utilisant des plateformes comme Zoom ou Adobe </w:t>
      </w:r>
      <w:proofErr w:type="spellStart"/>
      <w:r w:rsidRPr="00697CDE">
        <w:rPr>
          <w:lang w:val="fr-FR"/>
        </w:rPr>
        <w:t>Connect</w:t>
      </w:r>
      <w:proofErr w:type="spellEnd"/>
      <w:r w:rsidRPr="00697CDE">
        <w:rPr>
          <w:lang w:val="fr-FR"/>
        </w:rPr>
        <w:t>, aide grandement mes étudiants en facilitant des interactions utiles pour développer diverses compétences. Ces outils permettent des échanges en temps réel, des discussions interactives et des activités de groupe virtuelles qui renforcent l'expression orale, la compréhension auditive et la collaboration. La possibilité de partager des documents et d'utiliser des fonctionnalités comme le tableau blanc virtuel favorise aussi le développement des compétences écrites et visuelles.</w:t>
      </w:r>
    </w:p>
    <w:p w14:paraId="551A09DA" w14:textId="77777777" w:rsidR="00697CDE" w:rsidRPr="00697CDE" w:rsidRDefault="00697CDE" w:rsidP="00697CDE">
      <w:pPr>
        <w:jc w:val="both"/>
        <w:rPr>
          <w:lang w:val="fr-FR"/>
        </w:rPr>
      </w:pPr>
    </w:p>
    <w:p w14:paraId="500D88B3" w14:textId="77777777" w:rsidR="00697CDE" w:rsidRDefault="00697CDE" w:rsidP="00697CDE">
      <w:pPr>
        <w:jc w:val="both"/>
        <w:rPr>
          <w:lang w:val="fr-FR"/>
        </w:rPr>
      </w:pPr>
      <w:r w:rsidRPr="00697CDE">
        <w:rPr>
          <w:lang w:val="fr-FR"/>
        </w:rPr>
        <w:t>En ce qui concerne l'équilibre entre le temps d'interaction de l'enseignant et le développement des compétences des étudiants, la technologie offre une flexibilité qui permet une gestion efficace du temps. Les fonctions de contrôle d'accès, de partage de contenu et de gestion des salles virtuelles assurent une répartition équilibrée du temps entre l'enseignement direct et les activités interactives. Cela garantit que le temps d'interaction de l'enseignant est bien utilisé pour répondre aux besoins des étudiants tout en les encourageant à participer activement et à prendre en charge leur propre apprentissage.</w:t>
      </w:r>
    </w:p>
    <w:p w14:paraId="355E0851" w14:textId="77777777" w:rsidR="00697CDE" w:rsidRDefault="00000000" w:rsidP="00697CDE">
      <w:pPr>
        <w:jc w:val="both"/>
        <w:rPr>
          <w:lang w:val="fr-FR"/>
        </w:rPr>
      </w:pPr>
      <w:r w:rsidRPr="00F9329E">
        <w:rPr>
          <w:lang w:val="fr-FR"/>
        </w:rPr>
        <w:br/>
        <w:t>Écrivez vos réponses pour 6. Questions organisationnelles.</w:t>
      </w:r>
    </w:p>
    <w:p w14:paraId="398B8D87" w14:textId="12199D69" w:rsidR="00B44A11" w:rsidRPr="00F9329E" w:rsidRDefault="00B44A11" w:rsidP="00697CDE">
      <w:pPr>
        <w:jc w:val="both"/>
        <w:rPr>
          <w:lang w:val="fr-FR"/>
        </w:rPr>
      </w:pPr>
    </w:p>
    <w:p w14:paraId="364176A3" w14:textId="77777777" w:rsidR="00697CDE" w:rsidRPr="00697CDE" w:rsidRDefault="00697CDE" w:rsidP="00697CDE">
      <w:pPr>
        <w:rPr>
          <w:lang w:val="fr-FR"/>
        </w:rPr>
      </w:pPr>
    </w:p>
    <w:p w14:paraId="08711326" w14:textId="78207002" w:rsidR="00697CDE" w:rsidRPr="00697CDE" w:rsidRDefault="00697CDE" w:rsidP="00697CDE">
      <w:pPr>
        <w:jc w:val="both"/>
        <w:rPr>
          <w:lang w:val="fr-FR"/>
        </w:rPr>
      </w:pPr>
      <w:r w:rsidRPr="00697CDE">
        <w:rPr>
          <w:lang w:val="fr-FR"/>
        </w:rPr>
        <w:t xml:space="preserve">Mon </w:t>
      </w:r>
      <w:r>
        <w:rPr>
          <w:lang w:val="fr-FR"/>
        </w:rPr>
        <w:t xml:space="preserve">institut </w:t>
      </w:r>
      <w:r w:rsidRPr="00697CDE">
        <w:rPr>
          <w:lang w:val="fr-FR"/>
        </w:rPr>
        <w:t>aide beaucoup les enseignants avec la technologie. On organise des sessions de formation régulières pour les tenir au courant des dernières technologies et des meilleures façons d'enseigner. Toutes ces infos sont disponibles en ligne et on les actualise tout le temps pour suivre les nouveautés.</w:t>
      </w:r>
    </w:p>
    <w:p w14:paraId="76BB1EFF" w14:textId="251731BF" w:rsidR="00697CDE" w:rsidRPr="00697CDE" w:rsidRDefault="00697CDE" w:rsidP="00697CDE">
      <w:pPr>
        <w:jc w:val="both"/>
        <w:rPr>
          <w:lang w:val="fr-FR"/>
        </w:rPr>
      </w:pPr>
      <w:r w:rsidRPr="00697CDE">
        <w:rPr>
          <w:lang w:val="fr-FR"/>
        </w:rPr>
        <w:t>L'</w:t>
      </w:r>
      <w:r>
        <w:rPr>
          <w:lang w:val="fr-FR"/>
        </w:rPr>
        <w:t>institut</w:t>
      </w:r>
      <w:r w:rsidRPr="00697CDE">
        <w:rPr>
          <w:lang w:val="fr-FR"/>
        </w:rPr>
        <w:t xml:space="preserve"> est vraiment </w:t>
      </w:r>
      <w:r w:rsidRPr="00697CDE">
        <w:rPr>
          <w:lang w:val="fr-FR"/>
        </w:rPr>
        <w:t>intéressé</w:t>
      </w:r>
      <w:r w:rsidRPr="00697CDE">
        <w:rPr>
          <w:lang w:val="fr-FR"/>
        </w:rPr>
        <w:t xml:space="preserve"> par les projets d'enseignement qui utilisent la technologie, et elle donne assez de temps et d'argent pour les soutenir. Les enseignants ont le temps nécessaire pour essayer de nouvelles choses, ce qui encourage l'innovation et l'amélioration constante de la façon dont on enseigne.</w:t>
      </w:r>
    </w:p>
    <w:p w14:paraId="6E4BF1E0" w14:textId="1B3B76D3" w:rsidR="00697CDE" w:rsidRDefault="00697CDE" w:rsidP="00697CDE">
      <w:pPr>
        <w:jc w:val="both"/>
        <w:rPr>
          <w:lang w:val="fr-FR"/>
        </w:rPr>
      </w:pPr>
      <w:r w:rsidRPr="00697CDE">
        <w:rPr>
          <w:lang w:val="fr-FR"/>
        </w:rPr>
        <w:t>L'</w:t>
      </w:r>
      <w:r>
        <w:rPr>
          <w:lang w:val="fr-FR"/>
        </w:rPr>
        <w:t xml:space="preserve">institut </w:t>
      </w:r>
      <w:r w:rsidRPr="00697CDE">
        <w:rPr>
          <w:lang w:val="fr-FR"/>
        </w:rPr>
        <w:t xml:space="preserve">encourage l'utilisation de systèmes en ligne pour apprendre, mais </w:t>
      </w:r>
      <w:r w:rsidR="005D2147">
        <w:rPr>
          <w:lang w:val="fr-FR"/>
        </w:rPr>
        <w:t xml:space="preserve">il </w:t>
      </w:r>
      <w:r w:rsidRPr="00697CDE">
        <w:rPr>
          <w:lang w:val="fr-FR"/>
        </w:rPr>
        <w:t>est aussi flexible et encourage les enseignants à essayer des choses nouvelles. On a le soutien de l'</w:t>
      </w:r>
      <w:r>
        <w:rPr>
          <w:lang w:val="fr-FR"/>
        </w:rPr>
        <w:t>institut</w:t>
      </w:r>
      <w:r w:rsidRPr="00697CDE">
        <w:rPr>
          <w:lang w:val="fr-FR"/>
        </w:rPr>
        <w:t xml:space="preserve"> pour surmonter les difficultés éventuelles. Cela aide à garder les choses intéressantes et à faire en sorte que les enseignants se sentent soutenus dans leurs efforts pour enseigner toujours mieux.</w:t>
      </w:r>
    </w:p>
    <w:p w14:paraId="5B32A757" w14:textId="77777777" w:rsidR="00697CDE" w:rsidRDefault="00697CDE" w:rsidP="00697CDE">
      <w:pPr>
        <w:jc w:val="both"/>
        <w:rPr>
          <w:lang w:val="fr-FR"/>
        </w:rPr>
      </w:pPr>
    </w:p>
    <w:p w14:paraId="39C13F7F" w14:textId="414A9D6E" w:rsidR="00B44A11" w:rsidRPr="00F9329E" w:rsidRDefault="00000000" w:rsidP="00697CDE">
      <w:pPr>
        <w:jc w:val="both"/>
        <w:rPr>
          <w:lang w:val="fr-FR"/>
        </w:rPr>
      </w:pPr>
      <w:r w:rsidRPr="00F9329E">
        <w:rPr>
          <w:lang w:val="fr-FR"/>
        </w:rPr>
        <w:t xml:space="preserve">Écrivez vos réponses pour 7. Réseautage. </w:t>
      </w:r>
    </w:p>
    <w:p w14:paraId="133757B0" w14:textId="77777777" w:rsidR="005D2147" w:rsidRPr="005D2147" w:rsidRDefault="00000000" w:rsidP="005D2147">
      <w:pPr>
        <w:rPr>
          <w:lang w:val="fr-FR"/>
        </w:rPr>
      </w:pPr>
      <w:r w:rsidRPr="00F9329E">
        <w:rPr>
          <w:lang w:val="fr-FR"/>
        </w:rPr>
        <w:br/>
      </w:r>
    </w:p>
    <w:p w14:paraId="4D2BBFDF" w14:textId="77777777" w:rsidR="005D2147" w:rsidRPr="005D2147" w:rsidRDefault="005D2147" w:rsidP="005D2147">
      <w:pPr>
        <w:jc w:val="both"/>
        <w:rPr>
          <w:lang w:val="fr-FR"/>
        </w:rPr>
      </w:pPr>
      <w:r w:rsidRPr="005D2147">
        <w:rPr>
          <w:lang w:val="fr-FR"/>
        </w:rPr>
        <w:t xml:space="preserve">Il est super important de laisser les étudiants partager et connecter au-delà des cours. Cela aide à continuer à apprendre, à créer des communautés, et à développer des compétences sociales et professionnelles. Les outils comme Zoom ou Adobe </w:t>
      </w:r>
      <w:proofErr w:type="spellStart"/>
      <w:r w:rsidRPr="005D2147">
        <w:rPr>
          <w:lang w:val="fr-FR"/>
        </w:rPr>
        <w:t>Connect</w:t>
      </w:r>
      <w:proofErr w:type="spellEnd"/>
      <w:r w:rsidRPr="005D2147">
        <w:rPr>
          <w:lang w:val="fr-FR"/>
        </w:rPr>
        <w:t xml:space="preserve"> qu'on utilise offrent des choses sympas pour soutenir cette interaction en dehors des cours normaux. Les discussions en ligne, les forums de groupe, et les sessions collaboratives aident les étudiants à rester connectés, à échanger des idées, et à partager des trucs, ce qui rend la communauté d'apprentissage plus dynamique.</w:t>
      </w:r>
    </w:p>
    <w:p w14:paraId="226CAC0D" w14:textId="77777777" w:rsidR="005D2147" w:rsidRPr="005D2147" w:rsidRDefault="005D2147" w:rsidP="005D2147">
      <w:pPr>
        <w:jc w:val="both"/>
        <w:rPr>
          <w:lang w:val="fr-FR"/>
        </w:rPr>
      </w:pPr>
    </w:p>
    <w:p w14:paraId="2ECE5E37" w14:textId="77777777" w:rsidR="005D2147" w:rsidRDefault="005D2147" w:rsidP="005D2147">
      <w:pPr>
        <w:jc w:val="both"/>
        <w:rPr>
          <w:lang w:val="fr-FR"/>
        </w:rPr>
      </w:pPr>
      <w:r w:rsidRPr="005D2147">
        <w:rPr>
          <w:lang w:val="fr-FR"/>
        </w:rPr>
        <w:t>Si on pense que l'interaction sur les réseaux sociaux est importante, certaines plateformes ont même des options pour partager directement sur les réseaux sociaux depuis la plateforme d'apprentissage. Cela rend facile la diffusion d'infos, la création de petits groupes informels, et renforce la connexion entre les étudiants en dehors des cours réguliers.</w:t>
      </w:r>
    </w:p>
    <w:p w14:paraId="17F1EB6A" w14:textId="77777777" w:rsidR="005D2147" w:rsidRDefault="00000000" w:rsidP="005D2147">
      <w:pPr>
        <w:jc w:val="both"/>
        <w:rPr>
          <w:lang w:val="fr-FR"/>
        </w:rPr>
      </w:pPr>
      <w:r w:rsidRPr="00F9329E">
        <w:rPr>
          <w:lang w:val="fr-FR"/>
        </w:rPr>
        <w:br/>
        <w:t xml:space="preserve">Entrez vos réponses pour 8. Sécurité et vie privée. </w:t>
      </w:r>
    </w:p>
    <w:p w14:paraId="722B564C" w14:textId="77777777" w:rsidR="005D2147" w:rsidRDefault="005D2147" w:rsidP="005D2147">
      <w:pPr>
        <w:jc w:val="both"/>
        <w:rPr>
          <w:lang w:val="fr-FR"/>
        </w:rPr>
      </w:pPr>
    </w:p>
    <w:p w14:paraId="5EDD2593" w14:textId="43933955" w:rsidR="005D2147" w:rsidRPr="005D2147" w:rsidRDefault="005D2147" w:rsidP="005D2147">
      <w:pPr>
        <w:jc w:val="both"/>
        <w:rPr>
          <w:lang w:val="fr-FR"/>
        </w:rPr>
      </w:pPr>
      <w:r w:rsidRPr="005D2147">
        <w:rPr>
          <w:lang w:val="fr-FR"/>
        </w:rPr>
        <w:t>En tant qu'enseignant</w:t>
      </w:r>
      <w:r>
        <w:rPr>
          <w:lang w:val="fr-FR"/>
        </w:rPr>
        <w:t>e</w:t>
      </w:r>
      <w:r w:rsidRPr="005D2147">
        <w:rPr>
          <w:lang w:val="fr-FR"/>
        </w:rPr>
        <w:t xml:space="preserve">, je </w:t>
      </w:r>
      <w:r>
        <w:rPr>
          <w:lang w:val="fr-FR"/>
        </w:rPr>
        <w:t>me sens responsable</w:t>
      </w:r>
      <w:r w:rsidRPr="005D2147">
        <w:rPr>
          <w:lang w:val="fr-FR"/>
        </w:rPr>
        <w:t xml:space="preserve"> de garder confidentielles et sécurisées toutes les informations personnelles des étudiants. Les politiques de notre institution sont claires sur la protection de la vie privée des étudiants, et cela inclut leurs données personnelles. L'utilisation de certaines technologies peut potentiellement </w:t>
      </w:r>
      <w:r w:rsidRPr="005D2147">
        <w:rPr>
          <w:lang w:val="fr-FR"/>
        </w:rPr>
        <w:lastRenderedPageBreak/>
        <w:t xml:space="preserve">poser un risque pour la confidentialité, mais </w:t>
      </w:r>
      <w:r w:rsidR="00CD1E84">
        <w:rPr>
          <w:lang w:val="fr-FR"/>
        </w:rPr>
        <w:t>notre institut</w:t>
      </w:r>
      <w:r w:rsidRPr="005D2147">
        <w:rPr>
          <w:lang w:val="fr-FR"/>
        </w:rPr>
        <w:t xml:space="preserve"> offre des conseils et des directives pour garantir le respect de ces politiques.</w:t>
      </w:r>
    </w:p>
    <w:p w14:paraId="45ADC19B" w14:textId="01318E25" w:rsidR="00B44A11" w:rsidRPr="00F9329E" w:rsidRDefault="005D2147" w:rsidP="005D2147">
      <w:pPr>
        <w:jc w:val="both"/>
        <w:rPr>
          <w:lang w:val="fr-FR"/>
        </w:rPr>
      </w:pPr>
      <w:r w:rsidRPr="005D2147">
        <w:rPr>
          <w:lang w:val="fr-FR"/>
        </w:rPr>
        <w:t>Certains domaines d'enseignement nécessitent un accès restreint aux seuls étudiants inscrits à un cours. Pour assurer cette confidentialité, des plateformes spécifiques, telles que des systèmes de gestion de l'apprentissage, sont utilisées. Ces outils garantissent que seuls les étudiants inscrits peuvent accéder aux ressources et aux informations liées au cours, assurant ainsi la sécurité des données et le respect des politiques de confidentialité.</w:t>
      </w:r>
    </w:p>
    <w:sectPr w:rsidR="00B44A11" w:rsidRPr="00F9329E">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3B34C2"/>
    <w:multiLevelType w:val="hybridMultilevel"/>
    <w:tmpl w:val="44A24C10"/>
    <w:lvl w:ilvl="0" w:tplc="621E7244">
      <w:start w:val="1"/>
      <w:numFmt w:val="bullet"/>
      <w:lvlText w:val="●"/>
      <w:lvlJc w:val="left"/>
      <w:pPr>
        <w:ind w:left="720" w:hanging="360"/>
      </w:pPr>
    </w:lvl>
    <w:lvl w:ilvl="1" w:tplc="00340CCA">
      <w:start w:val="1"/>
      <w:numFmt w:val="bullet"/>
      <w:lvlText w:val="○"/>
      <w:lvlJc w:val="left"/>
      <w:pPr>
        <w:ind w:left="1440" w:hanging="360"/>
      </w:pPr>
    </w:lvl>
    <w:lvl w:ilvl="2" w:tplc="DFD47E66">
      <w:start w:val="1"/>
      <w:numFmt w:val="bullet"/>
      <w:lvlText w:val="■"/>
      <w:lvlJc w:val="left"/>
      <w:pPr>
        <w:ind w:left="2160" w:hanging="360"/>
      </w:pPr>
    </w:lvl>
    <w:lvl w:ilvl="3" w:tplc="6EFC1910">
      <w:start w:val="1"/>
      <w:numFmt w:val="bullet"/>
      <w:lvlText w:val="●"/>
      <w:lvlJc w:val="left"/>
      <w:pPr>
        <w:ind w:left="2880" w:hanging="360"/>
      </w:pPr>
    </w:lvl>
    <w:lvl w:ilvl="4" w:tplc="E6C831BC">
      <w:start w:val="1"/>
      <w:numFmt w:val="bullet"/>
      <w:lvlText w:val="○"/>
      <w:lvlJc w:val="left"/>
      <w:pPr>
        <w:ind w:left="3600" w:hanging="360"/>
      </w:pPr>
    </w:lvl>
    <w:lvl w:ilvl="5" w:tplc="7BA027BC">
      <w:start w:val="1"/>
      <w:numFmt w:val="bullet"/>
      <w:lvlText w:val="■"/>
      <w:lvlJc w:val="left"/>
      <w:pPr>
        <w:ind w:left="4320" w:hanging="360"/>
      </w:pPr>
    </w:lvl>
    <w:lvl w:ilvl="6" w:tplc="D5EC4C96">
      <w:start w:val="1"/>
      <w:numFmt w:val="bullet"/>
      <w:lvlText w:val="●"/>
      <w:lvlJc w:val="left"/>
      <w:pPr>
        <w:ind w:left="5040" w:hanging="360"/>
      </w:pPr>
    </w:lvl>
    <w:lvl w:ilvl="7" w:tplc="70FABFE0">
      <w:start w:val="1"/>
      <w:numFmt w:val="bullet"/>
      <w:lvlText w:val="●"/>
      <w:lvlJc w:val="left"/>
      <w:pPr>
        <w:ind w:left="5760" w:hanging="360"/>
      </w:pPr>
    </w:lvl>
    <w:lvl w:ilvl="8" w:tplc="97EA8750">
      <w:start w:val="1"/>
      <w:numFmt w:val="bullet"/>
      <w:lvlText w:val="●"/>
      <w:lvlJc w:val="left"/>
      <w:pPr>
        <w:ind w:left="6480" w:hanging="360"/>
      </w:pPr>
    </w:lvl>
  </w:abstractNum>
  <w:num w:numId="1" w16cid:durableId="7513928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A11"/>
    <w:rsid w:val="00037B1C"/>
    <w:rsid w:val="005D2147"/>
    <w:rsid w:val="00697CDE"/>
    <w:rsid w:val="00B44A11"/>
    <w:rsid w:val="00C178A4"/>
    <w:rsid w:val="00CD1E84"/>
    <w:rsid w:val="00F17B28"/>
    <w:rsid w:val="00F9329E"/>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94B5B"/>
  <w15:docId w15:val="{93AD14DB-0F44-BD4D-AB9F-A95CF687F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NormalWeb">
    <w:name w:val="Normal (Web)"/>
    <w:basedOn w:val="Normal"/>
    <w:uiPriority w:val="99"/>
    <w:semiHidden/>
    <w:unhideWhenUsed/>
    <w:rsid w:val="00F9329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860365">
      <w:bodyDiv w:val="1"/>
      <w:marLeft w:val="0"/>
      <w:marRight w:val="0"/>
      <w:marTop w:val="0"/>
      <w:marBottom w:val="0"/>
      <w:divBdr>
        <w:top w:val="none" w:sz="0" w:space="0" w:color="auto"/>
        <w:left w:val="none" w:sz="0" w:space="0" w:color="auto"/>
        <w:bottom w:val="none" w:sz="0" w:space="0" w:color="auto"/>
        <w:right w:val="none" w:sz="0" w:space="0" w:color="auto"/>
      </w:divBdr>
    </w:div>
    <w:div w:id="1854614690">
      <w:bodyDiv w:val="1"/>
      <w:marLeft w:val="0"/>
      <w:marRight w:val="0"/>
      <w:marTop w:val="0"/>
      <w:marBottom w:val="0"/>
      <w:divBdr>
        <w:top w:val="none" w:sz="0" w:space="0" w:color="auto"/>
        <w:left w:val="none" w:sz="0" w:space="0" w:color="auto"/>
        <w:bottom w:val="none" w:sz="0" w:space="0" w:color="auto"/>
        <w:right w:val="none" w:sz="0" w:space="0" w:color="auto"/>
      </w:divBdr>
      <w:divsChild>
        <w:div w:id="1695762577">
          <w:marLeft w:val="0"/>
          <w:marRight w:val="0"/>
          <w:marTop w:val="0"/>
          <w:marBottom w:val="0"/>
          <w:divBdr>
            <w:top w:val="single" w:sz="2" w:space="0" w:color="D9D9E3"/>
            <w:left w:val="single" w:sz="2" w:space="0" w:color="D9D9E3"/>
            <w:bottom w:val="single" w:sz="2" w:space="0" w:color="D9D9E3"/>
            <w:right w:val="single" w:sz="2" w:space="0" w:color="D9D9E3"/>
          </w:divBdr>
          <w:divsChild>
            <w:div w:id="326322711">
              <w:marLeft w:val="0"/>
              <w:marRight w:val="0"/>
              <w:marTop w:val="100"/>
              <w:marBottom w:val="100"/>
              <w:divBdr>
                <w:top w:val="single" w:sz="2" w:space="0" w:color="D9D9E3"/>
                <w:left w:val="single" w:sz="2" w:space="0" w:color="D9D9E3"/>
                <w:bottom w:val="single" w:sz="2" w:space="0" w:color="D9D9E3"/>
                <w:right w:val="single" w:sz="2" w:space="0" w:color="D9D9E3"/>
              </w:divBdr>
              <w:divsChild>
                <w:div w:id="2145808152">
                  <w:marLeft w:val="0"/>
                  <w:marRight w:val="0"/>
                  <w:marTop w:val="0"/>
                  <w:marBottom w:val="0"/>
                  <w:divBdr>
                    <w:top w:val="single" w:sz="2" w:space="0" w:color="D9D9E3"/>
                    <w:left w:val="single" w:sz="2" w:space="0" w:color="D9D9E3"/>
                    <w:bottom w:val="single" w:sz="2" w:space="0" w:color="D9D9E3"/>
                    <w:right w:val="single" w:sz="2" w:space="0" w:color="D9D9E3"/>
                  </w:divBdr>
                  <w:divsChild>
                    <w:div w:id="480006830">
                      <w:marLeft w:val="0"/>
                      <w:marRight w:val="0"/>
                      <w:marTop w:val="0"/>
                      <w:marBottom w:val="0"/>
                      <w:divBdr>
                        <w:top w:val="single" w:sz="2" w:space="0" w:color="D9D9E3"/>
                        <w:left w:val="single" w:sz="2" w:space="0" w:color="D9D9E3"/>
                        <w:bottom w:val="single" w:sz="2" w:space="0" w:color="D9D9E3"/>
                        <w:right w:val="single" w:sz="2" w:space="0" w:color="D9D9E3"/>
                      </w:divBdr>
                      <w:divsChild>
                        <w:div w:id="298144608">
                          <w:marLeft w:val="0"/>
                          <w:marRight w:val="0"/>
                          <w:marTop w:val="0"/>
                          <w:marBottom w:val="0"/>
                          <w:divBdr>
                            <w:top w:val="single" w:sz="2" w:space="0" w:color="D9D9E3"/>
                            <w:left w:val="single" w:sz="2" w:space="0" w:color="D9D9E3"/>
                            <w:bottom w:val="single" w:sz="2" w:space="0" w:color="D9D9E3"/>
                            <w:right w:val="single" w:sz="2" w:space="0" w:color="D9D9E3"/>
                          </w:divBdr>
                          <w:divsChild>
                            <w:div w:id="1465002374">
                              <w:marLeft w:val="0"/>
                              <w:marRight w:val="0"/>
                              <w:marTop w:val="0"/>
                              <w:marBottom w:val="0"/>
                              <w:divBdr>
                                <w:top w:val="single" w:sz="2" w:space="0" w:color="D9D9E3"/>
                                <w:left w:val="single" w:sz="2" w:space="0" w:color="D9D9E3"/>
                                <w:bottom w:val="single" w:sz="2" w:space="0" w:color="D9D9E3"/>
                                <w:right w:val="single" w:sz="2" w:space="0" w:color="D9D9E3"/>
                              </w:divBdr>
                              <w:divsChild>
                                <w:div w:id="1518349357">
                                  <w:marLeft w:val="0"/>
                                  <w:marRight w:val="0"/>
                                  <w:marTop w:val="0"/>
                                  <w:marBottom w:val="0"/>
                                  <w:divBdr>
                                    <w:top w:val="single" w:sz="2" w:space="0" w:color="D9D9E3"/>
                                    <w:left w:val="single" w:sz="2" w:space="0" w:color="D9D9E3"/>
                                    <w:bottom w:val="single" w:sz="2" w:space="0" w:color="D9D9E3"/>
                                    <w:right w:val="single" w:sz="2" w:space="0" w:color="D9D9E3"/>
                                  </w:divBdr>
                                  <w:divsChild>
                                    <w:div w:id="4477448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1439</Words>
  <Characters>8206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Sahar Vafaie</cp:lastModifiedBy>
  <cp:revision>3</cp:revision>
  <dcterms:created xsi:type="dcterms:W3CDTF">2024-01-11T00:46:00Z</dcterms:created>
  <dcterms:modified xsi:type="dcterms:W3CDTF">2024-01-11T00:47:00Z</dcterms:modified>
</cp:coreProperties>
</file>