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558D7C06" w:rsidP="1526362A" w:rsidRDefault="558D7C06" w14:paraId="202EFB25" w14:textId="39A03497">
      <w:pPr>
        <w:shd w:val="clear" w:color="auto" w:fill="FFFFFF" w:themeFill="background1"/>
        <w:spacing w:before="0" w:beforeAutospacing="off" w:after="360" w:afterAutospacing="off"/>
        <w:jc w:val="center"/>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pPr>
      <w:r w:rsidRPr="1526362A" w:rsidR="558D7C06">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“I am not alone…</w:t>
      </w:r>
    </w:p>
    <w:p w:rsidR="558D7C06" w:rsidP="1526362A" w:rsidRDefault="558D7C06" w14:paraId="6C410537" w14:textId="6DA2D1B8">
      <w:pPr>
        <w:shd w:val="clear" w:color="auto" w:fill="FFFFFF" w:themeFill="background1"/>
        <w:spacing w:before="0" w:beforeAutospacing="off" w:after="360" w:afterAutospacing="off"/>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pPr>
      <w:r w:rsidRPr="1526362A" w:rsidR="558D7C06">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 xml:space="preserve">Beyond speaking those words, I need to believe </w:t>
      </w:r>
      <w:r w:rsidRPr="1526362A" w:rsidR="558D7C06">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I’m</w:t>
      </w:r>
      <w:r w:rsidRPr="1526362A" w:rsidR="558D7C06">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 xml:space="preserve"> not alone for these battles in the mind are invisible, but fierce, and we are fighting to lift ourselves up from them, breaking free to reclaim lost confidences and beliefs in our worth—in our purpose—in our dreams.</w:t>
      </w:r>
    </w:p>
    <w:p w:rsidR="558D7C06" w:rsidP="1526362A" w:rsidRDefault="558D7C06" w14:paraId="034A67E0" w14:textId="1B8AFD2D">
      <w:pPr>
        <w:pStyle w:val="Normal"/>
        <w:shd w:val="clear" w:color="auto" w:fill="FFFFFF" w:themeFill="background1"/>
        <w:spacing w:before="0" w:beforeAutospacing="off" w:after="360" w:afterAutospacing="off"/>
        <w:jc w:val="center"/>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pPr>
      <w:r w:rsidRPr="1526362A" w:rsidR="558D7C06">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We are not alone…”</w:t>
      </w:r>
      <w:r w:rsidRPr="1526362A" w:rsidR="195CF20D">
        <w:rPr>
          <w:rFonts w:ascii="Playfair Display" w:hAnsi="Playfair Display" w:eastAsia="Playfair Display" w:cs="Playfair Display"/>
          <w:b w:val="0"/>
          <w:bCs w:val="0"/>
          <w:i w:val="1"/>
          <w:iCs w:val="1"/>
          <w:caps w:val="0"/>
          <w:smallCaps w:val="0"/>
          <w:noProof w:val="0"/>
          <w:color w:val="4472C4" w:themeColor="accent1" w:themeTint="FF" w:themeShade="FF"/>
          <w:sz w:val="24"/>
          <w:szCs w:val="24"/>
          <w:lang w:val="en-GB"/>
        </w:rPr>
        <w:t xml:space="preserve"> </w:t>
      </w:r>
      <w:r w:rsidRPr="1526362A" w:rsidR="195CF20D">
        <w:rPr>
          <w:rFonts w:ascii="Playfair Display" w:hAnsi="Playfair Display" w:eastAsia="Playfair Display" w:cs="Playfair Display"/>
          <w:noProof w:val="0"/>
          <w:color w:val="4472C4" w:themeColor="accent1" w:themeTint="FF" w:themeShade="FF"/>
          <w:sz w:val="24"/>
          <w:szCs w:val="24"/>
          <w:lang w:val="en-GB"/>
        </w:rPr>
        <w:t>(Evans, 2019)</w:t>
      </w:r>
    </w:p>
    <w:p w:rsidR="2F127297" w:rsidP="634AEE70" w:rsidRDefault="2F127297" w14:paraId="0D560F69" w14:textId="06744A1A">
      <w:pPr>
        <w:pStyle w:val="Normal"/>
        <w:shd w:val="clear" w:color="auto" w:fill="FFFFFF" w:themeFill="background1"/>
        <w:spacing w:before="0" w:beforeAutospacing="off" w:after="360" w:afterAutospacing="off"/>
        <w:jc w:val="left"/>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pPr>
      <w:r w:rsidRPr="634AEE70" w:rsidR="2F127297">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I chose this article and this </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particular nugget</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because </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I felt it</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w:t>
      </w:r>
      <w:r w:rsidRPr="634AEE70" w:rsidR="706D8D6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resonated</w:t>
      </w:r>
      <w:r w:rsidRPr="634AEE70" w:rsidR="3AE57435">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so deeply with me and students that I have seen. So many of us start off life confident and free, however over time we be</w:t>
      </w:r>
      <w:r w:rsidRPr="634AEE70" w:rsidR="01A5F182">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gin the negative </w:t>
      </w:r>
      <w:r w:rsidRPr="634AEE70" w:rsidR="326BC177">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self-talk</w:t>
      </w:r>
      <w:r w:rsidRPr="634AEE70" w:rsidR="01A5F182">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journey, constantly putting ourselves down, telling ourselves we </w:t>
      </w:r>
      <w:r w:rsidRPr="634AEE70" w:rsidR="09A3B40F">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can't</w:t>
      </w:r>
      <w:r w:rsidRPr="634AEE70" w:rsidR="01A5F182">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do things and giving ourselves undeserved guilt. I have seen students do this too. Telling themselves that they are stupid or dumb and so they </w:t>
      </w:r>
      <w:r w:rsidRPr="634AEE70" w:rsidR="6851F54A">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can't</w:t>
      </w:r>
      <w:r w:rsidRPr="634AEE70" w:rsidR="01A5F182">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do the work</w:t>
      </w:r>
      <w:r w:rsidRPr="634AEE70" w:rsidR="73A7F524">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anxiety and panic raising up in them at the thought of failing. </w:t>
      </w:r>
      <w:r w:rsidRPr="634AEE70" w:rsidR="2019D1DC">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It's</w:t>
      </w:r>
      <w:r w:rsidRPr="634AEE70" w:rsidR="73A7F524">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heart breaking that we do this to ourselves. I want to help students to see that they are not alone and that they can overcome their negative </w:t>
      </w:r>
      <w:r w:rsidRPr="634AEE70" w:rsidR="3F4D9721">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self-talk</w:t>
      </w:r>
      <w:r w:rsidRPr="634AEE70" w:rsidR="73A7F524">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 xml:space="preserve"> and see themselves for the smart, creative, wonderful individuals that </w:t>
      </w:r>
      <w:r w:rsidRPr="634AEE70" w:rsidR="1D641573">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t>they are. It is a journey but one that we are not on alone. We are together on this journey and the end is bright!</w:t>
      </w:r>
    </w:p>
    <w:p w:rsidR="30F37F2E" w:rsidP="634AEE70" w:rsidRDefault="30F37F2E" w14:paraId="3B1CE50C" w14:textId="4F0B6FF1">
      <w:pPr>
        <w:pStyle w:val="Normal"/>
        <w:shd w:val="clear" w:color="auto" w:fill="FFFFFF" w:themeFill="background1"/>
        <w:spacing w:before="0" w:beforeAutospacing="off" w:after="360" w:afterAutospacing="off"/>
        <w:jc w:val="left"/>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pPr>
      <w:r w:rsidRPr="634AEE70" w:rsidR="30F37F2E">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t xml:space="preserve">*I created this image using </w:t>
      </w:r>
      <w:r w:rsidRPr="634AEE70" w:rsidR="30F37F2E">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t>bing</w:t>
      </w:r>
      <w:r w:rsidRPr="634AEE70" w:rsidR="30F37F2E">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t xml:space="preserve"> AI image generator and </w:t>
      </w:r>
      <w:r w:rsidRPr="634AEE70" w:rsidR="30F37F2E">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t>canva</w:t>
      </w:r>
      <w:r w:rsidRPr="634AEE70" w:rsidR="30F37F2E">
        <w:rPr>
          <w:rFonts w:ascii="Playfair Display" w:hAnsi="Playfair Display" w:eastAsia="Playfair Display" w:cs="Playfair Display"/>
          <w:b w:val="0"/>
          <w:bCs w:val="0"/>
          <w:i w:val="0"/>
          <w:iCs w:val="0"/>
          <w:caps w:val="0"/>
          <w:smallCaps w:val="0"/>
          <w:noProof w:val="0"/>
          <w:color w:val="000000" w:themeColor="text1" w:themeTint="FF" w:themeShade="FF"/>
          <w:sz w:val="20"/>
          <w:szCs w:val="20"/>
          <w:lang w:val="en-GB"/>
        </w:rPr>
        <w:t>.</w:t>
      </w:r>
    </w:p>
    <w:p w:rsidR="0353C0D0" w:rsidP="1526362A" w:rsidRDefault="0353C0D0" w14:paraId="51B50812" w14:textId="4D2DED25">
      <w:pPr>
        <w:pStyle w:val="Normal"/>
        <w:shd w:val="clear" w:color="auto" w:fill="FFFFFF" w:themeFill="background1"/>
        <w:spacing w:before="0" w:beforeAutospacing="off" w:after="360" w:afterAutospacing="off"/>
        <w:jc w:val="left"/>
      </w:pPr>
      <w:r w:rsidR="0353C0D0">
        <w:rPr/>
        <w:t xml:space="preserve">                </w:t>
      </w:r>
      <w:r w:rsidR="0353C0D0">
        <w:drawing>
          <wp:inline wp14:editId="58409F35" wp14:anchorId="07C4B915">
            <wp:extent cx="4572000" cy="4572000"/>
            <wp:effectExtent l="0" t="0" r="0" b="0"/>
            <wp:docPr id="498337875" name="" title=""/>
            <wp:cNvGraphicFramePr>
              <a:graphicFrameLocks noChangeAspect="1"/>
            </wp:cNvGraphicFramePr>
            <a:graphic>
              <a:graphicData uri="http://schemas.openxmlformats.org/drawingml/2006/picture">
                <pic:pic>
                  <pic:nvPicPr>
                    <pic:cNvPr id="0" name=""/>
                    <pic:cNvPicPr/>
                  </pic:nvPicPr>
                  <pic:blipFill>
                    <a:blip r:embed="Rf68d4c6366b543a4">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1AD33385" w:rsidP="1526362A" w:rsidRDefault="1AD33385" w14:paraId="787D885A" w14:textId="1D5BC86F">
      <w:pPr>
        <w:pStyle w:val="Normal"/>
        <w:shd w:val="clear" w:color="auto" w:fill="FFFFFF" w:themeFill="background1"/>
        <w:spacing w:before="0" w:beforeAutospacing="off" w:after="360" w:afterAutospacing="off"/>
        <w:jc w:val="left"/>
      </w:pPr>
      <w:r w:rsidR="1AD33385">
        <w:rPr/>
        <w:t xml:space="preserve">Reference </w:t>
      </w:r>
    </w:p>
    <w:p w:rsidR="1AD33385" w:rsidP="1526362A" w:rsidRDefault="1AD33385" w14:paraId="548823CA" w14:textId="09D63552">
      <w:pPr>
        <w:spacing w:before="240" w:beforeAutospacing="off" w:after="240" w:afterAutospacing="off"/>
        <w:ind w:left="567" w:hanging="567"/>
        <w:jc w:val="left"/>
        <w:rPr>
          <w:rFonts w:ascii="Calibri" w:hAnsi="Calibri" w:eastAsia="Calibri" w:cs="Calibri"/>
          <w:noProof w:val="0"/>
          <w:sz w:val="22"/>
          <w:szCs w:val="22"/>
          <w:lang w:val="en-GB"/>
        </w:rPr>
      </w:pPr>
      <w:r w:rsidRPr="1526362A" w:rsidR="1AD33385">
        <w:rPr>
          <w:rFonts w:ascii="Calibri" w:hAnsi="Calibri" w:eastAsia="Calibri" w:cs="Calibri"/>
          <w:noProof w:val="0"/>
          <w:sz w:val="22"/>
          <w:szCs w:val="22"/>
          <w:lang w:val="en-GB"/>
        </w:rPr>
        <w:t xml:space="preserve">Evans, T. (2019, November 7). </w:t>
      </w:r>
      <w:r w:rsidRPr="1526362A" w:rsidR="1AD33385">
        <w:rPr>
          <w:rFonts w:ascii="Calibri" w:hAnsi="Calibri" w:eastAsia="Calibri" w:cs="Calibri"/>
          <w:i w:val="1"/>
          <w:iCs w:val="1"/>
          <w:noProof w:val="0"/>
          <w:sz w:val="22"/>
          <w:szCs w:val="22"/>
          <w:lang w:val="en-GB"/>
        </w:rPr>
        <w:t>Openness, vulnerability, and self care: The open faculty patchbook</w:t>
      </w:r>
      <w:r w:rsidRPr="1526362A" w:rsidR="1AD33385">
        <w:rPr>
          <w:rFonts w:ascii="Calibri" w:hAnsi="Calibri" w:eastAsia="Calibri" w:cs="Calibri"/>
          <w:noProof w:val="0"/>
          <w:sz w:val="22"/>
          <w:szCs w:val="22"/>
          <w:lang w:val="en-GB"/>
        </w:rPr>
        <w:t xml:space="preserve">. The Open Faculty Patchbook | A Community Quilt of Pedagogy. </w:t>
      </w:r>
      <w:hyperlink r:id="R25036489f9f24279">
        <w:r w:rsidRPr="1526362A" w:rsidR="1AD33385">
          <w:rPr>
            <w:rStyle w:val="Hyperlink"/>
            <w:rFonts w:ascii="Calibri" w:hAnsi="Calibri" w:eastAsia="Calibri" w:cs="Calibri"/>
            <w:noProof w:val="0"/>
            <w:sz w:val="22"/>
            <w:szCs w:val="22"/>
            <w:lang w:val="en-GB"/>
          </w:rPr>
          <w:t>https://openfacultypatchbook.org/self-care/patch-thirty-eight-vulnerability-and-self-care/</w:t>
        </w:r>
      </w:hyperlink>
    </w:p>
    <w:p w:rsidR="1526362A" w:rsidP="1526362A" w:rsidRDefault="1526362A" w14:paraId="28EA481A" w14:textId="3FEA3905">
      <w:pPr>
        <w:pStyle w:val="Normal"/>
        <w:shd w:val="clear" w:color="auto" w:fill="FFFFFF" w:themeFill="background1"/>
        <w:spacing w:before="0" w:beforeAutospacing="off" w:after="360" w:afterAutospacing="off"/>
        <w:jc w:val="left"/>
      </w:pPr>
    </w:p>
    <w:p w:rsidR="1526362A" w:rsidP="1526362A" w:rsidRDefault="1526362A" w14:paraId="3EE6BE02" w14:textId="7457B346">
      <w:pPr>
        <w:pStyle w:val="Normal"/>
        <w:shd w:val="clear" w:color="auto" w:fill="FFFFFF" w:themeFill="background1"/>
        <w:spacing w:before="0" w:beforeAutospacing="off" w:after="360" w:afterAutospacing="off"/>
        <w:jc w:val="center"/>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GB"/>
        </w:rPr>
      </w:pPr>
    </w:p>
    <w:p w:rsidR="1526362A" w:rsidP="1526362A" w:rsidRDefault="1526362A" w14:paraId="0F3D16E1" w14:textId="37C7FA23">
      <w:pPr>
        <w:pStyle w:val="Normal"/>
        <w:rPr>
          <w:rFonts w:ascii="Times New Roman" w:hAnsi="Times New Roman" w:eastAsia="Times New Roman" w:cs="Times New Roman"/>
          <w:b w:val="1"/>
          <w:bCs w:val="1"/>
          <w:sz w:val="24"/>
          <w:szCs w:val="24"/>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vhurX6aF" int2:invalidationBookmarkName="" int2:hashCode="SyDlj8g609TV2I" int2:id="KT7K59QJ">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689d45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194F10"/>
    <w:rsid w:val="016B7DEF"/>
    <w:rsid w:val="01A5F182"/>
    <w:rsid w:val="0353C0D0"/>
    <w:rsid w:val="08FCE550"/>
    <w:rsid w:val="09A3B40F"/>
    <w:rsid w:val="0B279BBD"/>
    <w:rsid w:val="0C348612"/>
    <w:rsid w:val="1447857D"/>
    <w:rsid w:val="1526362A"/>
    <w:rsid w:val="195CF20D"/>
    <w:rsid w:val="1AD33385"/>
    <w:rsid w:val="1B194F10"/>
    <w:rsid w:val="1D641573"/>
    <w:rsid w:val="1DBBB262"/>
    <w:rsid w:val="2019D1DC"/>
    <w:rsid w:val="20386CB0"/>
    <w:rsid w:val="22A8B089"/>
    <w:rsid w:val="244480EA"/>
    <w:rsid w:val="25BF3C63"/>
    <w:rsid w:val="25EB58C9"/>
    <w:rsid w:val="275B0CC4"/>
    <w:rsid w:val="2922F98B"/>
    <w:rsid w:val="2A29C040"/>
    <w:rsid w:val="2A92AD86"/>
    <w:rsid w:val="2DDD4251"/>
    <w:rsid w:val="2F127297"/>
    <w:rsid w:val="30F37F2E"/>
    <w:rsid w:val="326BC177"/>
    <w:rsid w:val="36D10FAB"/>
    <w:rsid w:val="38860869"/>
    <w:rsid w:val="3AE57435"/>
    <w:rsid w:val="3D4B58AD"/>
    <w:rsid w:val="3F4D9721"/>
    <w:rsid w:val="3F972402"/>
    <w:rsid w:val="40169352"/>
    <w:rsid w:val="4132F463"/>
    <w:rsid w:val="53CDA403"/>
    <w:rsid w:val="558D7C06"/>
    <w:rsid w:val="597EC9B4"/>
    <w:rsid w:val="63229202"/>
    <w:rsid w:val="634AEE70"/>
    <w:rsid w:val="67F60325"/>
    <w:rsid w:val="6851F54A"/>
    <w:rsid w:val="6E5723CA"/>
    <w:rsid w:val="6E6544A9"/>
    <w:rsid w:val="6FF2F42B"/>
    <w:rsid w:val="706D8D65"/>
    <w:rsid w:val="708FFB16"/>
    <w:rsid w:val="73A7F524"/>
    <w:rsid w:val="76FF3C9A"/>
    <w:rsid w:val="7B91F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94F10"/>
  <w15:chartTrackingRefBased/>
  <w15:docId w15:val="{98C6D703-0174-4B64-99A9-F3EED7551A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f68d4c6366b543a4" /><Relationship Type="http://schemas.openxmlformats.org/officeDocument/2006/relationships/hyperlink" Target="https://openfacultypatchbook.org/self-care/patch-thirty-eight-vulnerability-and-self-care/" TargetMode="External" Id="R25036489f9f24279" /><Relationship Type="http://schemas.microsoft.com/office/2020/10/relationships/intelligence" Target="/word/intelligence2.xml" Id="R93ab935116e640a3" /><Relationship Type="http://schemas.openxmlformats.org/officeDocument/2006/relationships/numbering" Target="/word/numbering.xml" Id="Rb60a271e162046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Pearce Mogridge</dc:creator>
  <keywords/>
  <dc:description/>
  <lastModifiedBy>Emma Pearce Mogridge</lastModifiedBy>
  <revision>3</revision>
  <dcterms:created xsi:type="dcterms:W3CDTF">2024-02-03T23:40:52.2709706Z</dcterms:created>
  <dcterms:modified xsi:type="dcterms:W3CDTF">2024-02-05T00:22:34.4596840Z</dcterms:modified>
</coreProperties>
</file>