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8A70524" wp14:paraId="5F3ABB2B" wp14:textId="1CB921D2">
      <w:pPr>
        <w:pStyle w:val="Heading3"/>
        <w:ind w:left="-20"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n-US"/>
        </w:rPr>
      </w:pPr>
      <w:r w:rsidRPr="28A70524" w:rsidR="63629C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n-US"/>
        </w:rPr>
        <w:t xml:space="preserve">Module Pédagogue </w:t>
      </w:r>
    </w:p>
    <w:p xmlns:wp14="http://schemas.microsoft.com/office/word/2010/wordml" w:rsidP="28A70524" wp14:paraId="1E90BF0A" wp14:textId="2979072B">
      <w:pPr>
        <w:pStyle w:val="Normal"/>
        <w:rPr>
          <w:noProof w:val="0"/>
          <w:lang w:val="en-US"/>
        </w:rPr>
      </w:pPr>
    </w:p>
    <w:p xmlns:wp14="http://schemas.microsoft.com/office/word/2010/wordml" w:rsidP="28A70524" wp14:paraId="452C11C5" wp14:textId="52F92DB1">
      <w:pPr>
        <w:pStyle w:val="Heading3"/>
        <w:ind w:left="-20" w:right="-20"/>
      </w:pPr>
      <w:r w:rsidRPr="28A70524" w:rsidR="366E36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n-US"/>
        </w:rPr>
        <w:t>Quel concept, dans votre discipline, s’apparente à la conduite d’une voiture?</w:t>
      </w:r>
    </w:p>
    <w:p xmlns:wp14="http://schemas.microsoft.com/office/word/2010/wordml" w:rsidP="28A70524" wp14:paraId="054281D8" wp14:textId="3349C720">
      <w:pPr>
        <w:pStyle w:val="Heading3"/>
        <w:ind w:left="-20" w:right="-20"/>
      </w:pPr>
      <w:r w:rsidRPr="28A70524" w:rsidR="366E36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n-US"/>
        </w:rPr>
        <w:t>À faire:</w:t>
      </w:r>
    </w:p>
    <w:p xmlns:wp14="http://schemas.microsoft.com/office/word/2010/wordml" w:rsidP="28A70524" wp14:paraId="2C078E63" wp14:textId="15E295C4">
      <w:pPr>
        <w:pStyle w:val="Normal"/>
      </w:pPr>
    </w:p>
    <w:p w:rsidR="366E366B" w:rsidP="28A70524" w:rsidRDefault="366E366B" w14:paraId="5BD269DE" w14:textId="3A2CE92E">
      <w:pPr>
        <w:pStyle w:val="Normal"/>
      </w:pPr>
      <w:r w:rsidR="366E366B">
        <w:rPr/>
        <w:t>Concept :</w:t>
      </w:r>
      <w:r w:rsidR="366E366B">
        <w:rPr/>
        <w:t xml:space="preserve"> Faire </w:t>
      </w:r>
      <w:r w:rsidR="366E366B">
        <w:rPr/>
        <w:t>une</w:t>
      </w:r>
      <w:r w:rsidR="366E366B">
        <w:rPr/>
        <w:t xml:space="preserve"> recherche </w:t>
      </w:r>
      <w:r w:rsidR="6B8748C0">
        <w:rPr/>
        <w:t xml:space="preserve">action </w:t>
      </w:r>
      <w:r w:rsidR="366E366B">
        <w:rPr/>
        <w:t>en</w:t>
      </w:r>
      <w:r w:rsidR="366E366B">
        <w:rPr/>
        <w:t xml:space="preserve"> éducation</w:t>
      </w:r>
    </w:p>
    <w:p w:rsidR="28A70524" w:rsidP="28A70524" w:rsidRDefault="28A70524" w14:paraId="34C787D7" w14:textId="5F979479">
      <w:pPr>
        <w:pStyle w:val="Normal"/>
      </w:pPr>
    </w:p>
    <w:p w:rsidR="366E366B" w:rsidP="28A70524" w:rsidRDefault="366E366B" w14:paraId="313CEF58" w14:textId="2063C042">
      <w:pPr>
        <w:pStyle w:val="Normal"/>
      </w:pPr>
      <w:r w:rsidR="366E366B">
        <w:rPr/>
        <w:t>Compétences</w:t>
      </w:r>
      <w:r w:rsidR="366E366B">
        <w:rPr/>
        <w:t xml:space="preserve"> </w:t>
      </w:r>
      <w:r w:rsidR="366E366B">
        <w:rPr/>
        <w:t>nécessaires</w:t>
      </w:r>
      <w:r w:rsidR="366E366B">
        <w:rPr/>
        <w:t xml:space="preserve"> à la </w:t>
      </w:r>
      <w:r w:rsidR="366E366B">
        <w:rPr/>
        <w:t>maîtrise</w:t>
      </w:r>
      <w:r w:rsidR="366E366B">
        <w:rPr/>
        <w:t xml:space="preserve"> de conception </w:t>
      </w:r>
      <w:r w:rsidR="366E366B">
        <w:rPr/>
        <w:t>d’une</w:t>
      </w:r>
      <w:r w:rsidR="366E366B">
        <w:rPr/>
        <w:t xml:space="preserve"> recherche</w:t>
      </w:r>
      <w:r w:rsidR="7D6B58BA">
        <w:rPr/>
        <w:t xml:space="preserve"> action</w:t>
      </w:r>
      <w:r w:rsidR="366E366B">
        <w:rPr/>
        <w:t xml:space="preserve"> : </w:t>
      </w:r>
    </w:p>
    <w:p w:rsidR="366E366B" w:rsidP="28A70524" w:rsidRDefault="366E366B" w14:paraId="1D7E5C0E" w14:textId="421C00E3">
      <w:pPr>
        <w:pStyle w:val="ListParagraph"/>
        <w:numPr>
          <w:ilvl w:val="0"/>
          <w:numId w:val="2"/>
        </w:numPr>
        <w:rPr/>
      </w:pPr>
      <w:r w:rsidR="366E366B">
        <w:rPr/>
        <w:t>Réflexion</w:t>
      </w:r>
      <w:r w:rsidR="366E366B">
        <w:rPr/>
        <w:t xml:space="preserve"> </w:t>
      </w:r>
      <w:r w:rsidR="7DB2A7A8">
        <w:rPr/>
        <w:t xml:space="preserve">sur la pratique </w:t>
      </w:r>
      <w:r w:rsidR="49EE5C78">
        <w:rPr/>
        <w:t>enseignante</w:t>
      </w:r>
    </w:p>
    <w:p w:rsidR="2107DB7C" w:rsidP="28A70524" w:rsidRDefault="2107DB7C" w14:paraId="2EE98FBC" w14:textId="40A76019">
      <w:pPr>
        <w:pStyle w:val="ListParagraph"/>
        <w:numPr>
          <w:ilvl w:val="0"/>
          <w:numId w:val="2"/>
        </w:numPr>
        <w:rPr/>
      </w:pPr>
      <w:r w:rsidR="2107DB7C">
        <w:rPr/>
        <w:t>Mode critique et créatif de penser</w:t>
      </w:r>
    </w:p>
    <w:p w:rsidR="2107DB7C" w:rsidP="28A70524" w:rsidRDefault="2107DB7C" w14:paraId="4299D3C4" w14:textId="2F6E7676">
      <w:pPr>
        <w:pStyle w:val="ListParagraph"/>
        <w:numPr>
          <w:ilvl w:val="0"/>
          <w:numId w:val="2"/>
        </w:numPr>
        <w:rPr/>
      </w:pPr>
      <w:r w:rsidR="2107DB7C">
        <w:rPr/>
        <w:t>Recherche documentaire</w:t>
      </w:r>
    </w:p>
    <w:p w:rsidR="366E366B" w:rsidP="28A70524" w:rsidRDefault="366E366B" w14:paraId="1D5888C1" w14:textId="60039DC8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="366E366B">
        <w:rPr/>
        <w:t>Analyse</w:t>
      </w:r>
      <w:r w:rsidR="7D9AAB2B">
        <w:rPr/>
        <w:t xml:space="preserve"> </w:t>
      </w:r>
      <w:r w:rsidRPr="28A70524" w:rsidR="7D9AAB2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de </w:t>
      </w:r>
      <w:r w:rsidRPr="28A70524" w:rsidR="7D9AAB2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ses</w:t>
      </w:r>
      <w:r w:rsidRPr="28A70524" w:rsidR="7D9AAB2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28A70524" w:rsidR="7D9AAB2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propres</w:t>
      </w:r>
      <w:r w:rsidRPr="28A70524" w:rsidR="7D9AAB2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activités</w:t>
      </w:r>
    </w:p>
    <w:p w:rsidR="7D9AAB2B" w:rsidP="28A70524" w:rsidRDefault="7D9AAB2B" w14:paraId="00ACF0B9" w14:textId="0F7135B5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28A70524" w:rsidR="7D9AAB2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Analyse des publications, des études</w:t>
      </w:r>
      <w:r w:rsidRPr="28A70524" w:rsidR="6EABF0F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des </w:t>
      </w:r>
      <w:r w:rsidRPr="28A70524" w:rsidR="6EABF0F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résultats</w:t>
      </w:r>
      <w:r w:rsidRPr="28A70524" w:rsidR="6EABF0F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des recommandations </w:t>
      </w:r>
    </w:p>
    <w:p w:rsidR="366E366B" w:rsidP="28A70524" w:rsidRDefault="366E366B" w14:paraId="4E4C3AF7" w14:textId="2930D307">
      <w:pPr>
        <w:pStyle w:val="ListParagraph"/>
        <w:numPr>
          <w:ilvl w:val="0"/>
          <w:numId w:val="2"/>
        </w:numPr>
        <w:rPr/>
      </w:pPr>
      <w:r w:rsidR="366E366B">
        <w:rPr/>
        <w:t>Critique</w:t>
      </w:r>
      <w:r w:rsidR="1AAE6F3D">
        <w:rPr/>
        <w:t xml:space="preserve"> des </w:t>
      </w:r>
      <w:r w:rsidR="1AAE6F3D">
        <w:rPr/>
        <w:t xml:space="preserve">publications </w:t>
      </w:r>
      <w:r w:rsidR="1AAE6F3D">
        <w:rPr/>
        <w:t xml:space="preserve">(recension des </w:t>
      </w:r>
      <w:r w:rsidR="1AAE6F3D">
        <w:rPr/>
        <w:t>écrits</w:t>
      </w:r>
      <w:r w:rsidR="1AAE6F3D">
        <w:rPr/>
        <w:t>)</w:t>
      </w:r>
    </w:p>
    <w:p w:rsidR="39D23DF6" w:rsidP="28A70524" w:rsidRDefault="39D23DF6" w14:paraId="390E257A" w14:textId="75F5E5DC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28A70524" w:rsidR="39D23DF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Connaissances</w:t>
      </w:r>
      <w:r w:rsidRPr="28A70524" w:rsidR="39D23DF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(</w:t>
      </w:r>
      <w:r w:rsidRPr="28A70524" w:rsidR="39D23DF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déclaratives</w:t>
      </w:r>
      <w:r w:rsidRPr="28A70524" w:rsidR="39D23DF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et </w:t>
      </w:r>
      <w:r w:rsidRPr="28A70524" w:rsidR="39D23DF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procédurales</w:t>
      </w:r>
      <w:r w:rsidRPr="28A70524" w:rsidR="39D23DF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) dans le </w:t>
      </w:r>
      <w:r w:rsidRPr="28A70524" w:rsidR="39D23DF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domaine</w:t>
      </w:r>
      <w:r w:rsidRPr="28A70524" w:rsidR="39D23DF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la recherche</w:t>
      </w:r>
    </w:p>
    <w:p w:rsidR="3D861381" w:rsidP="28A70524" w:rsidRDefault="3D861381" w14:paraId="1CD8B830" w14:textId="54779975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28A70524" w:rsidR="3D86138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Savoir-faire de la communication </w:t>
      </w:r>
    </w:p>
    <w:p w:rsidR="3D861381" w:rsidP="0FCDEDA5" w:rsidRDefault="3D861381" w14:paraId="37300FF5" w14:textId="51F6BD64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FCDEDA5" w:rsidR="3D86138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Connais</w:t>
      </w:r>
      <w:r w:rsidRPr="0FCDEDA5" w:rsidR="3D86138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sances</w:t>
      </w:r>
      <w:r w:rsidRPr="0FCDEDA5" w:rsidR="3D86138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0FCDEDA5" w:rsidR="3D86138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méthodologiques</w:t>
      </w:r>
      <w:r w:rsidRPr="0FCDEDA5" w:rsidR="3D86138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0FCDEDA5" w:rsidP="0FCDEDA5" w:rsidRDefault="0FCDEDA5" w14:paraId="2F5BAA9C" w14:textId="4D49ACE1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48DD97FF" w:rsidP="0FCDEDA5" w:rsidRDefault="48DD97FF" w14:paraId="2481D1B3" w14:textId="443BB79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</w:pPr>
      <w:r w:rsidRPr="0FCDEDA5" w:rsidR="48DD97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La recherche-action, tout comme</w:t>
      </w:r>
      <w:r w:rsidRPr="0FCDEDA5" w:rsidR="41124B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la </w:t>
      </w:r>
      <w:r w:rsidRPr="0FCDEDA5" w:rsidR="41124B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conduite d’une voiture, </w:t>
      </w:r>
      <w:r w:rsidRPr="0FCDEDA5" w:rsidR="00029E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implique</w:t>
      </w:r>
      <w:r w:rsidRPr="0FCDEDA5" w:rsidR="41124B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l</w:t>
      </w:r>
      <w:r w:rsidRPr="0FCDEDA5" w:rsidR="338A32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’intention </w:t>
      </w:r>
      <w:r w:rsidRPr="0FCDEDA5" w:rsidR="58A30C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ou la nécessit</w:t>
      </w:r>
      <w:r w:rsidRPr="0FCDEDA5" w:rsidR="2541D7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é</w:t>
      </w:r>
      <w:r w:rsidRPr="0FCDEDA5" w:rsidR="58A30C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</w:t>
      </w:r>
      <w:r w:rsidRPr="0FCDEDA5" w:rsidR="41124B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de</w:t>
      </w:r>
      <w:r w:rsidRPr="0FCDEDA5" w:rsidR="6D079F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se rendre à une destination</w:t>
      </w:r>
      <w:r w:rsidRPr="0FCDEDA5" w:rsidR="40C1FF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, soit parvenir à un objectif précis</w:t>
      </w:r>
      <w:r w:rsidRPr="0FCDEDA5" w:rsidR="37F57F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. Pour </w:t>
      </w:r>
      <w:r w:rsidRPr="0FCDEDA5" w:rsidR="6DB0AE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atteindre cet objectif, il </w:t>
      </w:r>
      <w:r w:rsidRPr="0FCDEDA5" w:rsidR="37F57F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importe de </w:t>
      </w:r>
      <w:r w:rsidRPr="0FCDEDA5" w:rsidR="224DA6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prendre des décisions et de choisir </w:t>
      </w:r>
      <w:r w:rsidRPr="0FCDEDA5" w:rsidR="37F57F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un chemin.</w:t>
      </w:r>
      <w:r w:rsidRPr="0FCDEDA5" w:rsidR="17EBC4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Il est</w:t>
      </w:r>
      <w:r w:rsidRPr="0FCDEDA5" w:rsidR="37F57F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</w:t>
      </w:r>
      <w:r w:rsidRPr="0FCDEDA5" w:rsidR="67138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s</w:t>
      </w:r>
      <w:r w:rsidRPr="0FCDEDA5" w:rsidR="37F57F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ouvent</w:t>
      </w:r>
      <w:r w:rsidRPr="0FCDEDA5" w:rsidR="01A01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possible d’emprunter différents chemins</w:t>
      </w:r>
      <w:r w:rsidRPr="0FCDEDA5" w:rsidR="37F57F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pour arriver à une même destination</w:t>
      </w:r>
      <w:r w:rsidRPr="0FCDEDA5" w:rsidR="5A6EA5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ou </w:t>
      </w:r>
      <w:r w:rsidRPr="0FCDEDA5" w:rsidR="5A6EA5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att</w:t>
      </w:r>
      <w:r w:rsidRPr="0FCDEDA5" w:rsidR="526B7F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e</w:t>
      </w:r>
      <w:r w:rsidRPr="0FCDEDA5" w:rsidR="5A6EA5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indre</w:t>
      </w:r>
      <w:r w:rsidRPr="0FCDEDA5" w:rsidR="5A6EA5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le même objectif</w:t>
      </w:r>
      <w:r w:rsidRPr="0FCDEDA5" w:rsidR="02E35F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, qui </w:t>
      </w:r>
      <w:r w:rsidRPr="0FCDEDA5" w:rsidR="42E186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dans le cadre de la</w:t>
      </w:r>
      <w:r w:rsidRPr="0FCDEDA5" w:rsidR="02E35F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recherche représente la </w:t>
      </w:r>
      <w:r w:rsidRPr="0FCDEDA5" w:rsidR="54A990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solution à un </w:t>
      </w:r>
      <w:r w:rsidRPr="0FCDEDA5" w:rsidR="54A990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problème</w:t>
      </w:r>
      <w:r w:rsidRPr="0FCDEDA5" w:rsidR="54A990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</w:t>
      </w:r>
      <w:r w:rsidRPr="0FCDEDA5" w:rsidR="54A990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spécifique</w:t>
      </w:r>
      <w:r w:rsidRPr="0FCDEDA5" w:rsidR="54A990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.</w:t>
      </w:r>
      <w:r w:rsidRPr="0FCDEDA5" w:rsidR="0B918A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</w:t>
      </w:r>
      <w:r w:rsidRPr="0FCDEDA5" w:rsidR="6DF420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Les </w:t>
      </w:r>
      <w:r w:rsidRPr="0FCDEDA5" w:rsidR="38CA80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différentes</w:t>
      </w:r>
      <w:r w:rsidRPr="0FCDEDA5" w:rsidR="38CA80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</w:t>
      </w:r>
      <w:r w:rsidRPr="0FCDEDA5" w:rsidR="6DF420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phases et étapes de la recherche</w:t>
      </w:r>
      <w:r w:rsidRPr="0FCDEDA5" w:rsidR="4E3047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, </w:t>
      </w:r>
      <w:r w:rsidRPr="0FCDEDA5" w:rsidR="361FD1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telles</w:t>
      </w:r>
      <w:r w:rsidRPr="0FCDEDA5" w:rsidR="361FD1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que la </w:t>
      </w:r>
      <w:r w:rsidRPr="0FCDEDA5" w:rsidR="361FD1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sélection</w:t>
      </w:r>
      <w:r w:rsidRPr="0FCDEDA5" w:rsidR="361FD1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</w:t>
      </w:r>
      <w:r w:rsidRPr="0FCDEDA5" w:rsidR="4E3047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d’un </w:t>
      </w:r>
      <w:r w:rsidRPr="0FCDEDA5" w:rsidR="4E3047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sujet</w:t>
      </w:r>
      <w:r w:rsidRPr="0FCDEDA5" w:rsidR="4E3047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, </w:t>
      </w:r>
      <w:r w:rsidRPr="0FCDEDA5" w:rsidR="00F3C9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l’élaboration</w:t>
      </w:r>
      <w:r w:rsidRPr="0FCDEDA5" w:rsidR="00F3C9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</w:t>
      </w:r>
      <w:r w:rsidRPr="0FCDEDA5" w:rsidR="4E3047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d’une</w:t>
      </w:r>
      <w:r w:rsidRPr="0FCDEDA5" w:rsidR="4E3047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</w:t>
      </w:r>
      <w:r w:rsidRPr="0FCDEDA5" w:rsidR="4E3047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problématique</w:t>
      </w:r>
      <w:r w:rsidRPr="0FCDEDA5" w:rsidR="4B7A11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et</w:t>
      </w:r>
      <w:r w:rsidRPr="0FCDEDA5" w:rsidR="4E3047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la re</w:t>
      </w:r>
      <w:r w:rsidRPr="0FCDEDA5" w:rsidR="36B146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vue de la </w:t>
      </w:r>
      <w:r w:rsidRPr="0FCDEDA5" w:rsidR="36B146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littérature</w:t>
      </w:r>
      <w:r w:rsidRPr="0FCDEDA5" w:rsidR="36B146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, </w:t>
      </w:r>
      <w:r w:rsidRPr="0FCDEDA5" w:rsidR="36B146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peuvent</w:t>
      </w:r>
      <w:r w:rsidRPr="0FCDEDA5" w:rsidR="36B146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</w:t>
      </w:r>
      <w:r w:rsidRPr="0FCDEDA5" w:rsidR="36B146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être</w:t>
      </w:r>
      <w:r w:rsidRPr="0FCDEDA5" w:rsidR="36B146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</w:t>
      </w:r>
      <w:r w:rsidRPr="0FCDEDA5" w:rsidR="36B146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comparées</w:t>
      </w:r>
      <w:r w:rsidRPr="0FCDEDA5" w:rsidR="36B146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aux </w:t>
      </w:r>
      <w:r w:rsidRPr="0FCDEDA5" w:rsidR="6DF420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étapes </w:t>
      </w:r>
      <w:r w:rsidRPr="0FCDEDA5" w:rsidR="10015B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nécessaires</w:t>
      </w:r>
      <w:r w:rsidRPr="0FCDEDA5" w:rsidR="10015B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pour </w:t>
      </w:r>
      <w:r w:rsidRPr="0FCDEDA5" w:rsidR="10015B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conduire</w:t>
      </w:r>
      <w:r w:rsidRPr="0FCDEDA5" w:rsidR="10015B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</w:t>
      </w:r>
      <w:r w:rsidRPr="0FCDEDA5" w:rsidR="10015B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une</w:t>
      </w:r>
      <w:r w:rsidRPr="0FCDEDA5" w:rsidR="6E59A2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voiture,</w:t>
      </w:r>
      <w:r w:rsidRPr="0FCDEDA5" w:rsidR="69FC41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</w:t>
      </w:r>
      <w:r w:rsidRPr="0FCDEDA5" w:rsidR="6650C3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comme</w:t>
      </w:r>
      <w:r w:rsidRPr="0FCDEDA5" w:rsidR="0C5F33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</w:t>
      </w:r>
      <w:r w:rsidRPr="0FCDEDA5" w:rsidR="0C5F33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démarrer</w:t>
      </w:r>
      <w:r w:rsidRPr="0FCDEDA5" w:rsidR="0C5F33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, </w:t>
      </w:r>
      <w:r w:rsidRPr="0FCDEDA5" w:rsidR="5671D0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accélérer</w:t>
      </w:r>
      <w:r w:rsidRPr="0FCDEDA5" w:rsidR="0C5F33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, </w:t>
      </w:r>
      <w:r w:rsidRPr="0FCDEDA5" w:rsidR="47C9B1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changer de </w:t>
      </w:r>
      <w:r w:rsidRPr="0FCDEDA5" w:rsidR="47C9B1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vitesse</w:t>
      </w:r>
      <w:r w:rsidRPr="0FCDEDA5" w:rsidR="47C9B1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</w:t>
      </w:r>
      <w:r w:rsidRPr="0FCDEDA5" w:rsidR="47C9B1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en</w:t>
      </w:r>
      <w:r w:rsidRPr="0FCDEDA5" w:rsidR="47C9B1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</w:t>
      </w:r>
      <w:r w:rsidRPr="0FCDEDA5" w:rsidR="74C877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cours </w:t>
      </w:r>
      <w:r w:rsidRPr="0FCDEDA5" w:rsidR="47C9B1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route, etc. </w:t>
      </w:r>
    </w:p>
    <w:p w:rsidR="0FCDEDA5" w:rsidP="0FCDEDA5" w:rsidRDefault="0FCDEDA5" w14:paraId="5CEFA353" w14:textId="6A7A8E6D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</w:pPr>
    </w:p>
    <w:p w:rsidR="0FCDEDA5" w:rsidP="0FCDEDA5" w:rsidRDefault="0FCDEDA5" w14:paraId="481CDDC3" w14:textId="4B8FD2E7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5ab2f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a291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8EB663"/>
    <w:rsid w:val="00029E7F"/>
    <w:rsid w:val="008C31F2"/>
    <w:rsid w:val="00F3C97A"/>
    <w:rsid w:val="01A018EF"/>
    <w:rsid w:val="02E35F52"/>
    <w:rsid w:val="0336FA6A"/>
    <w:rsid w:val="036BABDA"/>
    <w:rsid w:val="03A97F8C"/>
    <w:rsid w:val="05077C3B"/>
    <w:rsid w:val="05454FED"/>
    <w:rsid w:val="07AE36A3"/>
    <w:rsid w:val="0872D6B4"/>
    <w:rsid w:val="0B918A4B"/>
    <w:rsid w:val="0C5F3390"/>
    <w:rsid w:val="0FCDEDA5"/>
    <w:rsid w:val="10015B3D"/>
    <w:rsid w:val="15059E88"/>
    <w:rsid w:val="17EBC4BC"/>
    <w:rsid w:val="192FDB5D"/>
    <w:rsid w:val="1AAE6F3D"/>
    <w:rsid w:val="1ACBABBE"/>
    <w:rsid w:val="1F0E3687"/>
    <w:rsid w:val="20553501"/>
    <w:rsid w:val="208EB663"/>
    <w:rsid w:val="2107DB7C"/>
    <w:rsid w:val="224DA656"/>
    <w:rsid w:val="2390ECB9"/>
    <w:rsid w:val="2541D71E"/>
    <w:rsid w:val="28A70524"/>
    <w:rsid w:val="2B15893F"/>
    <w:rsid w:val="2D78B7EF"/>
    <w:rsid w:val="3058C3C4"/>
    <w:rsid w:val="3097AE38"/>
    <w:rsid w:val="30DCBD55"/>
    <w:rsid w:val="323DA8B2"/>
    <w:rsid w:val="338A32BA"/>
    <w:rsid w:val="33D97913"/>
    <w:rsid w:val="353F49DD"/>
    <w:rsid w:val="361FD1F8"/>
    <w:rsid w:val="366E366B"/>
    <w:rsid w:val="36B146AB"/>
    <w:rsid w:val="36BC7BA6"/>
    <w:rsid w:val="37F57F7A"/>
    <w:rsid w:val="385487B7"/>
    <w:rsid w:val="38CA80BF"/>
    <w:rsid w:val="39D23DF6"/>
    <w:rsid w:val="3D861381"/>
    <w:rsid w:val="40C1FFE4"/>
    <w:rsid w:val="40D9B8C2"/>
    <w:rsid w:val="41124B7B"/>
    <w:rsid w:val="42E18680"/>
    <w:rsid w:val="4748FA46"/>
    <w:rsid w:val="475B01C7"/>
    <w:rsid w:val="47B8C3A8"/>
    <w:rsid w:val="47C9B102"/>
    <w:rsid w:val="48DD97FF"/>
    <w:rsid w:val="499DA896"/>
    <w:rsid w:val="49EE5C78"/>
    <w:rsid w:val="4A2F5129"/>
    <w:rsid w:val="4B7A11C9"/>
    <w:rsid w:val="4BD776DB"/>
    <w:rsid w:val="4E304766"/>
    <w:rsid w:val="526B7FCC"/>
    <w:rsid w:val="54A990E1"/>
    <w:rsid w:val="5671D054"/>
    <w:rsid w:val="58A30CE1"/>
    <w:rsid w:val="59462A49"/>
    <w:rsid w:val="5A6EA5B3"/>
    <w:rsid w:val="5A9EAC58"/>
    <w:rsid w:val="6264C9AF"/>
    <w:rsid w:val="63629C2C"/>
    <w:rsid w:val="6650C354"/>
    <w:rsid w:val="67138C66"/>
    <w:rsid w:val="69FC4132"/>
    <w:rsid w:val="6B8748C0"/>
    <w:rsid w:val="6D079FA2"/>
    <w:rsid w:val="6D2B3B19"/>
    <w:rsid w:val="6DB0AEE9"/>
    <w:rsid w:val="6DE55008"/>
    <w:rsid w:val="6DF420F7"/>
    <w:rsid w:val="6E59A2AB"/>
    <w:rsid w:val="6EABF0F0"/>
    <w:rsid w:val="71E583DF"/>
    <w:rsid w:val="74C877B8"/>
    <w:rsid w:val="76B8F502"/>
    <w:rsid w:val="78DDB722"/>
    <w:rsid w:val="79526E1A"/>
    <w:rsid w:val="7AEE72B2"/>
    <w:rsid w:val="7B587A98"/>
    <w:rsid w:val="7CFC6A55"/>
    <w:rsid w:val="7D6B58BA"/>
    <w:rsid w:val="7D9AAB2B"/>
    <w:rsid w:val="7DB2A7A8"/>
    <w:rsid w:val="7E98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B663"/>
  <w15:chartTrackingRefBased/>
  <w15:docId w15:val="{CEC96F83-D20F-4907-8BF4-B8E5F54AAC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2f6c549c32347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2024-02-27T21:42:26.8935356Z</dcterms:created>
  <dcterms:modified xsi:type="dcterms:W3CDTF">2024-03-14T03:12:10.6679711Z</dcterms:modified>
  <dc:creator>Lucie Bartosova</dc:creator>
  <lastModifiedBy>Lucie Bartosova</lastModifiedBy>
</coreProperties>
</file>