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F5B1" w14:textId="3D43EE42" w:rsidR="00943869" w:rsidRDefault="00943869">
      <w:pPr>
        <w:rPr>
          <w:lang w:val="fr-CA"/>
        </w:rPr>
      </w:pPr>
      <w:r>
        <w:rPr>
          <w:lang w:val="fr-CA"/>
        </w:rPr>
        <w:t>H5P</w:t>
      </w:r>
    </w:p>
    <w:p w14:paraId="2266AEAF" w14:textId="77777777" w:rsidR="00943869" w:rsidRDefault="00943869">
      <w:pPr>
        <w:rPr>
          <w:lang w:val="fr-CA"/>
        </w:rPr>
      </w:pPr>
    </w:p>
    <w:p w14:paraId="623BFDFB" w14:textId="1907BCC4" w:rsidR="00943869" w:rsidRPr="00943869" w:rsidRDefault="00943869">
      <w:pPr>
        <w:rPr>
          <w:lang w:val="fr-CA"/>
        </w:rPr>
      </w:pPr>
      <w:hyperlink r:id="rId4" w:history="1">
        <w:r w:rsidRPr="00340EBF">
          <w:rPr>
            <w:rStyle w:val="Hyperlink"/>
            <w:lang w:val="fr-CA"/>
          </w:rPr>
          <w:t>https://h5pstudio.ecampusontario.ca/fr/content/64802</w:t>
        </w:r>
      </w:hyperlink>
      <w:r>
        <w:rPr>
          <w:lang w:val="fr-CA"/>
        </w:rPr>
        <w:t xml:space="preserve"> </w:t>
      </w:r>
    </w:p>
    <w:sectPr w:rsidR="00943869" w:rsidRPr="0094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9"/>
    <w:rsid w:val="0094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F1DC"/>
  <w15:chartTrackingRefBased/>
  <w15:docId w15:val="{0C1CC829-74B4-45FF-87E0-F2E426D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8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8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8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8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8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8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8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8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8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8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8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8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8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8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8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8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8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8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38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8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8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38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38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38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38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8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8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386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4386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5pstudio.ecampusontario.ca/fr/content/64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Njila Tchiengang, Paul Junior</dc:creator>
  <cp:keywords/>
  <dc:description/>
  <cp:lastModifiedBy>Njila Tchiengang, Paul Junior</cp:lastModifiedBy>
  <cp:revision>1</cp:revision>
  <dcterms:created xsi:type="dcterms:W3CDTF">2024-03-09T18:18:00Z</dcterms:created>
  <dcterms:modified xsi:type="dcterms:W3CDTF">2024-03-09T18:18:00Z</dcterms:modified>
</cp:coreProperties>
</file>