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870" w14:textId="3ECBDF49" w:rsidR="00173D18" w:rsidRPr="00173D18" w:rsidRDefault="00173D18">
      <w:pPr>
        <w:rPr>
          <w:lang w:val="fr-CA"/>
        </w:rPr>
      </w:pPr>
      <w:r w:rsidRPr="00173D18">
        <w:rPr>
          <w:lang w:val="fr-CA"/>
        </w:rPr>
        <w:t>Méthode Cornell</w:t>
      </w:r>
    </w:p>
    <w:p w14:paraId="227C5DA6" w14:textId="38C76A2C" w:rsidR="00173D18" w:rsidRPr="0064633C" w:rsidRDefault="00173D18">
      <w:pPr>
        <w:rPr>
          <w:rFonts w:ascii="Lucida Sans Typewriter" w:hAnsi="Lucida Sans Typewriter"/>
          <w:b/>
          <w:bCs/>
          <w:lang w:val="fr-CA"/>
        </w:rPr>
      </w:pPr>
      <w:r w:rsidRPr="0064633C">
        <w:rPr>
          <w:rFonts w:ascii="Lucida Sans Typewriter" w:hAnsi="Lucida Sans Typewriter"/>
          <w:b/>
          <w:bCs/>
          <w:lang w:val="fr-CA"/>
        </w:rPr>
        <w:t>Winston Churchill : « Nous nous battrons sur les plages »</w:t>
      </w:r>
    </w:p>
    <w:p w14:paraId="4A8A4706" w14:textId="5F4E6751" w:rsidR="00173D18" w:rsidRPr="00173D18" w:rsidRDefault="0064633C">
      <w:pPr>
        <w:rPr>
          <w:b/>
          <w:bCs/>
          <w:i/>
          <w:iCs/>
          <w:lang w:val="fr-CA"/>
        </w:rPr>
      </w:pPr>
      <w:hyperlink r:id="rId5" w:history="1">
        <w:r w:rsidRPr="00340EBF">
          <w:rPr>
            <w:rStyle w:val="Hyperlink"/>
            <w:b/>
            <w:bCs/>
            <w:i/>
            <w:iCs/>
            <w:lang w:val="fr-CA"/>
          </w:rPr>
          <w:t>https://www.youtube.com/watch?v=skrdyoabmgA</w:t>
        </w:r>
      </w:hyperlink>
      <w:r>
        <w:rPr>
          <w:b/>
          <w:bCs/>
          <w:i/>
          <w:iCs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73D18" w14:paraId="44511EA2" w14:textId="77777777" w:rsidTr="00173D18">
        <w:tc>
          <w:tcPr>
            <w:tcW w:w="3539" w:type="dxa"/>
          </w:tcPr>
          <w:p w14:paraId="6DBAF2FD" w14:textId="72CE804E" w:rsidR="00173D18" w:rsidRDefault="00173D18">
            <w:r>
              <w:t xml:space="preserve">Points </w:t>
            </w:r>
            <w:proofErr w:type="spellStart"/>
            <w:r>
              <w:t>essentiels</w:t>
            </w:r>
            <w:proofErr w:type="spellEnd"/>
            <w:r>
              <w:t xml:space="preserve">/indices </w:t>
            </w:r>
          </w:p>
        </w:tc>
        <w:tc>
          <w:tcPr>
            <w:tcW w:w="5811" w:type="dxa"/>
          </w:tcPr>
          <w:p w14:paraId="3808CA99" w14:textId="73C13C2B" w:rsidR="00173D18" w:rsidRDefault="00173D18">
            <w:proofErr w:type="spellStart"/>
            <w:r>
              <w:t>Détails</w:t>
            </w:r>
            <w:proofErr w:type="spellEnd"/>
            <w:r>
              <w:t>/Notes</w:t>
            </w:r>
          </w:p>
        </w:tc>
      </w:tr>
      <w:tr w:rsidR="00173D18" w:rsidRPr="0064633C" w14:paraId="6D364D95" w14:textId="77777777" w:rsidTr="00173D18">
        <w:trPr>
          <w:trHeight w:val="3382"/>
        </w:trPr>
        <w:tc>
          <w:tcPr>
            <w:tcW w:w="3539" w:type="dxa"/>
          </w:tcPr>
          <w:p w14:paraId="6CE7B4EB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64633C">
              <w:rPr>
                <w:u w:val="single"/>
                <w:lang w:val="fr-CA"/>
              </w:rPr>
              <w:t>Points Clés</w:t>
            </w:r>
            <w:r w:rsidRPr="0064633C">
              <w:rPr>
                <w:lang w:val="fr-CA"/>
              </w:rPr>
              <w:t xml:space="preserve"> :</w:t>
            </w:r>
          </w:p>
          <w:p w14:paraId="10149CA0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</w:p>
          <w:p w14:paraId="01C96658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Détermination</w:t>
            </w:r>
            <w:r w:rsidRPr="0064633C">
              <w:rPr>
                <w:lang w:val="fr-CA"/>
              </w:rPr>
              <w:t xml:space="preserve"> : Expression forte de la volonté inébranlable de résister.</w:t>
            </w:r>
          </w:p>
          <w:p w14:paraId="2667E4A2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Engagement</w:t>
            </w:r>
            <w:r w:rsidRPr="0064633C">
              <w:rPr>
                <w:lang w:val="fr-CA"/>
              </w:rPr>
              <w:t xml:space="preserve"> : Promesse de combattre sur tous les fronts, soulignant une stratégie globale.</w:t>
            </w:r>
          </w:p>
          <w:p w14:paraId="7ABAEA33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Confiance</w:t>
            </w:r>
            <w:r w:rsidRPr="0064633C">
              <w:rPr>
                <w:lang w:val="fr-CA"/>
              </w:rPr>
              <w:t xml:space="preserve"> : Foi en la puissance militaire britannique renforcée.</w:t>
            </w:r>
          </w:p>
          <w:p w14:paraId="6FB7A514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Défense</w:t>
            </w:r>
            <w:r w:rsidRPr="0064633C">
              <w:rPr>
                <w:lang w:val="fr-CA"/>
              </w:rPr>
              <w:t xml:space="preserve"> </w:t>
            </w:r>
            <w:r w:rsidRPr="00B1211E">
              <w:rPr>
                <w:b/>
                <w:bCs/>
                <w:lang w:val="fr-CA"/>
              </w:rPr>
              <w:t>acharnée</w:t>
            </w:r>
            <w:r w:rsidRPr="0064633C">
              <w:rPr>
                <w:lang w:val="fr-CA"/>
              </w:rPr>
              <w:t xml:space="preserve"> : Engagement à protéger l'île à tout prix.</w:t>
            </w:r>
          </w:p>
          <w:p w14:paraId="7344E886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Lutte</w:t>
            </w:r>
            <w:r w:rsidRPr="0064633C">
              <w:rPr>
                <w:lang w:val="fr-CA"/>
              </w:rPr>
              <w:t xml:space="preserve"> : Préparation à combattre dans divers environnements.</w:t>
            </w:r>
          </w:p>
          <w:p w14:paraId="35994B0D" w14:textId="77777777" w:rsidR="0064633C" w:rsidRDefault="0064633C" w:rsidP="0064633C">
            <w:pPr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Refus</w:t>
            </w:r>
            <w:r w:rsidRPr="0064633C">
              <w:rPr>
                <w:lang w:val="fr-CA"/>
              </w:rPr>
              <w:t xml:space="preserve"> </w:t>
            </w:r>
            <w:r w:rsidRPr="00B1211E">
              <w:rPr>
                <w:b/>
                <w:bCs/>
                <w:lang w:val="fr-CA"/>
              </w:rPr>
              <w:t>de rendre</w:t>
            </w:r>
            <w:r w:rsidRPr="0064633C">
              <w:rPr>
                <w:lang w:val="fr-CA"/>
              </w:rPr>
              <w:t xml:space="preserve"> : Détermination à ne jamais se rendre face à l'adversité.</w:t>
            </w:r>
          </w:p>
          <w:p w14:paraId="778B9694" w14:textId="77777777" w:rsidR="00B1211E" w:rsidRPr="0064633C" w:rsidRDefault="00B1211E" w:rsidP="0064633C">
            <w:pPr>
              <w:spacing w:after="0" w:line="240" w:lineRule="auto"/>
              <w:rPr>
                <w:lang w:val="fr-CA"/>
              </w:rPr>
            </w:pPr>
          </w:p>
          <w:p w14:paraId="54E0FAA0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u w:val="single"/>
                <w:lang w:val="fr-CA"/>
              </w:rPr>
              <w:t>Vocabulaire Nouveau ou Spécialisé</w:t>
            </w:r>
            <w:r w:rsidRPr="0064633C">
              <w:rPr>
                <w:lang w:val="fr-CA"/>
              </w:rPr>
              <w:t xml:space="preserve"> :</w:t>
            </w:r>
          </w:p>
          <w:p w14:paraId="55FBC236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</w:p>
          <w:p w14:paraId="365675A6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Servitude</w:t>
            </w:r>
            <w:r w:rsidRPr="0064633C">
              <w:rPr>
                <w:lang w:val="fr-CA"/>
              </w:rPr>
              <w:t xml:space="preserve"> : État d'être sous domination ou oppression.</w:t>
            </w:r>
          </w:p>
          <w:p w14:paraId="2DEC2797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Flotte</w:t>
            </w:r>
            <w:r w:rsidRPr="0064633C">
              <w:rPr>
                <w:lang w:val="fr-CA"/>
              </w:rPr>
              <w:t xml:space="preserve"> Britannique : La marine militaire du Royaume-Uni, garante de la sécurité maritime.</w:t>
            </w:r>
          </w:p>
          <w:p w14:paraId="57B78DDE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Rescousse</w:t>
            </w:r>
            <w:r w:rsidRPr="0064633C">
              <w:rPr>
                <w:lang w:val="fr-CA"/>
              </w:rPr>
              <w:t xml:space="preserve"> : Action de venir en aide ou de secourir, ici, appel au soutien.</w:t>
            </w:r>
          </w:p>
          <w:p w14:paraId="37CA5876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Nouveau</w:t>
            </w:r>
            <w:r w:rsidRPr="0064633C">
              <w:rPr>
                <w:lang w:val="fr-CA"/>
              </w:rPr>
              <w:t xml:space="preserve"> </w:t>
            </w:r>
            <w:r w:rsidRPr="00B1211E">
              <w:rPr>
                <w:b/>
                <w:bCs/>
                <w:lang w:val="fr-CA"/>
              </w:rPr>
              <w:t>Monde</w:t>
            </w:r>
            <w:r w:rsidRPr="0064633C">
              <w:rPr>
                <w:lang w:val="fr-CA"/>
              </w:rPr>
              <w:t xml:space="preserve"> : Référence symbolique aux Amériques, évoquant un appel à l'aide au-delà des frontières.</w:t>
            </w:r>
          </w:p>
          <w:p w14:paraId="7710F887" w14:textId="68B08666" w:rsidR="00173D18" w:rsidRPr="0064633C" w:rsidRDefault="0064633C" w:rsidP="0064633C">
            <w:pPr>
              <w:rPr>
                <w:lang w:val="fr-CA"/>
              </w:rPr>
            </w:pPr>
            <w:r w:rsidRPr="00B1211E">
              <w:rPr>
                <w:b/>
                <w:bCs/>
                <w:lang w:val="fr-CA"/>
              </w:rPr>
              <w:t>Vigueur</w:t>
            </w:r>
            <w:r w:rsidRPr="0064633C">
              <w:rPr>
                <w:lang w:val="fr-CA"/>
              </w:rPr>
              <w:t xml:space="preserve"> : Force ou énergie, soulignant la puissance et la résilience nécessaires.</w:t>
            </w:r>
          </w:p>
        </w:tc>
        <w:tc>
          <w:tcPr>
            <w:tcW w:w="5811" w:type="dxa"/>
          </w:tcPr>
          <w:p w14:paraId="5F40E32A" w14:textId="5ADC0DDD" w:rsidR="0064633C" w:rsidRPr="0064633C" w:rsidRDefault="0064633C" w:rsidP="00646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>Détermination inébranlable face à l'oppression et à la menace.</w:t>
            </w:r>
          </w:p>
          <w:p w14:paraId="5757AD54" w14:textId="112343DF" w:rsidR="0064633C" w:rsidRPr="0064633C" w:rsidRDefault="0064633C" w:rsidP="00646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>Engagement à combattre sur tous les fronts : en France, sur les mers, dans les airs.</w:t>
            </w:r>
          </w:p>
          <w:p w14:paraId="59A15F02" w14:textId="6568E297" w:rsidR="0064633C" w:rsidRPr="0064633C" w:rsidRDefault="0064633C" w:rsidP="00646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>Confiance dans la puissance accrue des forces armées britanniques.</w:t>
            </w:r>
          </w:p>
          <w:p w14:paraId="1EC6B45C" w14:textId="60FE8C18" w:rsidR="0064633C" w:rsidRPr="0064633C" w:rsidRDefault="0064633C" w:rsidP="00646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>Défense acharnée de l'île, quel qu'en soit le coût.</w:t>
            </w:r>
          </w:p>
          <w:p w14:paraId="4801DEB9" w14:textId="682B9058" w:rsidR="0064633C" w:rsidRPr="0064633C" w:rsidRDefault="0064633C" w:rsidP="00646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>Promesse de lutte sur divers terrains : plages, terrains de débarquement, champs, rues, collines.</w:t>
            </w:r>
          </w:p>
          <w:p w14:paraId="0ACA4CFB" w14:textId="23EE5BBD" w:rsidR="0064633C" w:rsidRDefault="0064633C" w:rsidP="0064633C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64633C">
              <w:rPr>
                <w:lang w:val="fr-CA"/>
              </w:rPr>
              <w:t>Refus catégorique de se rendre, soulignant la résilience face à l'adversité.</w:t>
            </w:r>
          </w:p>
          <w:p w14:paraId="0AF47A0E" w14:textId="77777777" w:rsidR="0064633C" w:rsidRPr="0064633C" w:rsidRDefault="0064633C" w:rsidP="0064633C">
            <w:pPr>
              <w:pStyle w:val="ListParagraph"/>
              <w:spacing w:after="0" w:line="240" w:lineRule="auto"/>
              <w:rPr>
                <w:lang w:val="fr-CA"/>
              </w:rPr>
            </w:pPr>
          </w:p>
          <w:p w14:paraId="0DF7F0A2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  <w:r w:rsidRPr="0064633C">
              <w:rPr>
                <w:u w:val="single"/>
                <w:lang w:val="fr-CA"/>
              </w:rPr>
              <w:t>Vision d'avenir</w:t>
            </w:r>
            <w:r w:rsidRPr="0064633C">
              <w:rPr>
                <w:lang w:val="fr-CA"/>
              </w:rPr>
              <w:t xml:space="preserve"> :</w:t>
            </w:r>
          </w:p>
          <w:p w14:paraId="7BD73A35" w14:textId="77777777" w:rsidR="0064633C" w:rsidRPr="0064633C" w:rsidRDefault="0064633C" w:rsidP="0064633C">
            <w:pPr>
              <w:spacing w:after="0" w:line="240" w:lineRule="auto"/>
              <w:rPr>
                <w:lang w:val="fr-CA"/>
              </w:rPr>
            </w:pPr>
          </w:p>
          <w:p w14:paraId="0AE10EC6" w14:textId="77777777" w:rsidR="0064633C" w:rsidRPr="0064633C" w:rsidRDefault="0064633C" w:rsidP="0064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 xml:space="preserve">Évocation de la possibilité </w:t>
            </w:r>
            <w:proofErr w:type="gramStart"/>
            <w:r w:rsidRPr="0064633C">
              <w:rPr>
                <w:lang w:val="fr-CA"/>
              </w:rPr>
              <w:t>d'une asservissement</w:t>
            </w:r>
            <w:proofErr w:type="gramEnd"/>
            <w:r w:rsidRPr="0064633C">
              <w:rPr>
                <w:lang w:val="fr-CA"/>
              </w:rPr>
              <w:t xml:space="preserve"> de l'île, mais affirmation qu'elle ne se réalisera pas.</w:t>
            </w:r>
          </w:p>
          <w:p w14:paraId="77007DCB" w14:textId="77777777" w:rsidR="0064633C" w:rsidRPr="0064633C" w:rsidRDefault="0064633C" w:rsidP="0064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0064633C">
              <w:rPr>
                <w:lang w:val="fr-CA"/>
              </w:rPr>
              <w:t>Engagement à poursuivre le combat, même au-delà des mers, avec le soutien de la flotte britannique.</w:t>
            </w:r>
          </w:p>
          <w:p w14:paraId="611B3E6A" w14:textId="68E6D9F7" w:rsidR="00173D18" w:rsidRPr="0064633C" w:rsidRDefault="0064633C" w:rsidP="0064633C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64633C">
              <w:rPr>
                <w:lang w:val="fr-CA"/>
              </w:rPr>
              <w:t>Appel à l'aide du Nouveau Monde, exprimant l'espoir que sa puissance viendra libérer l'Ancien Monde.</w:t>
            </w:r>
          </w:p>
        </w:tc>
      </w:tr>
      <w:tr w:rsidR="00173D18" w14:paraId="26240DC1" w14:textId="77777777" w:rsidTr="004B4FAE">
        <w:tc>
          <w:tcPr>
            <w:tcW w:w="9350" w:type="dxa"/>
            <w:gridSpan w:val="2"/>
          </w:tcPr>
          <w:p w14:paraId="7F136559" w14:textId="0AF97CF0" w:rsidR="00173D18" w:rsidRDefault="00173D18">
            <w:r>
              <w:lastRenderedPageBreak/>
              <w:t>Sommaire</w:t>
            </w:r>
          </w:p>
        </w:tc>
      </w:tr>
      <w:tr w:rsidR="00173D18" w:rsidRPr="00B1211E" w14:paraId="4AFA3DE3" w14:textId="77777777" w:rsidTr="00322879">
        <w:trPr>
          <w:trHeight w:val="1932"/>
        </w:trPr>
        <w:tc>
          <w:tcPr>
            <w:tcW w:w="9350" w:type="dxa"/>
            <w:gridSpan w:val="2"/>
          </w:tcPr>
          <w:p w14:paraId="30C85136" w14:textId="140B556B" w:rsidR="00B1211E" w:rsidRPr="00B1211E" w:rsidRDefault="00B1211E" w:rsidP="00B1211E">
            <w:pPr>
              <w:spacing w:after="0" w:line="240" w:lineRule="auto"/>
              <w:rPr>
                <w:b/>
                <w:bCs/>
                <w:lang w:val="fr-CA"/>
              </w:rPr>
            </w:pPr>
            <w:r w:rsidRPr="00B1211E">
              <w:rPr>
                <w:b/>
                <w:bCs/>
                <w:lang w:val="fr-CA"/>
              </w:rPr>
              <w:t>Introduction</w:t>
            </w:r>
          </w:p>
          <w:p w14:paraId="0FE06341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  <w:r w:rsidRPr="00B1211E">
              <w:rPr>
                <w:lang w:val="fr-CA"/>
              </w:rPr>
              <w:t>Volonté inébranlable face à l'oppression.</w:t>
            </w:r>
          </w:p>
          <w:p w14:paraId="2E4C77E6" w14:textId="77777777" w:rsidR="00B1211E" w:rsidRDefault="00B1211E" w:rsidP="00B1211E">
            <w:pPr>
              <w:rPr>
                <w:lang w:val="fr-CA"/>
              </w:rPr>
            </w:pPr>
            <w:r w:rsidRPr="00B1211E">
              <w:rPr>
                <w:lang w:val="fr-CA"/>
              </w:rPr>
              <w:t>Engagement global sur tous les fronts.</w:t>
            </w:r>
          </w:p>
          <w:p w14:paraId="418309B0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</w:p>
          <w:p w14:paraId="46A090BD" w14:textId="77777777" w:rsidR="00B1211E" w:rsidRPr="00B1211E" w:rsidRDefault="00B1211E" w:rsidP="00B1211E">
            <w:pPr>
              <w:spacing w:after="0" w:line="240" w:lineRule="auto"/>
              <w:rPr>
                <w:b/>
                <w:bCs/>
                <w:lang w:val="fr-CA"/>
              </w:rPr>
            </w:pPr>
            <w:r w:rsidRPr="00B1211E">
              <w:rPr>
                <w:b/>
                <w:bCs/>
                <w:lang w:val="fr-CA"/>
              </w:rPr>
              <w:t>Défense Acharnée</w:t>
            </w:r>
          </w:p>
          <w:p w14:paraId="05D856D6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  <w:r w:rsidRPr="00B1211E">
              <w:rPr>
                <w:lang w:val="fr-CA"/>
              </w:rPr>
              <w:t>Confiance en une puissance militaire britannique renforcée.</w:t>
            </w:r>
          </w:p>
          <w:p w14:paraId="57880D55" w14:textId="77777777" w:rsidR="00B1211E" w:rsidRDefault="00B1211E" w:rsidP="00B1211E">
            <w:pPr>
              <w:rPr>
                <w:lang w:val="fr-CA"/>
              </w:rPr>
            </w:pPr>
            <w:r w:rsidRPr="00B1211E">
              <w:rPr>
                <w:lang w:val="fr-CA"/>
              </w:rPr>
              <w:t>Promesse de protéger l'île à tout prix.</w:t>
            </w:r>
          </w:p>
          <w:p w14:paraId="315013FB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</w:p>
          <w:p w14:paraId="19745B8F" w14:textId="77777777" w:rsidR="00B1211E" w:rsidRPr="00B1211E" w:rsidRDefault="00B1211E" w:rsidP="00B1211E">
            <w:pPr>
              <w:spacing w:after="0" w:line="240" w:lineRule="auto"/>
              <w:rPr>
                <w:b/>
                <w:bCs/>
                <w:lang w:val="fr-CA"/>
              </w:rPr>
            </w:pPr>
            <w:r w:rsidRPr="00B1211E">
              <w:rPr>
                <w:b/>
                <w:bCs/>
                <w:lang w:val="fr-CA"/>
              </w:rPr>
              <w:t>Préparation à la Lutte</w:t>
            </w:r>
          </w:p>
          <w:p w14:paraId="52BF5711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  <w:r w:rsidRPr="00B1211E">
              <w:rPr>
                <w:lang w:val="fr-CA"/>
              </w:rPr>
              <w:t>Engagement à combattre dans divers environnements.</w:t>
            </w:r>
          </w:p>
          <w:p w14:paraId="117C0A3C" w14:textId="77777777" w:rsidR="00B1211E" w:rsidRDefault="00B1211E" w:rsidP="00B1211E">
            <w:pPr>
              <w:rPr>
                <w:lang w:val="fr-CA"/>
              </w:rPr>
            </w:pPr>
            <w:r w:rsidRPr="00B1211E">
              <w:rPr>
                <w:lang w:val="fr-CA"/>
              </w:rPr>
              <w:t>Refus catégorique de se rendre face à l'adversité.</w:t>
            </w:r>
          </w:p>
          <w:p w14:paraId="7B606FF4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</w:p>
          <w:p w14:paraId="5EA15837" w14:textId="77777777" w:rsidR="00B1211E" w:rsidRPr="00B1211E" w:rsidRDefault="00B1211E" w:rsidP="00B1211E">
            <w:pPr>
              <w:spacing w:after="0" w:line="240" w:lineRule="auto"/>
              <w:rPr>
                <w:b/>
                <w:bCs/>
                <w:lang w:val="fr-CA"/>
              </w:rPr>
            </w:pPr>
            <w:r w:rsidRPr="00B1211E">
              <w:rPr>
                <w:b/>
                <w:bCs/>
                <w:lang w:val="fr-CA"/>
              </w:rPr>
              <w:t>Vocabulaire Spécialisé</w:t>
            </w:r>
          </w:p>
          <w:p w14:paraId="2A5AE99F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  <w:r w:rsidRPr="00B1211E">
              <w:rPr>
                <w:lang w:val="fr-CA"/>
              </w:rPr>
              <w:t>Définition et contexte des termes tels que "servitude" et "flotte britannique".</w:t>
            </w:r>
          </w:p>
          <w:p w14:paraId="7CC1396C" w14:textId="77777777" w:rsidR="00B1211E" w:rsidRDefault="00B1211E" w:rsidP="00B1211E">
            <w:pPr>
              <w:rPr>
                <w:lang w:val="fr-CA"/>
              </w:rPr>
            </w:pPr>
            <w:r w:rsidRPr="00B1211E">
              <w:rPr>
                <w:lang w:val="fr-CA"/>
              </w:rPr>
              <w:t>Signification de concepts clés tels que "nouveau monde" et "vigueur".</w:t>
            </w:r>
          </w:p>
          <w:p w14:paraId="3960E568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</w:p>
          <w:p w14:paraId="1BC4DB13" w14:textId="77777777" w:rsidR="00B1211E" w:rsidRPr="00B1211E" w:rsidRDefault="00B1211E" w:rsidP="00B1211E">
            <w:pPr>
              <w:spacing w:after="0" w:line="240" w:lineRule="auto"/>
              <w:rPr>
                <w:b/>
                <w:bCs/>
                <w:lang w:val="fr-CA"/>
              </w:rPr>
            </w:pPr>
            <w:r w:rsidRPr="00B1211E">
              <w:rPr>
                <w:b/>
                <w:bCs/>
                <w:lang w:val="fr-CA"/>
              </w:rPr>
              <w:t>Conclusion</w:t>
            </w:r>
          </w:p>
          <w:p w14:paraId="4746A438" w14:textId="77777777" w:rsidR="00B1211E" w:rsidRPr="00B1211E" w:rsidRDefault="00B1211E" w:rsidP="00B1211E">
            <w:pPr>
              <w:spacing w:after="0" w:line="240" w:lineRule="auto"/>
              <w:rPr>
                <w:lang w:val="fr-CA"/>
              </w:rPr>
            </w:pPr>
            <w:r w:rsidRPr="00B1211E">
              <w:rPr>
                <w:lang w:val="fr-CA"/>
              </w:rPr>
              <w:t>Récapitulation des points cruciaux.</w:t>
            </w:r>
          </w:p>
          <w:p w14:paraId="6EBFB11B" w14:textId="7C16DC38" w:rsidR="00173D18" w:rsidRPr="00B1211E" w:rsidRDefault="00B1211E" w:rsidP="00B1211E">
            <w:pPr>
              <w:rPr>
                <w:lang w:val="fr-CA"/>
              </w:rPr>
            </w:pPr>
            <w:r w:rsidRPr="00B1211E">
              <w:rPr>
                <w:lang w:val="fr-CA"/>
              </w:rPr>
              <w:t xml:space="preserve">Appel à l'aide au-delà </w:t>
            </w:r>
            <w:proofErr w:type="gramStart"/>
            <w:r w:rsidRPr="00B1211E">
              <w:rPr>
                <w:lang w:val="fr-CA"/>
              </w:rPr>
              <w:t>des frontières symbolisé</w:t>
            </w:r>
            <w:proofErr w:type="gramEnd"/>
            <w:r w:rsidRPr="00B1211E">
              <w:rPr>
                <w:lang w:val="fr-CA"/>
              </w:rPr>
              <w:t xml:space="preserve"> par le "nouveau monde".</w:t>
            </w:r>
          </w:p>
        </w:tc>
      </w:tr>
    </w:tbl>
    <w:p w14:paraId="7976FBD8" w14:textId="77777777" w:rsidR="00173D18" w:rsidRPr="00B1211E" w:rsidRDefault="00173D18">
      <w:pPr>
        <w:rPr>
          <w:lang w:val="fr-CA"/>
        </w:rPr>
      </w:pPr>
    </w:p>
    <w:p w14:paraId="1C2C3B8D" w14:textId="77777777" w:rsidR="00B1211E" w:rsidRDefault="00B1211E" w:rsidP="0064633C">
      <w:pPr>
        <w:rPr>
          <w:lang w:val="fr-CA"/>
        </w:rPr>
      </w:pPr>
    </w:p>
    <w:p w14:paraId="1F3EA3CC" w14:textId="77777777" w:rsidR="00B1211E" w:rsidRPr="00B1211E" w:rsidRDefault="00B1211E" w:rsidP="00B1211E">
      <w:pPr>
        <w:rPr>
          <w:u w:val="single"/>
          <w:lang w:val="fr-CA"/>
        </w:rPr>
      </w:pPr>
      <w:r w:rsidRPr="00B1211E">
        <w:rPr>
          <w:u w:val="single"/>
          <w:lang w:val="fr-CA"/>
        </w:rPr>
        <w:t>Réflexion sur le Processus :</w:t>
      </w:r>
    </w:p>
    <w:p w14:paraId="411E8F2B" w14:textId="77777777" w:rsidR="00B1211E" w:rsidRPr="00B1211E" w:rsidRDefault="00B1211E" w:rsidP="00B1211E">
      <w:pPr>
        <w:rPr>
          <w:lang w:val="fr-CA"/>
        </w:rPr>
      </w:pPr>
      <w:r w:rsidRPr="00B1211E">
        <w:rPr>
          <w:lang w:val="fr-CA"/>
        </w:rPr>
        <w:t>Le processus de résumé du discours de Churchill a nécessité une compréhension approfondie pour capturer l'essence tout en conservant la puissance du message original.</w:t>
      </w:r>
    </w:p>
    <w:p w14:paraId="4C673817" w14:textId="77777777" w:rsidR="00B1211E" w:rsidRPr="00B1211E" w:rsidRDefault="00B1211E" w:rsidP="00B1211E">
      <w:pPr>
        <w:rPr>
          <w:lang w:val="fr-CA"/>
        </w:rPr>
      </w:pPr>
    </w:p>
    <w:p w14:paraId="2EDFB188" w14:textId="77777777" w:rsidR="00B1211E" w:rsidRPr="00B1211E" w:rsidRDefault="00B1211E" w:rsidP="00B1211E">
      <w:pPr>
        <w:rPr>
          <w:u w:val="single"/>
          <w:lang w:val="fr-CA"/>
        </w:rPr>
      </w:pPr>
      <w:r w:rsidRPr="00B1211E">
        <w:rPr>
          <w:u w:val="single"/>
          <w:lang w:val="fr-CA"/>
        </w:rPr>
        <w:t>Applications Possibles :</w:t>
      </w:r>
    </w:p>
    <w:p w14:paraId="56AA8CD1" w14:textId="77777777" w:rsidR="00B1211E" w:rsidRPr="00B1211E" w:rsidRDefault="00B1211E" w:rsidP="00B1211E">
      <w:pPr>
        <w:rPr>
          <w:lang w:val="fr-CA"/>
        </w:rPr>
      </w:pPr>
      <w:r w:rsidRPr="00B1211E">
        <w:rPr>
          <w:lang w:val="fr-CA"/>
        </w:rPr>
        <w:t>Cette approche peut bénéficier de l'éducation, de la communication professionnelle, de la traduction et de la recherche académique, démontrant la polyvalence des compétences de synthèse et d'analyse.</w:t>
      </w:r>
    </w:p>
    <w:p w14:paraId="67E902AB" w14:textId="77777777" w:rsidR="00B1211E" w:rsidRPr="00B1211E" w:rsidRDefault="00B1211E" w:rsidP="00B1211E">
      <w:pPr>
        <w:rPr>
          <w:lang w:val="fr-CA"/>
        </w:rPr>
      </w:pPr>
    </w:p>
    <w:p w14:paraId="711844AB" w14:textId="77777777" w:rsidR="00B1211E" w:rsidRPr="00B1211E" w:rsidRDefault="00B1211E" w:rsidP="00B1211E">
      <w:pPr>
        <w:rPr>
          <w:lang w:val="fr-CA"/>
        </w:rPr>
      </w:pPr>
    </w:p>
    <w:p w14:paraId="4B0F3933" w14:textId="77777777" w:rsidR="00B1211E" w:rsidRPr="00B1211E" w:rsidRDefault="00B1211E" w:rsidP="00B1211E">
      <w:pPr>
        <w:rPr>
          <w:lang w:val="fr-CA"/>
        </w:rPr>
      </w:pPr>
    </w:p>
    <w:p w14:paraId="49410408" w14:textId="77777777" w:rsidR="00B1211E" w:rsidRPr="0064633C" w:rsidRDefault="00B1211E" w:rsidP="0064633C">
      <w:pPr>
        <w:rPr>
          <w:lang w:val="fr-CA"/>
        </w:rPr>
      </w:pPr>
    </w:p>
    <w:sectPr w:rsidR="00B1211E" w:rsidRPr="00646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D9B"/>
    <w:multiLevelType w:val="hybridMultilevel"/>
    <w:tmpl w:val="0E4495D6"/>
    <w:lvl w:ilvl="0" w:tplc="6B1CA5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D3F2E"/>
    <w:multiLevelType w:val="hybridMultilevel"/>
    <w:tmpl w:val="18FA9A24"/>
    <w:lvl w:ilvl="0" w:tplc="6B1CA5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6873">
    <w:abstractNumId w:val="0"/>
  </w:num>
  <w:num w:numId="2" w16cid:durableId="138610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18"/>
    <w:rsid w:val="00173D18"/>
    <w:rsid w:val="0064633C"/>
    <w:rsid w:val="00B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DE53"/>
  <w15:chartTrackingRefBased/>
  <w15:docId w15:val="{DA07AC0E-9185-4C8F-8C0F-62EEE930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D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3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0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66896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4394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2835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6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4353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1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44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74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603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1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krdyoabm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Njila Tchiengang, Paul Junior</dc:creator>
  <cp:keywords/>
  <dc:description/>
  <cp:lastModifiedBy>Njila Tchiengang, Paul Junior</cp:lastModifiedBy>
  <cp:revision>1</cp:revision>
  <dcterms:created xsi:type="dcterms:W3CDTF">2024-03-09T14:56:00Z</dcterms:created>
  <dcterms:modified xsi:type="dcterms:W3CDTF">2024-03-09T15:22:00Z</dcterms:modified>
</cp:coreProperties>
</file>