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E7B0" w14:textId="1C248A7A" w:rsidR="008E5517" w:rsidRPr="000371CC" w:rsidRDefault="155A57F5" w:rsidP="29B99534">
      <w:pPr>
        <w:spacing w:before="20" w:after="100" w:line="350" w:lineRule="auto"/>
        <w:jc w:val="center"/>
        <w:rPr>
          <w:rFonts w:ascii="Arial" w:eastAsia="Arial" w:hAnsi="Arial" w:cs="Arial"/>
          <w:sz w:val="52"/>
          <w:szCs w:val="52"/>
        </w:rPr>
      </w:pPr>
      <w:r w:rsidRPr="000371CC">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0B12B6B1">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Default="417B3673" w:rsidP="65027AE8">
            <w:pPr>
              <w:spacing w:after="1180" w:afterAutospacing="1" w:line="276" w:lineRule="auto"/>
              <w:rPr>
                <w:rFonts w:ascii="Calibri" w:eastAsia="Calibri" w:hAnsi="Calibri" w:cs="Calibri"/>
                <w:b/>
                <w:bCs/>
                <w:color w:val="000000" w:themeColor="text1"/>
                <w:sz w:val="26"/>
                <w:szCs w:val="26"/>
              </w:rPr>
            </w:pPr>
            <w:r w:rsidRPr="000371CC">
              <w:rPr>
                <w:rFonts w:ascii="Calibri" w:eastAsia="Calibri" w:hAnsi="Calibri" w:cs="Calibri"/>
                <w:b/>
                <w:bCs/>
                <w:color w:val="000000" w:themeColor="text1"/>
                <w:sz w:val="26"/>
                <w:szCs w:val="26"/>
              </w:rPr>
              <w:t>Qu</w:t>
            </w:r>
            <w:r w:rsidR="102B7B52" w:rsidRPr="000371CC">
              <w:rPr>
                <w:rFonts w:ascii="Calibri" w:eastAsia="Calibri" w:hAnsi="Calibri" w:cs="Calibri"/>
                <w:b/>
                <w:bCs/>
                <w:color w:val="000000" w:themeColor="text1"/>
                <w:sz w:val="26"/>
                <w:szCs w:val="26"/>
              </w:rPr>
              <w:t>estion de recherche</w:t>
            </w:r>
          </w:p>
          <w:p w14:paraId="4CBA1991" w14:textId="395DF807" w:rsidR="29B99534" w:rsidRPr="0047406E" w:rsidRDefault="008808C3" w:rsidP="0C3D8155">
            <w:pPr>
              <w:spacing w:after="1180" w:afterAutospacing="1" w:line="276" w:lineRule="auto"/>
              <w:rPr>
                <w:rFonts w:asciiTheme="majorHAnsi" w:eastAsia="Calibri" w:hAnsiTheme="majorHAnsi" w:cstheme="majorBidi"/>
                <w:color w:val="000000" w:themeColor="text1"/>
                <w:sz w:val="24"/>
                <w:szCs w:val="24"/>
              </w:rPr>
            </w:pPr>
            <w:r w:rsidRPr="0C3D8155">
              <w:rPr>
                <w:rFonts w:asciiTheme="majorHAnsi" w:eastAsia="Calibri" w:hAnsiTheme="majorHAnsi" w:cstheme="majorBidi"/>
                <w:color w:val="000000" w:themeColor="text1"/>
                <w:sz w:val="24"/>
                <w:szCs w:val="24"/>
              </w:rPr>
              <w:t>Un élément de l'enseignement de la langue française dans un cadre anglophone qui suscite mon intérêt est l'effet de l'identité, ou plus particulièrement de l'identité possible, sur le désir de poursuivre les études. Mes recherches précédentes m'ont fourni d'information sur les considérations les plus importants de</w:t>
            </w:r>
            <w:r w:rsidR="4822FED8" w:rsidRPr="0C3D8155">
              <w:rPr>
                <w:rFonts w:asciiTheme="majorHAnsi" w:eastAsia="Calibri" w:hAnsiTheme="majorHAnsi" w:cstheme="majorBidi"/>
                <w:color w:val="000000" w:themeColor="text1"/>
                <w:sz w:val="24"/>
                <w:szCs w:val="24"/>
              </w:rPr>
              <w:t xml:space="preserve"> élèves en</w:t>
            </w:r>
            <w:r w:rsidRPr="0C3D8155">
              <w:rPr>
                <w:rFonts w:asciiTheme="majorHAnsi" w:eastAsia="Calibri" w:hAnsiTheme="majorHAnsi" w:cstheme="majorBidi"/>
                <w:color w:val="000000" w:themeColor="text1"/>
                <w:sz w:val="24"/>
                <w:szCs w:val="24"/>
              </w:rPr>
              <w:t xml:space="preserve"> neuvième année en choisissant les cours en français : la capacité de ces cours à les aider à mieux trouver un emploi, ainsi que faire des voyages en lieux francophones. Cependant, on n'a pas mentionné le fait de pouvoir devenir francophone ou Franco-Ontarien comme facteur motivant la rétention. Je me demande si ce facteur ne motive pas les étudiants en neuvième et sinon, pourquoi pas? Est-ce qu'ils croient que c'est possible d'un jour adopter ces étiquettes identitaires? Est-ce que leurs professeurs le promeuvent?</w:t>
            </w:r>
          </w:p>
        </w:tc>
      </w:tr>
      <w:tr w:rsidR="29B99534" w14:paraId="2DD9F8AB" w14:textId="77777777" w:rsidTr="0B12B6B1">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0371CC" w:rsidRDefault="272A9C12" w:rsidP="65027AE8">
            <w:pPr>
              <w:spacing w:after="0" w:line="276" w:lineRule="auto"/>
              <w:rPr>
                <w:rFonts w:ascii="Calibri" w:eastAsia="Calibri" w:hAnsi="Calibri" w:cs="Calibri"/>
                <w:color w:val="000000" w:themeColor="text1"/>
                <w:sz w:val="24"/>
                <w:szCs w:val="24"/>
              </w:rPr>
            </w:pPr>
            <w:r w:rsidRPr="000371CC">
              <w:rPr>
                <w:rFonts w:ascii="Calibri" w:eastAsia="Calibri" w:hAnsi="Calibri" w:cs="Calibri"/>
                <w:b/>
                <w:bCs/>
                <w:color w:val="000000" w:themeColor="text1"/>
                <w:sz w:val="26"/>
                <w:szCs w:val="26"/>
              </w:rPr>
              <w:t>Identifiez un défi ou un résultat lié à l'apprentissage qui est lié à votre question.</w:t>
            </w:r>
            <w:r w:rsidRPr="000371CC">
              <w:rPr>
                <w:rFonts w:ascii="Calibri" w:eastAsia="Calibri" w:hAnsi="Calibri" w:cs="Calibri"/>
                <w:color w:val="000000" w:themeColor="text1"/>
                <w:sz w:val="23"/>
                <w:szCs w:val="23"/>
              </w:rPr>
              <w:t xml:space="preserve"> </w:t>
            </w:r>
            <w:r w:rsidRPr="000371CC">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p>
          <w:p w14:paraId="1702C903" w14:textId="77777777" w:rsidR="72F1D130" w:rsidRDefault="72F1D130" w:rsidP="272A9C12">
            <w:pPr>
              <w:spacing w:after="0" w:line="276" w:lineRule="auto"/>
              <w:rPr>
                <w:rFonts w:eastAsiaTheme="minorEastAsia"/>
                <w:color w:val="4472C4" w:themeColor="accent1"/>
                <w:sz w:val="24"/>
                <w:szCs w:val="24"/>
              </w:rPr>
            </w:pPr>
          </w:p>
          <w:p w14:paraId="7D0B312C" w14:textId="085A0FF4" w:rsidR="00647A28" w:rsidRDefault="00647A28" w:rsidP="0C3D8155">
            <w:pPr>
              <w:spacing w:after="0" w:line="276" w:lineRule="auto"/>
              <w:rPr>
                <w:rFonts w:eastAsiaTheme="minorEastAsia"/>
                <w:color w:val="000000" w:themeColor="text1"/>
                <w:sz w:val="24"/>
                <w:szCs w:val="24"/>
              </w:rPr>
            </w:pPr>
            <w:r w:rsidRPr="0C3D8155">
              <w:rPr>
                <w:rFonts w:eastAsiaTheme="minorEastAsia"/>
                <w:color w:val="000000" w:themeColor="text1"/>
                <w:sz w:val="24"/>
                <w:szCs w:val="24"/>
              </w:rPr>
              <w:t>Un défi lié à l’apprentissage qui est aussi lié à ma question es</w:t>
            </w:r>
            <w:r w:rsidR="009329AE" w:rsidRPr="0C3D8155">
              <w:rPr>
                <w:rFonts w:eastAsiaTheme="minorEastAsia"/>
                <w:color w:val="000000" w:themeColor="text1"/>
                <w:sz w:val="24"/>
                <w:szCs w:val="24"/>
              </w:rPr>
              <w:t xml:space="preserve">t de déterminer </w:t>
            </w:r>
            <w:r w:rsidR="6019C491" w:rsidRPr="0C3D8155">
              <w:rPr>
                <w:rFonts w:eastAsiaTheme="minorEastAsia"/>
                <w:color w:val="000000" w:themeColor="text1"/>
                <w:sz w:val="24"/>
                <w:szCs w:val="24"/>
              </w:rPr>
              <w:t>si l’as</w:t>
            </w:r>
            <w:r w:rsidR="521BC834" w:rsidRPr="0C3D8155">
              <w:rPr>
                <w:rFonts w:eastAsiaTheme="minorEastAsia"/>
                <w:color w:val="000000" w:themeColor="text1"/>
                <w:sz w:val="24"/>
                <w:szCs w:val="24"/>
              </w:rPr>
              <w:t>pect identitaire d’apprendre une langue s’agit de motivation intrinsèque ou extrinsèque</w:t>
            </w:r>
            <w:r w:rsidR="009329AE" w:rsidRPr="0C3D8155">
              <w:rPr>
                <w:rFonts w:eastAsiaTheme="minorEastAsia"/>
                <w:color w:val="000000" w:themeColor="text1"/>
                <w:sz w:val="24"/>
                <w:szCs w:val="24"/>
              </w:rPr>
              <w:t xml:space="preserve">. </w:t>
            </w:r>
            <w:r w:rsidR="31153B7A" w:rsidRPr="0C3D8155">
              <w:rPr>
                <w:rFonts w:eastAsiaTheme="minorEastAsia"/>
                <w:color w:val="000000" w:themeColor="text1"/>
                <w:sz w:val="24"/>
                <w:szCs w:val="24"/>
              </w:rPr>
              <w:t>La question est pertinente parce qu’o</w:t>
            </w:r>
            <w:r w:rsidR="009329AE" w:rsidRPr="0C3D8155">
              <w:rPr>
                <w:rFonts w:eastAsiaTheme="minorEastAsia"/>
                <w:color w:val="000000" w:themeColor="text1"/>
                <w:sz w:val="24"/>
                <w:szCs w:val="24"/>
              </w:rPr>
              <w:t xml:space="preserve">n sait que ce </w:t>
            </w:r>
            <w:r w:rsidR="0A5A1702" w:rsidRPr="0C3D8155">
              <w:rPr>
                <w:rFonts w:eastAsiaTheme="minorEastAsia"/>
                <w:color w:val="000000" w:themeColor="text1"/>
                <w:sz w:val="24"/>
                <w:szCs w:val="24"/>
              </w:rPr>
              <w:t xml:space="preserve">la </w:t>
            </w:r>
            <w:r w:rsidR="009329AE" w:rsidRPr="0C3D8155">
              <w:rPr>
                <w:rFonts w:eastAsiaTheme="minorEastAsia"/>
                <w:color w:val="000000" w:themeColor="text1"/>
                <w:sz w:val="24"/>
                <w:szCs w:val="24"/>
              </w:rPr>
              <w:t xml:space="preserve">motivation </w:t>
            </w:r>
            <w:r w:rsidR="0B1F2073" w:rsidRPr="0C3D8155">
              <w:rPr>
                <w:rFonts w:eastAsiaTheme="minorEastAsia"/>
                <w:color w:val="000000" w:themeColor="text1"/>
                <w:sz w:val="24"/>
                <w:szCs w:val="24"/>
              </w:rPr>
              <w:t xml:space="preserve">intrinsèque </w:t>
            </w:r>
            <w:r w:rsidR="009329AE" w:rsidRPr="0C3D8155">
              <w:rPr>
                <w:rFonts w:eastAsiaTheme="minorEastAsia"/>
                <w:color w:val="000000" w:themeColor="text1"/>
                <w:sz w:val="24"/>
                <w:szCs w:val="24"/>
              </w:rPr>
              <w:t xml:space="preserve">est plus </w:t>
            </w:r>
            <w:r w:rsidR="36960D0F" w:rsidRPr="0C3D8155">
              <w:rPr>
                <w:rFonts w:eastAsiaTheme="minorEastAsia"/>
                <w:color w:val="000000" w:themeColor="text1"/>
                <w:sz w:val="24"/>
                <w:szCs w:val="24"/>
              </w:rPr>
              <w:t>puissante</w:t>
            </w:r>
            <w:r w:rsidR="009329AE" w:rsidRPr="0C3D8155">
              <w:rPr>
                <w:rFonts w:eastAsiaTheme="minorEastAsia"/>
                <w:color w:val="000000" w:themeColor="text1"/>
                <w:sz w:val="24"/>
                <w:szCs w:val="24"/>
              </w:rPr>
              <w:t xml:space="preserve"> que la motivation extrinsèque et que la motivation intrinsèque peut a</w:t>
            </w:r>
            <w:r w:rsidR="00BB2F14" w:rsidRPr="0C3D8155">
              <w:rPr>
                <w:rFonts w:eastAsiaTheme="minorEastAsia"/>
                <w:color w:val="000000" w:themeColor="text1"/>
                <w:sz w:val="24"/>
                <w:szCs w:val="24"/>
              </w:rPr>
              <w:t>limenter la quête d’apprentissage en dehors de la salle de classe</w:t>
            </w:r>
            <w:r w:rsidR="0009269D" w:rsidRPr="0C3D8155">
              <w:rPr>
                <w:rFonts w:eastAsiaTheme="minorEastAsia"/>
                <w:color w:val="000000" w:themeColor="text1"/>
                <w:sz w:val="24"/>
                <w:szCs w:val="24"/>
              </w:rPr>
              <w:t xml:space="preserve"> (Guillemette</w:t>
            </w:r>
            <w:r w:rsidR="00AB363A" w:rsidRPr="0C3D8155">
              <w:rPr>
                <w:rFonts w:eastAsiaTheme="minorEastAsia"/>
                <w:color w:val="000000" w:themeColor="text1"/>
                <w:sz w:val="24"/>
                <w:szCs w:val="24"/>
              </w:rPr>
              <w:t>,</w:t>
            </w:r>
            <w:r w:rsidR="0009269D" w:rsidRPr="0C3D8155">
              <w:rPr>
                <w:rFonts w:eastAsiaTheme="minorEastAsia"/>
                <w:color w:val="000000" w:themeColor="text1"/>
                <w:sz w:val="24"/>
                <w:szCs w:val="24"/>
              </w:rPr>
              <w:t xml:space="preserve"> </w:t>
            </w:r>
            <w:r w:rsidR="00236A1B" w:rsidRPr="0C3D8155">
              <w:rPr>
                <w:rFonts w:eastAsiaTheme="minorEastAsia"/>
                <w:color w:val="000000" w:themeColor="text1"/>
                <w:sz w:val="24"/>
                <w:szCs w:val="24"/>
              </w:rPr>
              <w:t>2019).</w:t>
            </w:r>
            <w:r w:rsidR="1D84B96B" w:rsidRPr="0C3D8155">
              <w:rPr>
                <w:rFonts w:eastAsiaTheme="minorEastAsia"/>
                <w:color w:val="000000" w:themeColor="text1"/>
                <w:sz w:val="24"/>
                <w:szCs w:val="24"/>
              </w:rPr>
              <w:t xml:space="preserve"> </w:t>
            </w:r>
            <w:r w:rsidR="69AC899A" w:rsidRPr="0C3D8155">
              <w:rPr>
                <w:rFonts w:eastAsiaTheme="minorEastAsia"/>
                <w:color w:val="000000" w:themeColor="text1"/>
                <w:sz w:val="24"/>
                <w:szCs w:val="24"/>
              </w:rPr>
              <w:t xml:space="preserve">Les voyages potentiels et l’amélioration des prospects d’emploi sont des forces motivantes extrinsèques, alors en </w:t>
            </w:r>
            <w:r w:rsidR="48FEFC33" w:rsidRPr="0C3D8155">
              <w:rPr>
                <w:rFonts w:eastAsiaTheme="minorEastAsia"/>
                <w:color w:val="000000" w:themeColor="text1"/>
                <w:sz w:val="24"/>
                <w:szCs w:val="24"/>
              </w:rPr>
              <w:t>théorie</w:t>
            </w:r>
            <w:r w:rsidR="69AC899A" w:rsidRPr="0C3D8155">
              <w:rPr>
                <w:rFonts w:eastAsiaTheme="minorEastAsia"/>
                <w:color w:val="000000" w:themeColor="text1"/>
                <w:sz w:val="24"/>
                <w:szCs w:val="24"/>
              </w:rPr>
              <w:t xml:space="preserve">, si l’on </w:t>
            </w:r>
            <w:r w:rsidR="1024E262" w:rsidRPr="0C3D8155">
              <w:rPr>
                <w:rFonts w:eastAsiaTheme="minorEastAsia"/>
                <w:color w:val="000000" w:themeColor="text1"/>
                <w:sz w:val="24"/>
                <w:szCs w:val="24"/>
              </w:rPr>
              <w:t>considère</w:t>
            </w:r>
            <w:r w:rsidR="69AC899A" w:rsidRPr="0C3D8155">
              <w:rPr>
                <w:rFonts w:eastAsiaTheme="minorEastAsia"/>
                <w:color w:val="000000" w:themeColor="text1"/>
                <w:sz w:val="24"/>
                <w:szCs w:val="24"/>
              </w:rPr>
              <w:t xml:space="preserve"> la capacite </w:t>
            </w:r>
            <w:r w:rsidR="6E320142" w:rsidRPr="0C3D8155">
              <w:rPr>
                <w:rFonts w:eastAsiaTheme="minorEastAsia"/>
                <w:color w:val="000000" w:themeColor="text1"/>
                <w:sz w:val="24"/>
                <w:szCs w:val="24"/>
              </w:rPr>
              <w:t>à</w:t>
            </w:r>
            <w:r w:rsidR="69AC899A" w:rsidRPr="0C3D8155">
              <w:rPr>
                <w:rFonts w:eastAsiaTheme="minorEastAsia"/>
                <w:color w:val="000000" w:themeColor="text1"/>
                <w:sz w:val="24"/>
                <w:szCs w:val="24"/>
              </w:rPr>
              <w:t xml:space="preserve"> </w:t>
            </w:r>
            <w:r w:rsidR="3B30D773" w:rsidRPr="0C3D8155">
              <w:rPr>
                <w:rFonts w:eastAsiaTheme="minorEastAsia"/>
                <w:color w:val="000000" w:themeColor="text1"/>
                <w:sz w:val="24"/>
                <w:szCs w:val="24"/>
              </w:rPr>
              <w:t>développer</w:t>
            </w:r>
            <w:r w:rsidR="69AC899A" w:rsidRPr="0C3D8155">
              <w:rPr>
                <w:rFonts w:eastAsiaTheme="minorEastAsia"/>
                <w:color w:val="000000" w:themeColor="text1"/>
                <w:sz w:val="24"/>
                <w:szCs w:val="24"/>
              </w:rPr>
              <w:t xml:space="preserve"> son </w:t>
            </w:r>
            <w:r w:rsidR="6083D7D7" w:rsidRPr="0C3D8155">
              <w:rPr>
                <w:rFonts w:eastAsiaTheme="minorEastAsia"/>
                <w:color w:val="000000" w:themeColor="text1"/>
                <w:sz w:val="24"/>
                <w:szCs w:val="24"/>
              </w:rPr>
              <w:t>identité</w:t>
            </w:r>
            <w:r w:rsidR="69AC899A" w:rsidRPr="0C3D8155">
              <w:rPr>
                <w:rFonts w:eastAsiaTheme="minorEastAsia"/>
                <w:color w:val="000000" w:themeColor="text1"/>
                <w:sz w:val="24"/>
                <w:szCs w:val="24"/>
              </w:rPr>
              <w:t xml:space="preserve"> comme motivation </w:t>
            </w:r>
            <w:r w:rsidR="269EC1A2" w:rsidRPr="0C3D8155">
              <w:rPr>
                <w:rFonts w:eastAsiaTheme="minorEastAsia"/>
                <w:color w:val="000000" w:themeColor="text1"/>
                <w:sz w:val="24"/>
                <w:szCs w:val="24"/>
              </w:rPr>
              <w:t>intrinsèque</w:t>
            </w:r>
            <w:r w:rsidR="69AC899A" w:rsidRPr="0C3D8155">
              <w:rPr>
                <w:rFonts w:eastAsiaTheme="minorEastAsia"/>
                <w:color w:val="000000" w:themeColor="text1"/>
                <w:sz w:val="24"/>
                <w:szCs w:val="24"/>
              </w:rPr>
              <w:t xml:space="preserve">, </w:t>
            </w:r>
            <w:r w:rsidR="4972B7A1" w:rsidRPr="0C3D8155">
              <w:rPr>
                <w:rFonts w:eastAsiaTheme="minorEastAsia"/>
                <w:color w:val="000000" w:themeColor="text1"/>
                <w:sz w:val="24"/>
                <w:szCs w:val="24"/>
              </w:rPr>
              <w:t>cette motivation</w:t>
            </w:r>
            <w:r w:rsidR="321B327C" w:rsidRPr="0C3D8155">
              <w:rPr>
                <w:rFonts w:eastAsiaTheme="minorEastAsia"/>
                <w:color w:val="000000" w:themeColor="text1"/>
                <w:sz w:val="24"/>
                <w:szCs w:val="24"/>
              </w:rPr>
              <w:t xml:space="preserve"> devrait </w:t>
            </w:r>
            <w:r w:rsidR="349A6972" w:rsidRPr="0C3D8155">
              <w:rPr>
                <w:rFonts w:eastAsiaTheme="minorEastAsia"/>
                <w:color w:val="000000" w:themeColor="text1"/>
                <w:sz w:val="24"/>
                <w:szCs w:val="24"/>
              </w:rPr>
              <w:t>être l</w:t>
            </w:r>
            <w:r w:rsidR="6677ECB5" w:rsidRPr="0C3D8155">
              <w:rPr>
                <w:rFonts w:eastAsiaTheme="minorEastAsia"/>
                <w:color w:val="000000" w:themeColor="text1"/>
                <w:sz w:val="24"/>
                <w:szCs w:val="24"/>
              </w:rPr>
              <w:t>a</w:t>
            </w:r>
            <w:r w:rsidR="349A6972" w:rsidRPr="0C3D8155">
              <w:rPr>
                <w:rFonts w:eastAsiaTheme="minorEastAsia"/>
                <w:color w:val="000000" w:themeColor="text1"/>
                <w:sz w:val="24"/>
                <w:szCs w:val="24"/>
              </w:rPr>
              <w:t xml:space="preserve"> plus puissante des trois.</w:t>
            </w:r>
          </w:p>
          <w:p w14:paraId="65E18179" w14:textId="52BF8F1C" w:rsidR="0C3D8155" w:rsidRDefault="0C3D8155" w:rsidP="0C3D8155">
            <w:pPr>
              <w:spacing w:after="0" w:line="276" w:lineRule="auto"/>
              <w:rPr>
                <w:rFonts w:eastAsiaTheme="minorEastAsia"/>
                <w:color w:val="000000" w:themeColor="text1"/>
                <w:sz w:val="24"/>
                <w:szCs w:val="24"/>
              </w:rPr>
            </w:pPr>
          </w:p>
          <w:p w14:paraId="22BA7569" w14:textId="3C773B74" w:rsidR="3FE23032" w:rsidRDefault="3FE23032" w:rsidP="0C3D8155">
            <w:pPr>
              <w:spacing w:after="0" w:line="276" w:lineRule="auto"/>
              <w:rPr>
                <w:rFonts w:eastAsiaTheme="minorEastAsia"/>
                <w:color w:val="000000" w:themeColor="text1"/>
                <w:sz w:val="24"/>
                <w:szCs w:val="24"/>
              </w:rPr>
            </w:pPr>
            <w:r w:rsidRPr="0C3D8155">
              <w:rPr>
                <w:rFonts w:eastAsiaTheme="minorEastAsia"/>
                <w:color w:val="000000" w:themeColor="text1"/>
                <w:sz w:val="24"/>
                <w:szCs w:val="24"/>
              </w:rPr>
              <w:t>De</w:t>
            </w:r>
            <w:r w:rsidR="7CD213AC" w:rsidRPr="0C3D8155">
              <w:rPr>
                <w:rFonts w:eastAsiaTheme="minorEastAsia"/>
                <w:color w:val="000000" w:themeColor="text1"/>
                <w:sz w:val="24"/>
                <w:szCs w:val="24"/>
              </w:rPr>
              <w:t xml:space="preserve">s </w:t>
            </w:r>
            <w:r w:rsidR="704C1B2E" w:rsidRPr="0C3D8155">
              <w:rPr>
                <w:rFonts w:eastAsiaTheme="minorEastAsia"/>
                <w:color w:val="000000" w:themeColor="text1"/>
                <w:sz w:val="24"/>
                <w:szCs w:val="24"/>
              </w:rPr>
              <w:t>résultats</w:t>
            </w:r>
            <w:r w:rsidRPr="0C3D8155">
              <w:rPr>
                <w:rFonts w:eastAsiaTheme="minorEastAsia"/>
                <w:color w:val="000000" w:themeColor="text1"/>
                <w:sz w:val="24"/>
                <w:szCs w:val="24"/>
              </w:rPr>
              <w:t xml:space="preserve"> </w:t>
            </w:r>
            <w:r w:rsidR="372CB0CB" w:rsidRPr="0C3D8155">
              <w:rPr>
                <w:rFonts w:eastAsiaTheme="minorEastAsia"/>
                <w:color w:val="000000" w:themeColor="text1"/>
                <w:sz w:val="24"/>
                <w:szCs w:val="24"/>
              </w:rPr>
              <w:t>à</w:t>
            </w:r>
            <w:r w:rsidRPr="0C3D8155">
              <w:rPr>
                <w:rFonts w:eastAsiaTheme="minorEastAsia"/>
                <w:color w:val="000000" w:themeColor="text1"/>
                <w:sz w:val="24"/>
                <w:szCs w:val="24"/>
              </w:rPr>
              <w:t xml:space="preserve"> obtenir:</w:t>
            </w:r>
          </w:p>
          <w:p w14:paraId="05C2FC43" w14:textId="11DE3D6C" w:rsidR="2302543F" w:rsidRDefault="2302543F" w:rsidP="0C3D8155">
            <w:pPr>
              <w:pStyle w:val="ListParagraph"/>
              <w:numPr>
                <w:ilvl w:val="0"/>
                <w:numId w:val="1"/>
              </w:numPr>
              <w:spacing w:after="0" w:line="276" w:lineRule="auto"/>
              <w:rPr>
                <w:rFonts w:eastAsiaTheme="minorEastAsia"/>
                <w:color w:val="000000" w:themeColor="text1"/>
                <w:sz w:val="24"/>
                <w:szCs w:val="24"/>
              </w:rPr>
            </w:pPr>
            <w:r w:rsidRPr="0C3D8155">
              <w:rPr>
                <w:rFonts w:eastAsiaTheme="minorEastAsia"/>
                <w:color w:val="000000" w:themeColor="text1"/>
                <w:sz w:val="24"/>
                <w:szCs w:val="24"/>
              </w:rPr>
              <w:t>L</w:t>
            </w:r>
            <w:r w:rsidR="0CE43894" w:rsidRPr="0C3D8155">
              <w:rPr>
                <w:rFonts w:eastAsiaTheme="minorEastAsia"/>
                <w:color w:val="000000" w:themeColor="text1"/>
                <w:sz w:val="24"/>
                <w:szCs w:val="24"/>
              </w:rPr>
              <w:t>es élèves ont une connaissance de l’aspect identitaire de la langue. En d’autres mots, ls connaissent qu’ils peuvent se décrire comme francophone, francophile, ou Franco-Ontarien en apprenant le français</w:t>
            </w:r>
          </w:p>
          <w:p w14:paraId="1F31F349" w14:textId="78203DA5" w:rsidR="79277DBF" w:rsidRDefault="79277DBF" w:rsidP="0C3D8155">
            <w:pPr>
              <w:pStyle w:val="ListParagraph"/>
              <w:numPr>
                <w:ilvl w:val="0"/>
                <w:numId w:val="1"/>
              </w:numPr>
              <w:spacing w:after="0" w:line="276" w:lineRule="auto"/>
              <w:rPr>
                <w:rFonts w:eastAsiaTheme="minorEastAsia"/>
                <w:color w:val="000000" w:themeColor="text1"/>
                <w:sz w:val="24"/>
                <w:szCs w:val="24"/>
              </w:rPr>
            </w:pPr>
            <w:r w:rsidRPr="0C3D8155">
              <w:rPr>
                <w:rFonts w:eastAsiaTheme="minorEastAsia"/>
                <w:color w:val="000000" w:themeColor="text1"/>
                <w:sz w:val="24"/>
                <w:szCs w:val="24"/>
              </w:rPr>
              <w:lastRenderedPageBreak/>
              <w:t>L</w:t>
            </w:r>
            <w:r w:rsidR="3FE23032" w:rsidRPr="0C3D8155">
              <w:rPr>
                <w:rFonts w:eastAsiaTheme="minorEastAsia"/>
                <w:color w:val="000000" w:themeColor="text1"/>
                <w:sz w:val="24"/>
                <w:szCs w:val="24"/>
              </w:rPr>
              <w:t xml:space="preserve">’aspect identitaire d’apprendre une langue s’agit de force motivante pour les </w:t>
            </w:r>
            <w:r w:rsidR="5C248645" w:rsidRPr="0C3D8155">
              <w:rPr>
                <w:rFonts w:eastAsiaTheme="minorEastAsia"/>
                <w:color w:val="000000" w:themeColor="text1"/>
                <w:sz w:val="24"/>
                <w:szCs w:val="24"/>
              </w:rPr>
              <w:t>élèves</w:t>
            </w:r>
          </w:p>
          <w:p w14:paraId="57BA05B5" w14:textId="3667E287" w:rsidR="70DD8FE1" w:rsidRDefault="70DD8FE1" w:rsidP="0C3D8155">
            <w:pPr>
              <w:pStyle w:val="ListParagraph"/>
              <w:numPr>
                <w:ilvl w:val="0"/>
                <w:numId w:val="1"/>
              </w:numPr>
              <w:spacing w:after="0" w:line="276" w:lineRule="auto"/>
              <w:rPr>
                <w:rFonts w:eastAsiaTheme="minorEastAsia"/>
                <w:color w:val="000000" w:themeColor="text1"/>
                <w:sz w:val="24"/>
                <w:szCs w:val="24"/>
              </w:rPr>
            </w:pPr>
            <w:r w:rsidRPr="0C3D8155">
              <w:rPr>
                <w:rFonts w:eastAsiaTheme="minorEastAsia"/>
                <w:color w:val="000000" w:themeColor="text1"/>
                <w:sz w:val="24"/>
                <w:szCs w:val="24"/>
              </w:rPr>
              <w:t>L</w:t>
            </w:r>
            <w:r w:rsidR="3FE23032" w:rsidRPr="0C3D8155">
              <w:rPr>
                <w:rFonts w:eastAsiaTheme="minorEastAsia"/>
                <w:color w:val="000000" w:themeColor="text1"/>
                <w:sz w:val="24"/>
                <w:szCs w:val="24"/>
              </w:rPr>
              <w:t>’aspect identitaire d’apprendre une langue est plus puissant comme force motivante que les deux autres forces décrits en haut.</w:t>
            </w:r>
          </w:p>
          <w:p w14:paraId="080C0E68" w14:textId="65A4A8CC" w:rsidR="0C3D8155" w:rsidRDefault="0C3D8155" w:rsidP="0C3D8155">
            <w:pPr>
              <w:spacing w:after="0" w:line="276" w:lineRule="auto"/>
              <w:rPr>
                <w:rFonts w:eastAsiaTheme="minorEastAsia"/>
                <w:color w:val="000000" w:themeColor="text1"/>
                <w:sz w:val="24"/>
                <w:szCs w:val="24"/>
              </w:rPr>
            </w:pPr>
          </w:p>
          <w:p w14:paraId="323A3D3E" w14:textId="5D0DAD5D" w:rsidR="00236A1B" w:rsidRPr="000371CC" w:rsidRDefault="00236A1B" w:rsidP="272A9C12">
            <w:pPr>
              <w:spacing w:after="0" w:line="276" w:lineRule="auto"/>
              <w:rPr>
                <w:rFonts w:eastAsiaTheme="minorEastAsia"/>
                <w:color w:val="4472C4" w:themeColor="accent1"/>
                <w:sz w:val="24"/>
                <w:szCs w:val="24"/>
              </w:rPr>
            </w:pPr>
            <w:r w:rsidRPr="00DF5709">
              <w:rPr>
                <w:rFonts w:eastAsiaTheme="minorEastAsia"/>
                <w:color w:val="000000" w:themeColor="text1"/>
                <w:sz w:val="24"/>
                <w:szCs w:val="24"/>
              </w:rPr>
              <w:t xml:space="preserve">Référence : </w:t>
            </w:r>
            <w:r w:rsidR="00DF5709">
              <w:t xml:space="preserve">Guillemette, F. (2004). Enseignement stratégique et autonomisation. Dans A. </w:t>
            </w:r>
            <w:proofErr w:type="spellStart"/>
            <w:r w:rsidR="00DF5709">
              <w:t>Presseau</w:t>
            </w:r>
            <w:proofErr w:type="spellEnd"/>
            <w:r w:rsidR="00DF5709">
              <w:t xml:space="preserve"> (</w:t>
            </w:r>
            <w:proofErr w:type="spellStart"/>
            <w:r w:rsidR="00DF5709">
              <w:t>Dir</w:t>
            </w:r>
            <w:proofErr w:type="spellEnd"/>
            <w:r w:rsidR="00DF5709">
              <w:t>.), Intégrer l’enseignement stratégique dans sa classe (pp. 141-162). Montréal : La Chenelière.</w:t>
            </w:r>
          </w:p>
        </w:tc>
      </w:tr>
      <w:tr w:rsidR="29B99534" w14:paraId="3D0E6380" w14:textId="77777777" w:rsidTr="0B12B6B1">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0371CC"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70BEDE53" w14:textId="77777777" w:rsidR="00AA2102" w:rsidRDefault="00AA2102" w:rsidP="272A9C12">
            <w:pPr>
              <w:spacing w:after="0" w:line="276" w:lineRule="auto"/>
              <w:rPr>
                <w:rFonts w:ascii="Calibri" w:eastAsia="Calibri" w:hAnsi="Calibri" w:cs="Calibri"/>
                <w:color w:val="000000" w:themeColor="text1"/>
                <w:sz w:val="24"/>
                <w:szCs w:val="24"/>
              </w:rPr>
            </w:pPr>
          </w:p>
          <w:p w14:paraId="366B23BF" w14:textId="118549CE" w:rsidR="00AB363A" w:rsidRDefault="00FC69E9" w:rsidP="272A9C12">
            <w:pPr>
              <w:spacing w:after="0" w:line="276" w:lineRule="auto"/>
              <w:rPr>
                <w:rFonts w:ascii="Calibri" w:eastAsia="Calibri" w:hAnsi="Calibri" w:cs="Calibri"/>
                <w:color w:val="000000" w:themeColor="text1"/>
                <w:sz w:val="24"/>
                <w:szCs w:val="24"/>
              </w:rPr>
            </w:pPr>
            <w:r w:rsidRPr="0C3D8155">
              <w:rPr>
                <w:rFonts w:ascii="Calibri" w:eastAsia="Calibri" w:hAnsi="Calibri" w:cs="Calibri"/>
                <w:color w:val="000000" w:themeColor="text1"/>
                <w:sz w:val="24"/>
                <w:szCs w:val="24"/>
              </w:rPr>
              <w:t>Mon activité pédagogique fait partie de l'unité culturelle d'un cours de français de base en neuvième année. À ce niveau, on enseigne la culture d'une manière globale, en discutant plusieurs francophonies telles l'Asie français et l'Afrique française (Guida, 2020). Je modifierai le cours afin de focaliser les cultures francophones plus locales, telles les petites communautés Franco-ontariens comme Hearst et Cochrane. De plus, on discutera des minorités françaises dans les grandes villes. Les sujets abordés seront les aspects visibles de la culture, telle la musique, les vêtements, le dialecte, les célébrations, etc. Cette modification vise à promouvoir un apprentissage de la francophonie locale pour que les élèves aient l'occasion de s'imaginer s'intégrant à l'identité Franco-ontarien grâce à leurs capacités en français. Puisque l'identité personnelle est un facteur de la personnalité et que le groupe ciblé est les adolescents qui sont en train d'en développer, j'affirme qu</w:t>
            </w:r>
            <w:r w:rsidR="2A2B1BAF" w:rsidRPr="0C3D8155">
              <w:rPr>
                <w:rFonts w:ascii="Calibri" w:eastAsia="Calibri" w:hAnsi="Calibri" w:cs="Calibri"/>
                <w:color w:val="000000" w:themeColor="text1"/>
                <w:sz w:val="24"/>
                <w:szCs w:val="24"/>
              </w:rPr>
              <w:t>’ils ont une</w:t>
            </w:r>
            <w:r w:rsidRPr="0C3D8155">
              <w:rPr>
                <w:rFonts w:ascii="Calibri" w:eastAsia="Calibri" w:hAnsi="Calibri" w:cs="Calibri"/>
                <w:color w:val="000000" w:themeColor="text1"/>
                <w:sz w:val="24"/>
                <w:szCs w:val="24"/>
              </w:rPr>
              <w:t xml:space="preserve"> motivation intrinsèque </w:t>
            </w:r>
            <w:r w:rsidR="62696A7C" w:rsidRPr="0C3D8155">
              <w:rPr>
                <w:rFonts w:ascii="Calibri" w:eastAsia="Calibri" w:hAnsi="Calibri" w:cs="Calibri"/>
                <w:color w:val="000000" w:themeColor="text1"/>
                <w:sz w:val="24"/>
                <w:szCs w:val="24"/>
              </w:rPr>
              <w:t>à trouver les chemins par lesquels ils peuvent construire cette identité</w:t>
            </w:r>
            <w:r w:rsidRPr="0C3D8155">
              <w:rPr>
                <w:rFonts w:ascii="Calibri" w:eastAsia="Calibri" w:hAnsi="Calibri" w:cs="Calibri"/>
                <w:color w:val="000000" w:themeColor="text1"/>
                <w:sz w:val="24"/>
                <w:szCs w:val="24"/>
              </w:rPr>
              <w:t>. Par conséquent, on verra un accroissement d'intérêt à poursuivre les études françaises dans et en dehors de la salle.</w:t>
            </w:r>
          </w:p>
          <w:p w14:paraId="7C64BD52" w14:textId="7E8AD476" w:rsidR="0C3D8155" w:rsidRDefault="0C3D8155" w:rsidP="0C3D8155">
            <w:pPr>
              <w:spacing w:after="0" w:line="276" w:lineRule="auto"/>
              <w:rPr>
                <w:rFonts w:ascii="Calibri" w:eastAsia="Calibri" w:hAnsi="Calibri" w:cs="Calibri"/>
                <w:color w:val="000000" w:themeColor="text1"/>
                <w:sz w:val="24"/>
                <w:szCs w:val="24"/>
              </w:rPr>
            </w:pPr>
          </w:p>
          <w:p w14:paraId="0E388429" w14:textId="08494528" w:rsidR="00AB363A" w:rsidRDefault="00AB363A" w:rsidP="00AB363A">
            <w:pPr>
              <w:pStyle w:val="NormalWeb"/>
              <w:ind w:left="567" w:hanging="567"/>
            </w:pPr>
            <w:proofErr w:type="spellStart"/>
            <w:r>
              <w:rPr>
                <w:rFonts w:ascii="Calibri" w:eastAsia="Calibri" w:hAnsi="Calibri" w:cs="Calibri"/>
                <w:color w:val="000000" w:themeColor="text1"/>
              </w:rPr>
              <w:t>Référence</w:t>
            </w:r>
            <w:proofErr w:type="spellEnd"/>
            <w:r>
              <w:rPr>
                <w:rFonts w:ascii="Calibri" w:eastAsia="Calibri" w:hAnsi="Calibri" w:cs="Calibri"/>
                <w:color w:val="000000" w:themeColor="text1"/>
              </w:rPr>
              <w:t xml:space="preserve">: </w:t>
            </w:r>
            <w:r>
              <w:t xml:space="preserve">Guida, R. (2020, July 3). </w:t>
            </w:r>
            <w:r>
              <w:rPr>
                <w:i/>
                <w:iCs/>
              </w:rPr>
              <w:t>Investigating the Ontario FSL High School Curriculum: An exploratory case study of non-native French-speaking teachers’ cultural practices</w:t>
            </w:r>
            <w:r>
              <w:t xml:space="preserve">. ProQuest. https://prism.ucalgary.ca/handle/1880/112265?show=full </w:t>
            </w:r>
          </w:p>
          <w:p w14:paraId="0FB90244" w14:textId="2932D942" w:rsidR="00AB363A" w:rsidRDefault="00AB363A" w:rsidP="272A9C12">
            <w:pPr>
              <w:spacing w:after="0" w:line="276" w:lineRule="auto"/>
              <w:rPr>
                <w:rFonts w:ascii="Calibri" w:eastAsia="Calibri" w:hAnsi="Calibri" w:cs="Calibri"/>
                <w:sz w:val="26"/>
                <w:szCs w:val="26"/>
              </w:rPr>
            </w:pPr>
          </w:p>
          <w:p w14:paraId="3AD2FF5D" w14:textId="7978FC1E" w:rsidR="29B99534" w:rsidRDefault="29B99534" w:rsidP="272A9C12">
            <w:pPr>
              <w:spacing w:after="0" w:line="276" w:lineRule="auto"/>
              <w:rPr>
                <w:rFonts w:ascii="Calibri" w:eastAsia="Calibri" w:hAnsi="Calibri" w:cs="Calibri"/>
                <w:color w:val="4472C4" w:themeColor="accent1"/>
                <w:sz w:val="24"/>
                <w:szCs w:val="24"/>
              </w:rPr>
            </w:pPr>
          </w:p>
        </w:tc>
      </w:tr>
      <w:tr w:rsidR="29B99534" w14:paraId="506A4681" w14:textId="77777777" w:rsidTr="0B12B6B1">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0371CC" w:rsidRDefault="40C416CD" w:rsidP="65027AE8">
            <w:pPr>
              <w:spacing w:after="0" w:line="276" w:lineRule="auto"/>
              <w:rPr>
                <w:rFonts w:ascii="Calibri" w:eastAsia="Calibri" w:hAnsi="Calibri" w:cs="Calibri"/>
                <w:b/>
                <w:bCs/>
                <w:color w:val="000000" w:themeColor="text1"/>
                <w:sz w:val="26"/>
                <w:szCs w:val="26"/>
              </w:rPr>
            </w:pPr>
            <w:r w:rsidRPr="000371CC">
              <w:rPr>
                <w:rFonts w:ascii="Calibri" w:eastAsia="Calibri" w:hAnsi="Calibri" w:cs="Calibri"/>
                <w:b/>
                <w:bCs/>
                <w:color w:val="000000" w:themeColor="text1"/>
                <w:sz w:val="26"/>
                <w:szCs w:val="26"/>
              </w:rPr>
              <w:lastRenderedPageBreak/>
              <w:t xml:space="preserve">Décrivez </w:t>
            </w:r>
            <w:r w:rsidR="260A8B20" w:rsidRPr="000371CC">
              <w:rPr>
                <w:rFonts w:ascii="Calibri" w:eastAsia="Calibri" w:hAnsi="Calibri" w:cs="Calibri"/>
                <w:b/>
                <w:bCs/>
                <w:color w:val="000000" w:themeColor="text1"/>
                <w:sz w:val="26"/>
                <w:szCs w:val="26"/>
              </w:rPr>
              <w:t>ce</w:t>
            </w:r>
            <w:r w:rsidR="604621F2" w:rsidRPr="000371CC">
              <w:rPr>
                <w:rFonts w:ascii="Calibri" w:eastAsia="Calibri" w:hAnsi="Calibri" w:cs="Calibri"/>
                <w:b/>
                <w:bCs/>
                <w:color w:val="000000" w:themeColor="text1"/>
                <w:sz w:val="26"/>
                <w:szCs w:val="26"/>
              </w:rPr>
              <w:t xml:space="preserve"> </w:t>
            </w:r>
            <w:r w:rsidRPr="000371CC">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42A2AD75" w14:textId="77777777" w:rsidR="29B99534" w:rsidRDefault="29B99534" w:rsidP="272A9C12">
            <w:pPr>
              <w:spacing w:after="0" w:line="276" w:lineRule="auto"/>
              <w:rPr>
                <w:rFonts w:ascii="Calibri" w:eastAsia="Calibri" w:hAnsi="Calibri" w:cs="Calibri"/>
                <w:color w:val="4472C4" w:themeColor="accent1"/>
                <w:sz w:val="24"/>
                <w:szCs w:val="24"/>
              </w:rPr>
            </w:pPr>
          </w:p>
          <w:p w14:paraId="1AABE2E7" w14:textId="2A88F521" w:rsidR="00574F6C" w:rsidRPr="006F6DB4" w:rsidRDefault="004551AE" w:rsidP="0C3D8155">
            <w:pPr>
              <w:spacing w:after="0" w:line="276" w:lineRule="auto"/>
              <w:rPr>
                <w:rFonts w:ascii="Calibri" w:eastAsia="Calibri" w:hAnsi="Calibri" w:cs="Calibri"/>
                <w:color w:val="000000" w:themeColor="text1"/>
                <w:sz w:val="24"/>
                <w:szCs w:val="24"/>
                <w:lang w:eastAsia="ja-JP"/>
              </w:rPr>
            </w:pPr>
            <w:r w:rsidRPr="0C3D8155">
              <w:rPr>
                <w:rFonts w:ascii="Calibri" w:eastAsia="Calibri" w:hAnsi="Calibri" w:cs="Calibri"/>
                <w:color w:val="000000" w:themeColor="text1"/>
                <w:sz w:val="24"/>
                <w:szCs w:val="24"/>
              </w:rPr>
              <w:t>Afin de pouvoir répondre aux questions sur l'impact de l'enseignement, j'aurai besoin de plusieurs données. D'abord, j'aurai besoin d</w:t>
            </w:r>
            <w:r w:rsidR="57246EC4" w:rsidRPr="0C3D8155">
              <w:rPr>
                <w:rFonts w:ascii="Calibri" w:eastAsia="Calibri" w:hAnsi="Calibri" w:cs="Calibri"/>
                <w:color w:val="000000" w:themeColor="text1"/>
                <w:sz w:val="24"/>
                <w:szCs w:val="24"/>
              </w:rPr>
              <w:t xml:space="preserve">e créer </w:t>
            </w:r>
            <w:r w:rsidRPr="0C3D8155">
              <w:rPr>
                <w:rFonts w:ascii="Calibri" w:eastAsia="Calibri" w:hAnsi="Calibri" w:cs="Calibri"/>
                <w:color w:val="000000" w:themeColor="text1"/>
                <w:sz w:val="24"/>
                <w:szCs w:val="24"/>
              </w:rPr>
              <w:t xml:space="preserve">un sondage avant de mener la modification à bien, qui </w:t>
            </w:r>
            <w:r w:rsidR="2E965303" w:rsidRPr="0C3D8155">
              <w:rPr>
                <w:rFonts w:ascii="Calibri" w:eastAsia="Calibri" w:hAnsi="Calibri" w:cs="Calibri"/>
                <w:color w:val="000000" w:themeColor="text1"/>
                <w:sz w:val="24"/>
                <w:szCs w:val="24"/>
              </w:rPr>
              <w:t>demande à chacun des élèves de classer toutes leurs motivations pour continuer en français</w:t>
            </w:r>
            <w:r w:rsidRPr="0C3D8155">
              <w:rPr>
                <w:rFonts w:ascii="Calibri" w:eastAsia="Calibri" w:hAnsi="Calibri" w:cs="Calibri"/>
                <w:color w:val="000000" w:themeColor="text1"/>
                <w:sz w:val="24"/>
                <w:szCs w:val="24"/>
              </w:rPr>
              <w:t>. Puis, j'aurai besoin de redonner le sondage après la modification pour effectuer une comparaiso</w:t>
            </w:r>
            <w:r w:rsidR="4145E40D" w:rsidRPr="0C3D8155">
              <w:rPr>
                <w:rFonts w:ascii="Calibri" w:eastAsia="Calibri" w:hAnsi="Calibri" w:cs="Calibri"/>
                <w:color w:val="000000" w:themeColor="text1"/>
                <w:sz w:val="24"/>
                <w:szCs w:val="24"/>
              </w:rPr>
              <w:t>n</w:t>
            </w:r>
            <w:r w:rsidRPr="0C3D8155">
              <w:rPr>
                <w:rFonts w:ascii="Calibri" w:eastAsia="Calibri" w:hAnsi="Calibri" w:cs="Calibri"/>
                <w:color w:val="000000" w:themeColor="text1"/>
                <w:sz w:val="24"/>
                <w:szCs w:val="24"/>
              </w:rPr>
              <w:t xml:space="preserve">. Je présenterai les résultats de ces comparaisons au public externe. Ça se peut que les réponses ne montreraient pas que ma méthode est la supérieure. Dans ce cas-là, il sera impossible de convaincre un public externe. Si, par contre, on trouve du sondage ou de mes observations que les élèves </w:t>
            </w:r>
            <w:r w:rsidR="209856A6" w:rsidRPr="0C3D8155">
              <w:rPr>
                <w:rFonts w:ascii="Calibri" w:eastAsia="Calibri" w:hAnsi="Calibri" w:cs="Calibri"/>
                <w:color w:val="000000" w:themeColor="text1"/>
                <w:sz w:val="24"/>
                <w:szCs w:val="24"/>
              </w:rPr>
              <w:t xml:space="preserve">changent leur classement des motivations pour promouvoir l’aspect identitaire d’apprendre la langue française, </w:t>
            </w:r>
            <w:r w:rsidRPr="0C3D8155">
              <w:rPr>
                <w:rFonts w:ascii="Calibri" w:eastAsia="Calibri" w:hAnsi="Calibri" w:cs="Calibri"/>
                <w:color w:val="000000" w:themeColor="text1"/>
                <w:sz w:val="24"/>
                <w:szCs w:val="24"/>
              </w:rPr>
              <w:t>je peux utiliser ces données pour construire un argument convaincant pour un public externe en faveur de mes modifications.</w:t>
            </w:r>
            <w:r w:rsidR="2FA1824F" w:rsidRPr="0C3D8155">
              <w:rPr>
                <w:rFonts w:ascii="Calibri" w:eastAsia="Calibri" w:hAnsi="Calibri" w:cs="Calibri"/>
                <w:color w:val="000000" w:themeColor="text1"/>
                <w:sz w:val="24"/>
                <w:szCs w:val="24"/>
              </w:rPr>
              <w:t xml:space="preserve"> </w:t>
            </w:r>
            <w:r w:rsidR="71689ABF" w:rsidRPr="0C3D8155">
              <w:rPr>
                <w:rFonts w:ascii="Calibri" w:eastAsia="Calibri" w:hAnsi="Calibri" w:cs="Calibri"/>
                <w:color w:val="000000" w:themeColor="text1"/>
                <w:sz w:val="24"/>
                <w:szCs w:val="24"/>
              </w:rPr>
              <w:t xml:space="preserve">Cet argument serait que ma modification pousse les neuvièmes à donner plus de poids a un facteur </w:t>
            </w:r>
            <w:r w:rsidR="300D7FF1" w:rsidRPr="0C3D8155">
              <w:rPr>
                <w:rFonts w:ascii="Calibri" w:eastAsia="Calibri" w:hAnsi="Calibri" w:cs="Calibri"/>
                <w:color w:val="000000" w:themeColor="text1"/>
                <w:sz w:val="24"/>
                <w:szCs w:val="24"/>
              </w:rPr>
              <w:t>intrinsèque</w:t>
            </w:r>
            <w:r w:rsidR="71689ABF" w:rsidRPr="0C3D8155">
              <w:rPr>
                <w:rFonts w:ascii="Calibri" w:eastAsia="Calibri" w:hAnsi="Calibri" w:cs="Calibri"/>
                <w:color w:val="000000" w:themeColor="text1"/>
                <w:sz w:val="24"/>
                <w:szCs w:val="24"/>
              </w:rPr>
              <w:t xml:space="preserve"> de motivation, qui peut faciliter l’</w:t>
            </w:r>
            <w:r w:rsidR="14D05477" w:rsidRPr="0C3D8155">
              <w:rPr>
                <w:rFonts w:ascii="Calibri" w:eastAsia="Calibri" w:hAnsi="Calibri" w:cs="Calibri"/>
                <w:color w:val="000000" w:themeColor="text1"/>
                <w:sz w:val="24"/>
                <w:szCs w:val="24"/>
              </w:rPr>
              <w:t>intérêt</w:t>
            </w:r>
            <w:r w:rsidR="71689ABF" w:rsidRPr="0C3D8155">
              <w:rPr>
                <w:rFonts w:ascii="Calibri" w:eastAsia="Calibri" w:hAnsi="Calibri" w:cs="Calibri"/>
                <w:color w:val="000000" w:themeColor="text1"/>
                <w:sz w:val="24"/>
                <w:szCs w:val="24"/>
              </w:rPr>
              <w:t xml:space="preserve"> </w:t>
            </w:r>
            <w:r w:rsidR="32DE6E66" w:rsidRPr="0C3D8155">
              <w:rPr>
                <w:rFonts w:ascii="Calibri" w:eastAsia="Calibri" w:hAnsi="Calibri" w:cs="Calibri"/>
                <w:color w:val="000000" w:themeColor="text1"/>
                <w:sz w:val="24"/>
                <w:szCs w:val="24"/>
              </w:rPr>
              <w:t>à</w:t>
            </w:r>
            <w:r w:rsidR="71689ABF" w:rsidRPr="0C3D8155">
              <w:rPr>
                <w:rFonts w:ascii="Calibri" w:eastAsia="Calibri" w:hAnsi="Calibri" w:cs="Calibri"/>
                <w:color w:val="000000" w:themeColor="text1"/>
                <w:sz w:val="24"/>
                <w:szCs w:val="24"/>
              </w:rPr>
              <w:t xml:space="preserve"> poursuivre les </w:t>
            </w:r>
            <w:r w:rsidR="6A3699B6" w:rsidRPr="0C3D8155">
              <w:rPr>
                <w:rFonts w:ascii="Calibri" w:eastAsia="Calibri" w:hAnsi="Calibri" w:cs="Calibri"/>
                <w:color w:val="000000" w:themeColor="text1"/>
                <w:sz w:val="24"/>
                <w:szCs w:val="24"/>
              </w:rPr>
              <w:t>études</w:t>
            </w:r>
            <w:r w:rsidR="6A372712" w:rsidRPr="0C3D8155">
              <w:rPr>
                <w:rFonts w:ascii="Calibri" w:eastAsia="Calibri" w:hAnsi="Calibri" w:cs="Calibri"/>
                <w:color w:val="000000" w:themeColor="text1"/>
                <w:sz w:val="24"/>
                <w:szCs w:val="24"/>
              </w:rPr>
              <w:t xml:space="preserve"> en </w:t>
            </w:r>
            <w:r w:rsidR="0A99CDF9" w:rsidRPr="0C3D8155">
              <w:rPr>
                <w:rFonts w:ascii="Calibri" w:eastAsia="Calibri" w:hAnsi="Calibri" w:cs="Calibri"/>
                <w:color w:val="000000" w:themeColor="text1"/>
                <w:sz w:val="24"/>
                <w:szCs w:val="24"/>
              </w:rPr>
              <w:t>français</w:t>
            </w:r>
            <w:r w:rsidR="6A372712" w:rsidRPr="0C3D8155">
              <w:rPr>
                <w:rFonts w:ascii="Calibri" w:eastAsia="Calibri" w:hAnsi="Calibri" w:cs="Calibri"/>
                <w:color w:val="000000" w:themeColor="text1"/>
                <w:sz w:val="24"/>
                <w:szCs w:val="24"/>
              </w:rPr>
              <w:t>.</w:t>
            </w:r>
          </w:p>
        </w:tc>
      </w:tr>
      <w:tr w:rsidR="29B99534" w14:paraId="31AC2DBA" w14:textId="77777777" w:rsidTr="0B12B6B1">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46BD783C" w:rsidR="29B99534" w:rsidRDefault="272A9C12" w:rsidP="272A9C12">
            <w:pPr>
              <w:spacing w:before="80" w:after="620" w:afterAutospacing="1" w:line="276" w:lineRule="auto"/>
              <w:rPr>
                <w:rFonts w:eastAsiaTheme="minorEastAsia"/>
                <w:color w:val="000000" w:themeColor="text1"/>
                <w:sz w:val="24"/>
                <w:szCs w:val="24"/>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w:t>
            </w:r>
            <w:proofErr w:type="gramStart"/>
            <w:r w:rsidRPr="272A9C12">
              <w:rPr>
                <w:rFonts w:ascii="Calibri" w:eastAsia="Calibri" w:hAnsi="Calibri" w:cs="Calibri"/>
                <w:color w:val="000000" w:themeColor="text1"/>
                <w:sz w:val="24"/>
                <w:szCs w:val="24"/>
                <w:lang w:val="fr-BE"/>
              </w:rPr>
              <w:t>e.s</w:t>
            </w:r>
            <w:proofErr w:type="spellEnd"/>
            <w:proofErr w:type="gramEnd"/>
            <w:r w:rsidRPr="272A9C12">
              <w:rPr>
                <w:rFonts w:ascii="Calibri" w:eastAsia="Calibri" w:hAnsi="Calibri" w:cs="Calibri"/>
                <w:color w:val="000000" w:themeColor="text1"/>
                <w:sz w:val="24"/>
                <w:szCs w:val="24"/>
                <w:lang w:val="fr-BE"/>
              </w:rPr>
              <w:t xml:space="preserve"> à apprendre, dans votre cours ?</w:t>
            </w:r>
            <w:r w:rsidRPr="000371CC">
              <w:rPr>
                <w:rFonts w:ascii="Calibri" w:eastAsia="Calibri" w:hAnsi="Calibri" w:cs="Calibri"/>
                <w:b/>
                <w:bCs/>
                <w:color w:val="000000" w:themeColor="text1"/>
                <w:sz w:val="26"/>
                <w:szCs w:val="26"/>
              </w:rPr>
              <w:t xml:space="preserve"> </w:t>
            </w:r>
            <w:r w:rsidRPr="000371CC">
              <w:rPr>
                <w:rFonts w:eastAsiaTheme="minorEastAsia"/>
                <w:color w:val="000000" w:themeColor="text1"/>
                <w:sz w:val="24"/>
                <w:szCs w:val="24"/>
              </w:rPr>
              <w:t>Comment et où publieriez-vous, présenteriez-vous ou diffuseriez-vous ce travail?</w:t>
            </w:r>
          </w:p>
          <w:p w14:paraId="72496C0D" w14:textId="18B4A1EB" w:rsidR="009B77DF" w:rsidRDefault="009B77DF" w:rsidP="0C3D8155">
            <w:pPr>
              <w:spacing w:before="80" w:after="620" w:afterAutospacing="1" w:line="276" w:lineRule="auto"/>
              <w:rPr>
                <w:rFonts w:eastAsiaTheme="minorEastAsia"/>
                <w:color w:val="000000" w:themeColor="text1"/>
                <w:sz w:val="24"/>
                <w:szCs w:val="24"/>
              </w:rPr>
            </w:pPr>
            <w:r w:rsidRPr="0C3D8155">
              <w:rPr>
                <w:rFonts w:eastAsiaTheme="minorEastAsia"/>
                <w:color w:val="000000" w:themeColor="text1"/>
                <w:sz w:val="24"/>
                <w:szCs w:val="24"/>
              </w:rPr>
              <w:t xml:space="preserve">J’aimerais savoir si mes stratégies peuvent entraver l’apprentissage </w:t>
            </w:r>
            <w:r w:rsidR="00786B8E" w:rsidRPr="0C3D8155">
              <w:rPr>
                <w:rFonts w:eastAsiaTheme="minorEastAsia"/>
                <w:color w:val="000000" w:themeColor="text1"/>
                <w:sz w:val="24"/>
                <w:szCs w:val="24"/>
              </w:rPr>
              <w:t xml:space="preserve">de la culture francophone à l’échelle globale. Cela a du sens parce que </w:t>
            </w:r>
            <w:r w:rsidR="276921E9" w:rsidRPr="0C3D8155">
              <w:rPr>
                <w:rFonts w:eastAsiaTheme="minorEastAsia"/>
                <w:color w:val="000000" w:themeColor="text1"/>
                <w:sz w:val="24"/>
                <w:szCs w:val="24"/>
              </w:rPr>
              <w:t>mes modifications mettent l’emphase sur les cultures locales</w:t>
            </w:r>
            <w:r w:rsidR="00786B8E" w:rsidRPr="0C3D8155">
              <w:rPr>
                <w:rFonts w:eastAsiaTheme="minorEastAsia"/>
                <w:color w:val="000000" w:themeColor="text1"/>
                <w:sz w:val="24"/>
                <w:szCs w:val="24"/>
              </w:rPr>
              <w:t>. Est-ce que les élèves vont avoir un sens moins approfondi du fait français</w:t>
            </w:r>
            <w:r w:rsidR="3306306B" w:rsidRPr="0C3D8155">
              <w:rPr>
                <w:rFonts w:eastAsiaTheme="minorEastAsia"/>
                <w:color w:val="000000" w:themeColor="text1"/>
                <w:sz w:val="24"/>
                <w:szCs w:val="24"/>
              </w:rPr>
              <w:t xml:space="preserve"> comme résultat?</w:t>
            </w:r>
            <w:r w:rsidR="00786B8E" w:rsidRPr="0C3D8155">
              <w:rPr>
                <w:rFonts w:eastAsiaTheme="minorEastAsia"/>
                <w:color w:val="000000" w:themeColor="text1"/>
                <w:sz w:val="24"/>
                <w:szCs w:val="24"/>
              </w:rPr>
              <w:t xml:space="preserve"> Est-ce qu’ils penseront que la culture franco-ontarien, québécois et français définit toute la francophonie?</w:t>
            </w:r>
          </w:p>
          <w:p w14:paraId="1EA2DB4D" w14:textId="506C310D" w:rsidR="001252FD" w:rsidRPr="000371CC" w:rsidRDefault="0014620E" w:rsidP="0B12B6B1">
            <w:pPr>
              <w:spacing w:before="80" w:after="620" w:afterAutospacing="1" w:line="276" w:lineRule="auto"/>
              <w:rPr>
                <w:rFonts w:eastAsiaTheme="minorEastAsia"/>
                <w:color w:val="000000" w:themeColor="text1"/>
                <w:sz w:val="24"/>
                <w:szCs w:val="24"/>
              </w:rPr>
            </w:pPr>
            <w:r w:rsidRPr="0B12B6B1">
              <w:rPr>
                <w:rFonts w:eastAsiaTheme="minorEastAsia"/>
                <w:color w:val="000000" w:themeColor="text1"/>
                <w:sz w:val="24"/>
                <w:szCs w:val="24"/>
              </w:rPr>
              <w:t xml:space="preserve">Puisque le sujet de ma recherche touche aux facteurs de motivation des élèves en cours de français de base en neuvième année, je présenterais le travail </w:t>
            </w:r>
            <w:r w:rsidR="0091415E" w:rsidRPr="0B12B6B1">
              <w:rPr>
                <w:rFonts w:eastAsiaTheme="minorEastAsia"/>
                <w:color w:val="000000" w:themeColor="text1"/>
                <w:sz w:val="24"/>
                <w:szCs w:val="24"/>
              </w:rPr>
              <w:t xml:space="preserve">à un colloque de professeurs de français au secondaire. Je publierais le travail dans un journal scientifique qui peut </w:t>
            </w:r>
            <w:r w:rsidR="00BD07DC" w:rsidRPr="0B12B6B1">
              <w:rPr>
                <w:rFonts w:eastAsiaTheme="minorEastAsia"/>
                <w:color w:val="000000" w:themeColor="text1"/>
                <w:sz w:val="24"/>
                <w:szCs w:val="24"/>
              </w:rPr>
              <w:t>mener une inter-évaluation. Je diffuserais cette publication à mes collègues enseignants au département d’études françaises à mon université</w:t>
            </w:r>
            <w:r w:rsidR="009B77DF" w:rsidRPr="0B12B6B1">
              <w:rPr>
                <w:rFonts w:eastAsiaTheme="minorEastAsia"/>
                <w:color w:val="000000" w:themeColor="text1"/>
                <w:sz w:val="24"/>
                <w:szCs w:val="24"/>
              </w:rPr>
              <w:t>, ainsi qu’à ma famille d’enseignants.</w:t>
            </w:r>
            <w:r w:rsidR="43B4243F" w:rsidRPr="0B12B6B1">
              <w:rPr>
                <w:rFonts w:eastAsiaTheme="minorEastAsia"/>
                <w:color w:val="000000" w:themeColor="text1"/>
                <w:sz w:val="24"/>
                <w:szCs w:val="24"/>
              </w:rPr>
              <w:t xml:space="preserve"> </w:t>
            </w:r>
          </w:p>
          <w:p w14:paraId="07E2F4E2" w14:textId="5E747667" w:rsidR="29B99534" w:rsidRPr="000371CC" w:rsidRDefault="29B99534" w:rsidP="272A9C12">
            <w:pPr>
              <w:spacing w:before="80" w:after="620" w:afterAutospacing="1" w:line="276" w:lineRule="auto"/>
              <w:rPr>
                <w:rFonts w:eastAsiaTheme="minorEastAsia"/>
                <w:color w:val="4472C4" w:themeColor="accent1"/>
                <w:sz w:val="24"/>
                <w:szCs w:val="24"/>
              </w:rPr>
            </w:pPr>
          </w:p>
        </w:tc>
      </w:tr>
      <w:tr w:rsidR="0C3D8155" w14:paraId="30A27B46" w14:textId="77777777" w:rsidTr="0B12B6B1">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815F2C" w14:textId="55C0AFA8" w:rsidR="7A7299DB" w:rsidRDefault="7A7299DB" w:rsidP="0C3D8155">
            <w:pPr>
              <w:spacing w:line="276" w:lineRule="auto"/>
              <w:rPr>
                <w:b/>
                <w:bCs/>
                <w:color w:val="000000" w:themeColor="text1"/>
                <w:sz w:val="24"/>
                <w:szCs w:val="24"/>
              </w:rPr>
            </w:pPr>
            <w:r w:rsidRPr="0B12B6B1">
              <w:rPr>
                <w:b/>
                <w:bCs/>
                <w:color w:val="000000" w:themeColor="text1"/>
                <w:sz w:val="24"/>
                <w:szCs w:val="24"/>
              </w:rPr>
              <w:lastRenderedPageBreak/>
              <w:t xml:space="preserve">Les </w:t>
            </w:r>
            <w:r w:rsidR="3D954390" w:rsidRPr="0B12B6B1">
              <w:rPr>
                <w:b/>
                <w:bCs/>
                <w:color w:val="000000" w:themeColor="text1"/>
                <w:sz w:val="24"/>
                <w:szCs w:val="24"/>
              </w:rPr>
              <w:t>considérations</w:t>
            </w:r>
            <w:r w:rsidRPr="0B12B6B1">
              <w:rPr>
                <w:b/>
                <w:bCs/>
                <w:color w:val="000000" w:themeColor="text1"/>
                <w:sz w:val="24"/>
                <w:szCs w:val="24"/>
              </w:rPr>
              <w:t xml:space="preserve"> </w:t>
            </w:r>
            <w:r w:rsidR="58306743" w:rsidRPr="0B12B6B1">
              <w:rPr>
                <w:b/>
                <w:bCs/>
                <w:color w:val="000000" w:themeColor="text1"/>
                <w:sz w:val="24"/>
                <w:szCs w:val="24"/>
              </w:rPr>
              <w:t>éthiques</w:t>
            </w:r>
            <w:r w:rsidRPr="0B12B6B1">
              <w:rPr>
                <w:b/>
                <w:bCs/>
                <w:color w:val="000000" w:themeColor="text1"/>
                <w:sz w:val="24"/>
                <w:szCs w:val="24"/>
              </w:rPr>
              <w:t xml:space="preserve"> </w:t>
            </w:r>
            <w:r w:rsidR="36252EBB" w:rsidRPr="0B12B6B1">
              <w:rPr>
                <w:b/>
                <w:bCs/>
                <w:color w:val="000000" w:themeColor="text1"/>
                <w:sz w:val="24"/>
                <w:szCs w:val="24"/>
              </w:rPr>
              <w:t>de la recherche</w:t>
            </w:r>
          </w:p>
          <w:p w14:paraId="2C33572E" w14:textId="75481DB4" w:rsidR="0C3D8155" w:rsidRDefault="0C3D8155" w:rsidP="0C3D8155">
            <w:pPr>
              <w:spacing w:line="276" w:lineRule="auto"/>
              <w:rPr>
                <w:b/>
                <w:bCs/>
                <w:color w:val="000000" w:themeColor="text1"/>
                <w:sz w:val="24"/>
                <w:szCs w:val="24"/>
              </w:rPr>
            </w:pPr>
          </w:p>
          <w:p w14:paraId="72AA237A" w14:textId="17A19C23" w:rsidR="7A7299DB" w:rsidRDefault="7A7299DB" w:rsidP="0B12B6B1">
            <w:pPr>
              <w:spacing w:line="276" w:lineRule="auto"/>
              <w:rPr>
                <w:color w:val="000000" w:themeColor="text1"/>
                <w:sz w:val="24"/>
                <w:szCs w:val="24"/>
              </w:rPr>
            </w:pPr>
            <w:r w:rsidRPr="0B12B6B1">
              <w:rPr>
                <w:color w:val="000000" w:themeColor="text1"/>
                <w:sz w:val="24"/>
                <w:szCs w:val="24"/>
              </w:rPr>
              <w:t xml:space="preserve">Puisque mes modifications du cours visent à promouvoir des cultures moins connues, j’ai une responsabilité à assurer que la représentation est </w:t>
            </w:r>
            <w:r w:rsidR="6C749D7E" w:rsidRPr="0B12B6B1">
              <w:rPr>
                <w:color w:val="000000" w:themeColor="text1"/>
                <w:sz w:val="24"/>
                <w:szCs w:val="24"/>
              </w:rPr>
              <w:t xml:space="preserve">précise. De plus, je dois considérer mon rôle comme professeur de français dans une telle étude auprès de mes élèves. On pourrait imaginer que les </w:t>
            </w:r>
            <w:r w:rsidR="36614970" w:rsidRPr="0B12B6B1">
              <w:rPr>
                <w:color w:val="000000" w:themeColor="text1"/>
                <w:sz w:val="24"/>
                <w:szCs w:val="24"/>
              </w:rPr>
              <w:t>élèves</w:t>
            </w:r>
            <w:r w:rsidR="6C749D7E" w:rsidRPr="0B12B6B1">
              <w:rPr>
                <w:color w:val="000000" w:themeColor="text1"/>
                <w:sz w:val="24"/>
                <w:szCs w:val="24"/>
              </w:rPr>
              <w:t xml:space="preserve"> </w:t>
            </w:r>
            <w:r w:rsidR="77BC643E" w:rsidRPr="0B12B6B1">
              <w:rPr>
                <w:color w:val="000000" w:themeColor="text1"/>
                <w:sz w:val="24"/>
                <w:szCs w:val="24"/>
              </w:rPr>
              <w:t xml:space="preserve">se sentiront encourager </w:t>
            </w:r>
            <w:r w:rsidR="54FADA86" w:rsidRPr="0B12B6B1">
              <w:rPr>
                <w:color w:val="000000" w:themeColor="text1"/>
                <w:sz w:val="24"/>
                <w:szCs w:val="24"/>
              </w:rPr>
              <w:t>à</w:t>
            </w:r>
            <w:r w:rsidR="77BC643E" w:rsidRPr="0B12B6B1">
              <w:rPr>
                <w:color w:val="000000" w:themeColor="text1"/>
                <w:sz w:val="24"/>
                <w:szCs w:val="24"/>
              </w:rPr>
              <w:t xml:space="preserve"> indiquer qu’ils sont plus </w:t>
            </w:r>
            <w:r w:rsidR="7BBAF316" w:rsidRPr="0B12B6B1">
              <w:rPr>
                <w:color w:val="000000" w:themeColor="text1"/>
                <w:sz w:val="24"/>
                <w:szCs w:val="24"/>
              </w:rPr>
              <w:t>motivés</w:t>
            </w:r>
            <w:r w:rsidR="77BC643E" w:rsidRPr="0B12B6B1">
              <w:rPr>
                <w:color w:val="000000" w:themeColor="text1"/>
                <w:sz w:val="24"/>
                <w:szCs w:val="24"/>
              </w:rPr>
              <w:t xml:space="preserve"> </w:t>
            </w:r>
            <w:r w:rsidR="7E2CAF6C" w:rsidRPr="0B12B6B1">
              <w:rPr>
                <w:color w:val="000000" w:themeColor="text1"/>
                <w:sz w:val="24"/>
                <w:szCs w:val="24"/>
              </w:rPr>
              <w:t>à</w:t>
            </w:r>
            <w:r w:rsidR="77BC643E" w:rsidRPr="0B12B6B1">
              <w:rPr>
                <w:color w:val="000000" w:themeColor="text1"/>
                <w:sz w:val="24"/>
                <w:szCs w:val="24"/>
              </w:rPr>
              <w:t xml:space="preserve"> continuer en </w:t>
            </w:r>
            <w:r w:rsidR="085CCF12" w:rsidRPr="0B12B6B1">
              <w:rPr>
                <w:color w:val="000000" w:themeColor="text1"/>
                <w:sz w:val="24"/>
                <w:szCs w:val="24"/>
              </w:rPr>
              <w:t>français</w:t>
            </w:r>
            <w:r w:rsidR="77BC643E" w:rsidRPr="0B12B6B1">
              <w:rPr>
                <w:color w:val="000000" w:themeColor="text1"/>
                <w:sz w:val="24"/>
                <w:szCs w:val="24"/>
              </w:rPr>
              <w:t xml:space="preserve"> qu’ils ne sont en </w:t>
            </w:r>
            <w:r w:rsidR="6D843BEA" w:rsidRPr="0B12B6B1">
              <w:rPr>
                <w:color w:val="000000" w:themeColor="text1"/>
                <w:sz w:val="24"/>
                <w:szCs w:val="24"/>
              </w:rPr>
              <w:t xml:space="preserve">réalité pour ne pas me contrarier. </w:t>
            </w:r>
            <w:r w:rsidR="2F04BF73" w:rsidRPr="0B12B6B1">
              <w:rPr>
                <w:color w:val="000000" w:themeColor="text1"/>
                <w:sz w:val="24"/>
                <w:szCs w:val="24"/>
              </w:rPr>
              <w:t>Je discuterai avec l</w:t>
            </w:r>
            <w:r w:rsidR="5C247F72" w:rsidRPr="0B12B6B1">
              <w:rPr>
                <w:color w:val="000000" w:themeColor="text1"/>
                <w:sz w:val="24"/>
                <w:szCs w:val="24"/>
              </w:rPr>
              <w:t>e bureau d’éthique de la recherche</w:t>
            </w:r>
            <w:r w:rsidR="2E3887A8" w:rsidRPr="0B12B6B1">
              <w:rPr>
                <w:color w:val="000000" w:themeColor="text1"/>
                <w:sz w:val="24"/>
                <w:szCs w:val="24"/>
              </w:rPr>
              <w:t xml:space="preserve"> pour implémenter de stratégies pour régler ces considérations.</w:t>
            </w:r>
          </w:p>
          <w:p w14:paraId="5B49B698" w14:textId="713ECCDC" w:rsidR="7A7299DB" w:rsidRDefault="7A7299DB" w:rsidP="0C3D8155">
            <w:pPr>
              <w:spacing w:line="276" w:lineRule="auto"/>
              <w:rPr>
                <w:color w:val="000000" w:themeColor="text1"/>
                <w:sz w:val="24"/>
                <w:szCs w:val="24"/>
              </w:rPr>
            </w:pPr>
          </w:p>
        </w:tc>
      </w:tr>
    </w:tbl>
    <w:p w14:paraId="5D54360B" w14:textId="6514997E" w:rsidR="0B12B6B1" w:rsidRDefault="0B12B6B1" w:rsidP="0B12B6B1"/>
    <w:sectPr w:rsidR="0B12B6B1">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2D25" w14:textId="77777777" w:rsidR="00494127" w:rsidRDefault="00494127" w:rsidP="008E5517">
      <w:pPr>
        <w:spacing w:after="0" w:line="240" w:lineRule="auto"/>
      </w:pPr>
      <w:r>
        <w:separator/>
      </w:r>
    </w:p>
  </w:endnote>
  <w:endnote w:type="continuationSeparator" w:id="0">
    <w:p w14:paraId="15FAC416" w14:textId="77777777" w:rsidR="00494127" w:rsidRDefault="00494127"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5479" w14:textId="77777777" w:rsidR="00494127" w:rsidRDefault="00494127" w:rsidP="008E5517">
      <w:pPr>
        <w:spacing w:after="0" w:line="240" w:lineRule="auto"/>
      </w:pPr>
      <w:r>
        <w:separator/>
      </w:r>
    </w:p>
  </w:footnote>
  <w:footnote w:type="continuationSeparator" w:id="0">
    <w:p w14:paraId="4AE98DF7" w14:textId="77777777" w:rsidR="00494127" w:rsidRDefault="00494127"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D0A8D"/>
    <w:multiLevelType w:val="hybridMultilevel"/>
    <w:tmpl w:val="9FA4D08A"/>
    <w:lvl w:ilvl="0" w:tplc="F7946E7C">
      <w:start w:val="1"/>
      <w:numFmt w:val="bullet"/>
      <w:lvlText w:val="-"/>
      <w:lvlJc w:val="left"/>
      <w:pPr>
        <w:ind w:left="720" w:hanging="360"/>
      </w:pPr>
      <w:rPr>
        <w:rFonts w:ascii="Calibri" w:hAnsi="Calibri" w:hint="default"/>
      </w:rPr>
    </w:lvl>
    <w:lvl w:ilvl="1" w:tplc="0550312E">
      <w:start w:val="1"/>
      <w:numFmt w:val="bullet"/>
      <w:lvlText w:val="o"/>
      <w:lvlJc w:val="left"/>
      <w:pPr>
        <w:ind w:left="1440" w:hanging="360"/>
      </w:pPr>
      <w:rPr>
        <w:rFonts w:ascii="Courier New" w:hAnsi="Courier New" w:hint="default"/>
      </w:rPr>
    </w:lvl>
    <w:lvl w:ilvl="2" w:tplc="FE220B6A">
      <w:start w:val="1"/>
      <w:numFmt w:val="bullet"/>
      <w:lvlText w:val=""/>
      <w:lvlJc w:val="left"/>
      <w:pPr>
        <w:ind w:left="2160" w:hanging="360"/>
      </w:pPr>
      <w:rPr>
        <w:rFonts w:ascii="Wingdings" w:hAnsi="Wingdings" w:hint="default"/>
      </w:rPr>
    </w:lvl>
    <w:lvl w:ilvl="3" w:tplc="46407B46">
      <w:start w:val="1"/>
      <w:numFmt w:val="bullet"/>
      <w:lvlText w:val=""/>
      <w:lvlJc w:val="left"/>
      <w:pPr>
        <w:ind w:left="2880" w:hanging="360"/>
      </w:pPr>
      <w:rPr>
        <w:rFonts w:ascii="Symbol" w:hAnsi="Symbol" w:hint="default"/>
      </w:rPr>
    </w:lvl>
    <w:lvl w:ilvl="4" w:tplc="8792605A">
      <w:start w:val="1"/>
      <w:numFmt w:val="bullet"/>
      <w:lvlText w:val="o"/>
      <w:lvlJc w:val="left"/>
      <w:pPr>
        <w:ind w:left="3600" w:hanging="360"/>
      </w:pPr>
      <w:rPr>
        <w:rFonts w:ascii="Courier New" w:hAnsi="Courier New" w:hint="default"/>
      </w:rPr>
    </w:lvl>
    <w:lvl w:ilvl="5" w:tplc="BAA61AC2">
      <w:start w:val="1"/>
      <w:numFmt w:val="bullet"/>
      <w:lvlText w:val=""/>
      <w:lvlJc w:val="left"/>
      <w:pPr>
        <w:ind w:left="4320" w:hanging="360"/>
      </w:pPr>
      <w:rPr>
        <w:rFonts w:ascii="Wingdings" w:hAnsi="Wingdings" w:hint="default"/>
      </w:rPr>
    </w:lvl>
    <w:lvl w:ilvl="6" w:tplc="F3360D30">
      <w:start w:val="1"/>
      <w:numFmt w:val="bullet"/>
      <w:lvlText w:val=""/>
      <w:lvlJc w:val="left"/>
      <w:pPr>
        <w:ind w:left="5040" w:hanging="360"/>
      </w:pPr>
      <w:rPr>
        <w:rFonts w:ascii="Symbol" w:hAnsi="Symbol" w:hint="default"/>
      </w:rPr>
    </w:lvl>
    <w:lvl w:ilvl="7" w:tplc="669003C0">
      <w:start w:val="1"/>
      <w:numFmt w:val="bullet"/>
      <w:lvlText w:val="o"/>
      <w:lvlJc w:val="left"/>
      <w:pPr>
        <w:ind w:left="5760" w:hanging="360"/>
      </w:pPr>
      <w:rPr>
        <w:rFonts w:ascii="Courier New" w:hAnsi="Courier New" w:hint="default"/>
      </w:rPr>
    </w:lvl>
    <w:lvl w:ilvl="8" w:tplc="16121252">
      <w:start w:val="1"/>
      <w:numFmt w:val="bullet"/>
      <w:lvlText w:val=""/>
      <w:lvlJc w:val="left"/>
      <w:pPr>
        <w:ind w:left="6480" w:hanging="360"/>
      </w:pPr>
      <w:rPr>
        <w:rFonts w:ascii="Wingdings" w:hAnsi="Wingdings" w:hint="default"/>
      </w:rPr>
    </w:lvl>
  </w:abstractNum>
  <w:num w:numId="1" w16cid:durableId="173762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371CC"/>
    <w:rsid w:val="0009269D"/>
    <w:rsid w:val="001252FD"/>
    <w:rsid w:val="0014620E"/>
    <w:rsid w:val="001F59C9"/>
    <w:rsid w:val="00236A1B"/>
    <w:rsid w:val="00245A1A"/>
    <w:rsid w:val="00346852"/>
    <w:rsid w:val="00421074"/>
    <w:rsid w:val="004448D7"/>
    <w:rsid w:val="004551AE"/>
    <w:rsid w:val="0047406E"/>
    <w:rsid w:val="00494127"/>
    <w:rsid w:val="00550382"/>
    <w:rsid w:val="00571237"/>
    <w:rsid w:val="00574F6C"/>
    <w:rsid w:val="005A0001"/>
    <w:rsid w:val="0062416E"/>
    <w:rsid w:val="00647A28"/>
    <w:rsid w:val="006508F3"/>
    <w:rsid w:val="00666896"/>
    <w:rsid w:val="006F6DB4"/>
    <w:rsid w:val="00786B8E"/>
    <w:rsid w:val="007B3462"/>
    <w:rsid w:val="007D3B8B"/>
    <w:rsid w:val="007E2CEA"/>
    <w:rsid w:val="008806A0"/>
    <w:rsid w:val="008808C3"/>
    <w:rsid w:val="00882916"/>
    <w:rsid w:val="00894815"/>
    <w:rsid w:val="008D2922"/>
    <w:rsid w:val="008E5517"/>
    <w:rsid w:val="0091415E"/>
    <w:rsid w:val="009329AE"/>
    <w:rsid w:val="009B77DF"/>
    <w:rsid w:val="00A02444"/>
    <w:rsid w:val="00A42E50"/>
    <w:rsid w:val="00AA2102"/>
    <w:rsid w:val="00AB363A"/>
    <w:rsid w:val="00B024E7"/>
    <w:rsid w:val="00B80566"/>
    <w:rsid w:val="00BB2F14"/>
    <w:rsid w:val="00BD07DC"/>
    <w:rsid w:val="00CE6DF9"/>
    <w:rsid w:val="00DDF8F1"/>
    <w:rsid w:val="00DF5709"/>
    <w:rsid w:val="00E8591A"/>
    <w:rsid w:val="00F37457"/>
    <w:rsid w:val="00FA2C60"/>
    <w:rsid w:val="00FA794B"/>
    <w:rsid w:val="00FC69E9"/>
    <w:rsid w:val="013189BB"/>
    <w:rsid w:val="02D547A2"/>
    <w:rsid w:val="0355E02B"/>
    <w:rsid w:val="03685000"/>
    <w:rsid w:val="04692A7D"/>
    <w:rsid w:val="04CA88F6"/>
    <w:rsid w:val="052A5A77"/>
    <w:rsid w:val="05C27C47"/>
    <w:rsid w:val="060CE864"/>
    <w:rsid w:val="06586F65"/>
    <w:rsid w:val="069FF0C2"/>
    <w:rsid w:val="07A3E165"/>
    <w:rsid w:val="0801ACC0"/>
    <w:rsid w:val="081FF1B2"/>
    <w:rsid w:val="0829EED4"/>
    <w:rsid w:val="085CCF12"/>
    <w:rsid w:val="089E6B3B"/>
    <w:rsid w:val="08FA1D09"/>
    <w:rsid w:val="096DC981"/>
    <w:rsid w:val="0990C862"/>
    <w:rsid w:val="0A46609C"/>
    <w:rsid w:val="0A5A1702"/>
    <w:rsid w:val="0A95ED6A"/>
    <w:rsid w:val="0A99CDF9"/>
    <w:rsid w:val="0AA1B0F4"/>
    <w:rsid w:val="0B12B6B1"/>
    <w:rsid w:val="0B1F2073"/>
    <w:rsid w:val="0BDBDB7C"/>
    <w:rsid w:val="0C3D8155"/>
    <w:rsid w:val="0CE43894"/>
    <w:rsid w:val="0DA786FF"/>
    <w:rsid w:val="0E1C5C7E"/>
    <w:rsid w:val="0E4B1128"/>
    <w:rsid w:val="0FB82CDF"/>
    <w:rsid w:val="1024E262"/>
    <w:rsid w:val="102B7B52"/>
    <w:rsid w:val="110A3E7A"/>
    <w:rsid w:val="1153FD40"/>
    <w:rsid w:val="11AA2A85"/>
    <w:rsid w:val="12C080A0"/>
    <w:rsid w:val="14873BCD"/>
    <w:rsid w:val="14D05477"/>
    <w:rsid w:val="155A57F5"/>
    <w:rsid w:val="15F169FC"/>
    <w:rsid w:val="16FD37EF"/>
    <w:rsid w:val="180B1BCB"/>
    <w:rsid w:val="186651B3"/>
    <w:rsid w:val="1893A7E8"/>
    <w:rsid w:val="19E44FA4"/>
    <w:rsid w:val="1A0C055D"/>
    <w:rsid w:val="1A670A23"/>
    <w:rsid w:val="1A850E5A"/>
    <w:rsid w:val="1B74A530"/>
    <w:rsid w:val="1B7FA0E6"/>
    <w:rsid w:val="1C39C606"/>
    <w:rsid w:val="1D84B96B"/>
    <w:rsid w:val="1DA3F13A"/>
    <w:rsid w:val="1DA6D303"/>
    <w:rsid w:val="1E9552CA"/>
    <w:rsid w:val="1F00CB23"/>
    <w:rsid w:val="1F1A4956"/>
    <w:rsid w:val="200AC42F"/>
    <w:rsid w:val="209856A6"/>
    <w:rsid w:val="209C9B84"/>
    <w:rsid w:val="2174DF60"/>
    <w:rsid w:val="218B8658"/>
    <w:rsid w:val="218E28D0"/>
    <w:rsid w:val="22386BE5"/>
    <w:rsid w:val="22A5E842"/>
    <w:rsid w:val="22FC4CD9"/>
    <w:rsid w:val="2302543F"/>
    <w:rsid w:val="2416BC7D"/>
    <w:rsid w:val="245B02F6"/>
    <w:rsid w:val="2595BBE3"/>
    <w:rsid w:val="260A8B20"/>
    <w:rsid w:val="269EC1A2"/>
    <w:rsid w:val="272A9C12"/>
    <w:rsid w:val="276921E9"/>
    <w:rsid w:val="2797914E"/>
    <w:rsid w:val="27FD6A54"/>
    <w:rsid w:val="281004BE"/>
    <w:rsid w:val="283D5B0A"/>
    <w:rsid w:val="292E7419"/>
    <w:rsid w:val="293AEBEB"/>
    <w:rsid w:val="29B99534"/>
    <w:rsid w:val="2A2B1BAF"/>
    <w:rsid w:val="2A718846"/>
    <w:rsid w:val="2BBB077D"/>
    <w:rsid w:val="2D3A01B6"/>
    <w:rsid w:val="2D69E3B5"/>
    <w:rsid w:val="2D89E42A"/>
    <w:rsid w:val="2DEBF4E7"/>
    <w:rsid w:val="2E3887A8"/>
    <w:rsid w:val="2E544B26"/>
    <w:rsid w:val="2E6565AA"/>
    <w:rsid w:val="2E965303"/>
    <w:rsid w:val="2F04BF73"/>
    <w:rsid w:val="2F05B416"/>
    <w:rsid w:val="2F15C3B0"/>
    <w:rsid w:val="2F7F58A4"/>
    <w:rsid w:val="2F939621"/>
    <w:rsid w:val="2FA1824F"/>
    <w:rsid w:val="2FAF3286"/>
    <w:rsid w:val="300D7FF1"/>
    <w:rsid w:val="30BAACD4"/>
    <w:rsid w:val="31153B7A"/>
    <w:rsid w:val="31931C5B"/>
    <w:rsid w:val="321B327C"/>
    <w:rsid w:val="32AE2E87"/>
    <w:rsid w:val="32DE6E66"/>
    <w:rsid w:val="3306306B"/>
    <w:rsid w:val="34717409"/>
    <w:rsid w:val="34775DBE"/>
    <w:rsid w:val="349A6972"/>
    <w:rsid w:val="35FEFAC7"/>
    <w:rsid w:val="36252EBB"/>
    <w:rsid w:val="362913DB"/>
    <w:rsid w:val="36614970"/>
    <w:rsid w:val="36960D0F"/>
    <w:rsid w:val="372CB0CB"/>
    <w:rsid w:val="37C7A9DD"/>
    <w:rsid w:val="38D20E74"/>
    <w:rsid w:val="3985C22D"/>
    <w:rsid w:val="3A6DDED5"/>
    <w:rsid w:val="3AE855CA"/>
    <w:rsid w:val="3B30D773"/>
    <w:rsid w:val="3B36D071"/>
    <w:rsid w:val="3B8E3C76"/>
    <w:rsid w:val="3BF682DB"/>
    <w:rsid w:val="3C232D96"/>
    <w:rsid w:val="3C25C976"/>
    <w:rsid w:val="3C84262B"/>
    <w:rsid w:val="3CE2262E"/>
    <w:rsid w:val="3D61BE13"/>
    <w:rsid w:val="3D87F505"/>
    <w:rsid w:val="3D954390"/>
    <w:rsid w:val="3DC75AD0"/>
    <w:rsid w:val="3EC009AE"/>
    <w:rsid w:val="3EDF20A6"/>
    <w:rsid w:val="3F16AB9A"/>
    <w:rsid w:val="3F892CFF"/>
    <w:rsid w:val="3F9E6386"/>
    <w:rsid w:val="3FE23032"/>
    <w:rsid w:val="407529AA"/>
    <w:rsid w:val="40BF95C7"/>
    <w:rsid w:val="40C416CD"/>
    <w:rsid w:val="413A33E7"/>
    <w:rsid w:val="4145E40D"/>
    <w:rsid w:val="415E7577"/>
    <w:rsid w:val="417B3673"/>
    <w:rsid w:val="417C3768"/>
    <w:rsid w:val="422F31F4"/>
    <w:rsid w:val="42C0CDC1"/>
    <w:rsid w:val="43B4243F"/>
    <w:rsid w:val="44316E83"/>
    <w:rsid w:val="44E52A3F"/>
    <w:rsid w:val="467E9731"/>
    <w:rsid w:val="4702A317"/>
    <w:rsid w:val="47041FDB"/>
    <w:rsid w:val="48206F2F"/>
    <w:rsid w:val="4822FED8"/>
    <w:rsid w:val="48B5A29C"/>
    <w:rsid w:val="48D479DD"/>
    <w:rsid w:val="48FEFC33"/>
    <w:rsid w:val="496D72BD"/>
    <w:rsid w:val="4972B7A1"/>
    <w:rsid w:val="49EF869F"/>
    <w:rsid w:val="4B09431E"/>
    <w:rsid w:val="4B64F629"/>
    <w:rsid w:val="4BED435E"/>
    <w:rsid w:val="4C9E60BE"/>
    <w:rsid w:val="4CA91748"/>
    <w:rsid w:val="4CC839A1"/>
    <w:rsid w:val="4D3730DC"/>
    <w:rsid w:val="4DDFAB27"/>
    <w:rsid w:val="4E177CCB"/>
    <w:rsid w:val="4EF4F829"/>
    <w:rsid w:val="4F0EFE64"/>
    <w:rsid w:val="4F517CFB"/>
    <w:rsid w:val="518B100A"/>
    <w:rsid w:val="521BC834"/>
    <w:rsid w:val="52469F26"/>
    <w:rsid w:val="52B31C4A"/>
    <w:rsid w:val="53035995"/>
    <w:rsid w:val="534B2869"/>
    <w:rsid w:val="53E26F87"/>
    <w:rsid w:val="544EECAB"/>
    <w:rsid w:val="54FADA86"/>
    <w:rsid w:val="553414F5"/>
    <w:rsid w:val="555B8E8D"/>
    <w:rsid w:val="57246EC4"/>
    <w:rsid w:val="57868D6D"/>
    <w:rsid w:val="58306743"/>
    <w:rsid w:val="58B79732"/>
    <w:rsid w:val="59113589"/>
    <w:rsid w:val="592E283B"/>
    <w:rsid w:val="5A5A0CF2"/>
    <w:rsid w:val="5AB6E801"/>
    <w:rsid w:val="5C247F72"/>
    <w:rsid w:val="5C248645"/>
    <w:rsid w:val="5C81ACF9"/>
    <w:rsid w:val="5D2731DB"/>
    <w:rsid w:val="5D3F460A"/>
    <w:rsid w:val="5E7D14C0"/>
    <w:rsid w:val="5E8ED72F"/>
    <w:rsid w:val="5EBAA83B"/>
    <w:rsid w:val="6019C491"/>
    <w:rsid w:val="602AA790"/>
    <w:rsid w:val="604621F2"/>
    <w:rsid w:val="6083D7D7"/>
    <w:rsid w:val="60EE1A46"/>
    <w:rsid w:val="6141BEFD"/>
    <w:rsid w:val="61C677F1"/>
    <w:rsid w:val="62696A7C"/>
    <w:rsid w:val="6328F164"/>
    <w:rsid w:val="6336141E"/>
    <w:rsid w:val="645618AE"/>
    <w:rsid w:val="64A4CF9F"/>
    <w:rsid w:val="64FE18B3"/>
    <w:rsid w:val="65027AE8"/>
    <w:rsid w:val="651A1B9A"/>
    <w:rsid w:val="653FAB0B"/>
    <w:rsid w:val="654A57EF"/>
    <w:rsid w:val="65990E97"/>
    <w:rsid w:val="6677ECB5"/>
    <w:rsid w:val="672C2498"/>
    <w:rsid w:val="6734DEF8"/>
    <w:rsid w:val="6737EB98"/>
    <w:rsid w:val="6772589B"/>
    <w:rsid w:val="67DC4ED2"/>
    <w:rsid w:val="690E28FC"/>
    <w:rsid w:val="69AC899A"/>
    <w:rsid w:val="6A3699B6"/>
    <w:rsid w:val="6A372712"/>
    <w:rsid w:val="6B2ADBA0"/>
    <w:rsid w:val="6C749D7E"/>
    <w:rsid w:val="6C8A21D3"/>
    <w:rsid w:val="6D4E569E"/>
    <w:rsid w:val="6D843BEA"/>
    <w:rsid w:val="6E320142"/>
    <w:rsid w:val="6F34893D"/>
    <w:rsid w:val="6F38A662"/>
    <w:rsid w:val="6FA28590"/>
    <w:rsid w:val="704C1B2E"/>
    <w:rsid w:val="707B1784"/>
    <w:rsid w:val="70DD8FE1"/>
    <w:rsid w:val="71526EE2"/>
    <w:rsid w:val="71689ABF"/>
    <w:rsid w:val="71B8550D"/>
    <w:rsid w:val="7216E7E5"/>
    <w:rsid w:val="72F1D130"/>
    <w:rsid w:val="7354256E"/>
    <w:rsid w:val="73AAC9A1"/>
    <w:rsid w:val="73B3C807"/>
    <w:rsid w:val="7568693F"/>
    <w:rsid w:val="75AD1E0A"/>
    <w:rsid w:val="76543EAC"/>
    <w:rsid w:val="770439A0"/>
    <w:rsid w:val="779071E5"/>
    <w:rsid w:val="77BC643E"/>
    <w:rsid w:val="78EEC0A9"/>
    <w:rsid w:val="79277DBF"/>
    <w:rsid w:val="7A7299DB"/>
    <w:rsid w:val="7A926637"/>
    <w:rsid w:val="7B04D6AD"/>
    <w:rsid w:val="7BBAF316"/>
    <w:rsid w:val="7C5E1897"/>
    <w:rsid w:val="7CD213AC"/>
    <w:rsid w:val="7CD72C03"/>
    <w:rsid w:val="7CE961D2"/>
    <w:rsid w:val="7DBCA060"/>
    <w:rsid w:val="7E22FAA2"/>
    <w:rsid w:val="7E2CAF6C"/>
    <w:rsid w:val="7E44DE1B"/>
    <w:rsid w:val="7FB52B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15:docId w15:val="{4BDA236E-2860-44A4-97E5-A905AC1A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AB363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27E88EB75AF41B7ED61A6B81A509E" ma:contentTypeVersion="8" ma:contentTypeDescription="Create a new document." ma:contentTypeScope="" ma:versionID="aab5ce2fec1c2de0345af83e39b370eb">
  <xsd:schema xmlns:xsd="http://www.w3.org/2001/XMLSchema" xmlns:xs="http://www.w3.org/2001/XMLSchema" xmlns:p="http://schemas.microsoft.com/office/2006/metadata/properties" xmlns:ns3="50115667-8f3a-4ca1-9cde-11c4c3b14f6d" xmlns:ns4="4b03760b-23fc-45ef-81fe-bfc256b7c005" targetNamespace="http://schemas.microsoft.com/office/2006/metadata/properties" ma:root="true" ma:fieldsID="7c07d218d04b4fa360ef092e5b5996c9" ns3:_="" ns4:_="">
    <xsd:import namespace="50115667-8f3a-4ca1-9cde-11c4c3b14f6d"/>
    <xsd:import namespace="4b03760b-23fc-45ef-81fe-bfc256b7c00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15667-8f3a-4ca1-9cde-11c4c3b1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3760b-23fc-45ef-81fe-bfc256b7c0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115667-8f3a-4ca1-9cde-11c4c3b14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BE058-D635-4596-A176-BE2BD056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15667-8f3a-4ca1-9cde-11c4c3b14f6d"/>
    <ds:schemaRef ds:uri="4b03760b-23fc-45ef-81fe-bfc256b7c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50115667-8f3a-4ca1-9cde-11c4c3b14f6d"/>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Mackend</dc:creator>
  <cp:keywords/>
  <dc:description/>
  <cp:lastModifiedBy>Quinton Mackend</cp:lastModifiedBy>
  <cp:revision>2</cp:revision>
  <dcterms:created xsi:type="dcterms:W3CDTF">2024-03-24T02:03:00Z</dcterms:created>
  <dcterms:modified xsi:type="dcterms:W3CDTF">2024-03-24T02:03:00Z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0x010100E5627E88EB75AF41B7ED61A6B81A509E</vt:lpwstr>
  </property>
  <property fmtid="{D5CDD505-2E9C-101B-9397-08002B2CF9AE}" pid="3" name="MediaServiceImageTags">
    <vt:lpwstr/>
  </property>
</Properties>
</file>