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EFA39" w14:textId="77777777" w:rsidR="00903D2C" w:rsidRDefault="00CA403B">
      <w:pPr>
        <w:pStyle w:val="Heading1"/>
      </w:pPr>
      <w:r>
        <w:t>Documentation tool</w:t>
      </w:r>
    </w:p>
    <w:p w14:paraId="6D3EFA3A" w14:textId="77777777" w:rsidR="00903D2C" w:rsidRDefault="00CA403B">
      <w:pPr>
        <w:pStyle w:val="Heading1"/>
      </w:pPr>
      <w:r>
        <w:t>CRAAP Test</w:t>
      </w:r>
    </w:p>
    <w:p w14:paraId="6D3EFA3B" w14:textId="77777777" w:rsidR="00903D2C" w:rsidRDefault="00CA403B">
      <w:r>
        <w:rPr>
          <w:b/>
          <w:bCs/>
          <w:sz w:val="28"/>
          <w:szCs w:val="28"/>
        </w:rPr>
        <w:br/>
        <w:t>Resource Title:</w:t>
      </w:r>
      <w:r>
        <w:rPr>
          <w:sz w:val="28"/>
          <w:szCs w:val="28"/>
        </w:rPr>
        <w:br/>
        <w:t>Gibco Cell Culture Basics</w:t>
      </w:r>
    </w:p>
    <w:p w14:paraId="6D3EFA3C" w14:textId="77777777" w:rsidR="00903D2C" w:rsidRDefault="00CA403B">
      <w:r>
        <w:rPr>
          <w:b/>
          <w:bCs/>
          <w:sz w:val="28"/>
          <w:szCs w:val="28"/>
        </w:rPr>
        <w:br/>
        <w:t>Resource URL:</w:t>
      </w:r>
      <w:r>
        <w:rPr>
          <w:sz w:val="28"/>
          <w:szCs w:val="28"/>
        </w:rPr>
        <w:br/>
        <w:t>https://www.thermofisher.com/ca/en/home/references/gibco-cell-culture-basics.html</w:t>
      </w:r>
    </w:p>
    <w:p w14:paraId="6D3EFA3D" w14:textId="77777777" w:rsidR="00903D2C" w:rsidRDefault="00CA403B">
      <w:r>
        <w:rPr>
          <w:b/>
          <w:bCs/>
          <w:sz w:val="28"/>
          <w:szCs w:val="28"/>
        </w:rPr>
        <w:br/>
      </w:r>
      <w:r>
        <w:rPr>
          <w:b/>
          <w:bCs/>
          <w:sz w:val="28"/>
          <w:szCs w:val="28"/>
        </w:rPr>
        <w:t>Currency: The timeliness of the information:</w:t>
      </w:r>
      <w:r>
        <w:rPr>
          <w:b/>
          <w:bCs/>
          <w:sz w:val="28"/>
          <w:szCs w:val="28"/>
        </w:rPr>
        <w:br/>
      </w:r>
      <w:r>
        <w:rPr>
          <w:b/>
          <w:bCs/>
          <w:sz w:val="28"/>
          <w:szCs w:val="28"/>
        </w:rPr>
        <w:br/>
      </w:r>
      <w:r>
        <w:rPr>
          <w:b/>
          <w:bCs/>
          <w:sz w:val="28"/>
          <w:szCs w:val="28"/>
        </w:rPr>
        <w:br/>
        <w:t>When was the resource published or posted?</w:t>
      </w:r>
      <w:r>
        <w:rPr>
          <w:b/>
          <w:bCs/>
          <w:sz w:val="28"/>
          <w:szCs w:val="28"/>
        </w:rPr>
        <w:br/>
        <w:t>Has the resource been revised or updated?</w:t>
      </w:r>
      <w:r>
        <w:rPr>
          <w:b/>
          <w:bCs/>
          <w:sz w:val="28"/>
          <w:szCs w:val="28"/>
        </w:rPr>
        <w:br/>
        <w:t>Does your topic require current information?</w:t>
      </w:r>
      <w:r>
        <w:rPr>
          <w:b/>
          <w:bCs/>
          <w:sz w:val="28"/>
          <w:szCs w:val="28"/>
        </w:rPr>
        <w:br/>
        <w:t>Are the links functional?</w:t>
      </w:r>
      <w:r>
        <w:rPr>
          <w:sz w:val="28"/>
          <w:szCs w:val="28"/>
        </w:rPr>
        <w:br/>
        <w:t>Resource is quite current and last updated in 2020. A handbook can be downloaded that contains all of the websites information. This would be revised every so often to reflect the companies current methods. Current information isn't essential as the field is well developed with little change. The website lin</w:t>
      </w:r>
      <w:r>
        <w:rPr>
          <w:sz w:val="28"/>
          <w:szCs w:val="28"/>
        </w:rPr>
        <w:t>ks are in good shape.</w:t>
      </w:r>
    </w:p>
    <w:p w14:paraId="6D3EFA3E" w14:textId="77777777" w:rsidR="00903D2C" w:rsidRDefault="00CA403B">
      <w:r>
        <w:rPr>
          <w:b/>
          <w:bCs/>
          <w:sz w:val="28"/>
          <w:szCs w:val="28"/>
        </w:rPr>
        <w:br/>
        <w:t>Relevance:&amp;nbsp;The importance of the information for your needs</w:t>
      </w:r>
      <w:r>
        <w:rPr>
          <w:b/>
          <w:bCs/>
          <w:sz w:val="28"/>
          <w:szCs w:val="28"/>
        </w:rPr>
        <w:br/>
      </w:r>
      <w:r>
        <w:rPr>
          <w:b/>
          <w:bCs/>
          <w:sz w:val="28"/>
          <w:szCs w:val="28"/>
        </w:rPr>
        <w:br/>
      </w:r>
      <w:r>
        <w:rPr>
          <w:b/>
          <w:bCs/>
          <w:sz w:val="28"/>
          <w:szCs w:val="28"/>
        </w:rPr>
        <w:br/>
        <w:t>Does the resource relate to your needs?</w:t>
      </w:r>
      <w:r>
        <w:rPr>
          <w:b/>
          <w:bCs/>
          <w:sz w:val="28"/>
          <w:szCs w:val="28"/>
        </w:rPr>
        <w:br/>
        <w:t>Who is the intended audience?</w:t>
      </w:r>
      <w:r>
        <w:rPr>
          <w:b/>
          <w:bCs/>
          <w:sz w:val="28"/>
          <w:szCs w:val="28"/>
        </w:rPr>
        <w:br/>
        <w:t>Is the information in the resource at an appropriate level for your learners?</w:t>
      </w:r>
      <w:r>
        <w:rPr>
          <w:sz w:val="28"/>
          <w:szCs w:val="28"/>
        </w:rPr>
        <w:br/>
        <w:t>Connection students with theory between cryopreservation and cell culturing is important which this resource does well. The intended audience is anyone interested in cell culturing including researchers, students, and lab staff. With the background information we provide, this resource is at a good level for learners.</w:t>
      </w:r>
    </w:p>
    <w:p w14:paraId="6D3EFA3F" w14:textId="77777777" w:rsidR="00903D2C" w:rsidRDefault="00CA403B">
      <w:r>
        <w:rPr>
          <w:b/>
          <w:bCs/>
          <w:sz w:val="28"/>
          <w:szCs w:val="28"/>
        </w:rPr>
        <w:br/>
        <w:t>Authority: The source of the information</w:t>
      </w:r>
      <w:r>
        <w:rPr>
          <w:b/>
          <w:bCs/>
          <w:sz w:val="28"/>
          <w:szCs w:val="28"/>
        </w:rPr>
        <w:br/>
      </w:r>
      <w:r>
        <w:rPr>
          <w:b/>
          <w:bCs/>
          <w:sz w:val="28"/>
          <w:szCs w:val="28"/>
        </w:rPr>
        <w:br/>
      </w:r>
      <w:r>
        <w:rPr>
          <w:b/>
          <w:bCs/>
          <w:sz w:val="28"/>
          <w:szCs w:val="28"/>
        </w:rPr>
        <w:br/>
        <w:t>Who is the creator?&amp;nbsp;</w:t>
      </w:r>
      <w:r>
        <w:rPr>
          <w:b/>
          <w:bCs/>
          <w:sz w:val="28"/>
          <w:szCs w:val="28"/>
        </w:rPr>
        <w:br/>
        <w:t>What are their credentials or organizational affiliations?</w:t>
      </w:r>
      <w:r>
        <w:rPr>
          <w:b/>
          <w:bCs/>
          <w:sz w:val="28"/>
          <w:szCs w:val="28"/>
        </w:rPr>
        <w:br/>
        <w:t>Are they qualified to write on this topic?</w:t>
      </w:r>
      <w:r>
        <w:rPr>
          <w:sz w:val="28"/>
          <w:szCs w:val="28"/>
        </w:rPr>
        <w:br/>
        <w:t xml:space="preserve">The creators is a company that specializes in this type of laboratory work. They </w:t>
      </w:r>
      <w:r>
        <w:rPr>
          <w:sz w:val="28"/>
          <w:szCs w:val="28"/>
        </w:rPr>
        <w:lastRenderedPageBreak/>
        <w:t>provide resources for the equipment and reagents they sell so are highly qualified for this.</w:t>
      </w:r>
    </w:p>
    <w:p w14:paraId="6D3EFA40" w14:textId="77777777" w:rsidR="00903D2C" w:rsidRDefault="00CA403B">
      <w:r>
        <w:rPr>
          <w:b/>
          <w:bCs/>
          <w:sz w:val="28"/>
          <w:szCs w:val="28"/>
        </w:rPr>
        <w:br/>
        <w:t>Accuracy:&amp;nbsp;The reliability and truthfulness of the information</w:t>
      </w:r>
      <w:r>
        <w:rPr>
          <w:b/>
          <w:bCs/>
          <w:sz w:val="28"/>
          <w:szCs w:val="28"/>
        </w:rPr>
        <w:br/>
      </w:r>
      <w:r>
        <w:rPr>
          <w:b/>
          <w:bCs/>
          <w:sz w:val="28"/>
          <w:szCs w:val="28"/>
        </w:rPr>
        <w:br/>
      </w:r>
      <w:r>
        <w:rPr>
          <w:b/>
          <w:bCs/>
          <w:sz w:val="28"/>
          <w:szCs w:val="28"/>
        </w:rPr>
        <w:br/>
        <w:t>Is the information supported by evidence?</w:t>
      </w:r>
      <w:r>
        <w:rPr>
          <w:b/>
          <w:bCs/>
          <w:sz w:val="28"/>
          <w:szCs w:val="28"/>
        </w:rPr>
        <w:br/>
        <w:t>Has the resource been reviewed or refereed?</w:t>
      </w:r>
      <w:r>
        <w:rPr>
          <w:b/>
          <w:bCs/>
          <w:sz w:val="28"/>
          <w:szCs w:val="28"/>
        </w:rPr>
        <w:br/>
        <w:t>Are there spelling, grammar, or typographical errors?</w:t>
      </w:r>
      <w:r>
        <w:rPr>
          <w:sz w:val="28"/>
          <w:szCs w:val="28"/>
        </w:rPr>
        <w:br/>
        <w:t xml:space="preserve">They provide a list of references used throughout the website and handbook. As this is a company product is not peer reviewed but it doesn't require a higher degree of accuracy as it is very technical and widely used by professionals. The quality of it is high overall. </w:t>
      </w:r>
      <w:r>
        <w:rPr>
          <w:sz w:val="28"/>
          <w:szCs w:val="28"/>
        </w:rPr>
        <w:br/>
      </w:r>
    </w:p>
    <w:p w14:paraId="6D3EFA41" w14:textId="77777777" w:rsidR="00903D2C" w:rsidRDefault="00CA403B">
      <w:r>
        <w:rPr>
          <w:b/>
          <w:bCs/>
          <w:sz w:val="28"/>
          <w:szCs w:val="28"/>
        </w:rPr>
        <w:br/>
        <w:t>Purpose:&amp;nbsp;The reason the information exists</w:t>
      </w:r>
      <w:r>
        <w:rPr>
          <w:b/>
          <w:bCs/>
          <w:sz w:val="28"/>
          <w:szCs w:val="28"/>
        </w:rPr>
        <w:br/>
      </w:r>
      <w:r>
        <w:rPr>
          <w:b/>
          <w:bCs/>
          <w:sz w:val="28"/>
          <w:szCs w:val="28"/>
        </w:rPr>
        <w:br/>
      </w:r>
      <w:r>
        <w:rPr>
          <w:b/>
          <w:bCs/>
          <w:sz w:val="28"/>
          <w:szCs w:val="28"/>
        </w:rPr>
        <w:br/>
        <w:t>Why does this resource exist? (to inform, teach, sell, entertain, or persuade?)</w:t>
      </w:r>
      <w:r>
        <w:rPr>
          <w:b/>
          <w:bCs/>
          <w:sz w:val="28"/>
          <w:szCs w:val="28"/>
        </w:rPr>
        <w:br/>
        <w:t>Is the information fact, opinion, or propaganda?</w:t>
      </w:r>
      <w:r>
        <w:rPr>
          <w:b/>
          <w:bCs/>
          <w:sz w:val="28"/>
          <w:szCs w:val="28"/>
        </w:rPr>
        <w:br/>
        <w:t>Are there political, ideological, cultural, religious, institutional, or personal biases?</w:t>
      </w:r>
      <w:r>
        <w:rPr>
          <w:sz w:val="28"/>
          <w:szCs w:val="28"/>
        </w:rPr>
        <w:br/>
        <w:t>This resource exists primarily to inform but also supplements as a resource for selling products.</w:t>
      </w:r>
    </w:p>
    <w:p w14:paraId="6D3EFA42" w14:textId="77777777" w:rsidR="00903D2C" w:rsidRDefault="00CA403B">
      <w:r>
        <w:rPr>
          <w:b/>
          <w:bCs/>
          <w:sz w:val="28"/>
          <w:szCs w:val="28"/>
        </w:rPr>
        <w:br/>
        <w:t>Notes:&amp;nbsp;Are there additional questions or observations you have about this material that affect your decision to use it? (i.e. this is an opinion piece that I will use to demonstrate one side of an argument).</w:t>
      </w:r>
      <w:r>
        <w:rPr>
          <w:sz w:val="28"/>
          <w:szCs w:val="28"/>
        </w:rPr>
        <w:br/>
        <w:t>This represents a secondary resource students can review after getting primary instruction from faculty. It's nice to provide alternatives for students to review and to demonstrate documentation they may encounter in the real working world.</w:t>
      </w:r>
    </w:p>
    <w:p w14:paraId="6D3EFA43" w14:textId="77777777" w:rsidR="00903D2C" w:rsidRDefault="00CA403B">
      <w:pPr>
        <w:rPr>
          <w:sz w:val="28"/>
          <w:szCs w:val="28"/>
        </w:rPr>
      </w:pPr>
      <w:r>
        <w:rPr>
          <w:b/>
          <w:bCs/>
          <w:sz w:val="28"/>
          <w:szCs w:val="28"/>
        </w:rPr>
        <w:br/>
        <w:t>Final Recommendation:&amp;nbsp;Will you use this resource? Why or why not?</w:t>
      </w:r>
      <w:r>
        <w:rPr>
          <w:sz w:val="28"/>
          <w:szCs w:val="28"/>
        </w:rPr>
        <w:br/>
        <w:t>Yes! I think it is well crafted overall and a good supplement to what I instruct on.</w:t>
      </w:r>
    </w:p>
    <w:p w14:paraId="05CCE7F4" w14:textId="77777777" w:rsidR="00CA403B" w:rsidRDefault="00CA403B">
      <w:pPr>
        <w:rPr>
          <w:sz w:val="28"/>
          <w:szCs w:val="28"/>
        </w:rPr>
      </w:pPr>
    </w:p>
    <w:p w14:paraId="78C36BD8" w14:textId="7FF144D2" w:rsidR="00CA403B" w:rsidRDefault="00CA403B">
      <w:r w:rsidRPr="00CA403B">
        <w:lastRenderedPageBreak/>
        <w:drawing>
          <wp:inline distT="0" distB="0" distL="0" distR="0" wp14:anchorId="65EA3B1A" wp14:editId="6534EA39">
            <wp:extent cx="2067213" cy="7573432"/>
            <wp:effectExtent l="0" t="0" r="9525" b="8890"/>
            <wp:docPr id="1274634236"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34236" name="Picture 1" descr="A screenshot of a cell phone&#10;&#10;Description automatically generated"/>
                    <pic:cNvPicPr/>
                  </pic:nvPicPr>
                  <pic:blipFill>
                    <a:blip r:embed="rId5"/>
                    <a:stretch>
                      <a:fillRect/>
                    </a:stretch>
                  </pic:blipFill>
                  <pic:spPr>
                    <a:xfrm>
                      <a:off x="0" y="0"/>
                      <a:ext cx="2067213" cy="7573432"/>
                    </a:xfrm>
                    <a:prstGeom prst="rect">
                      <a:avLst/>
                    </a:prstGeom>
                  </pic:spPr>
                </pic:pic>
              </a:graphicData>
            </a:graphic>
          </wp:inline>
        </w:drawing>
      </w:r>
    </w:p>
    <w:sectPr w:rsidR="00CA403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26CE7"/>
    <w:multiLevelType w:val="hybridMultilevel"/>
    <w:tmpl w:val="4BC2A88E"/>
    <w:lvl w:ilvl="0" w:tplc="C3C4A8EA">
      <w:start w:val="1"/>
      <w:numFmt w:val="bullet"/>
      <w:lvlText w:val="●"/>
      <w:lvlJc w:val="left"/>
      <w:pPr>
        <w:ind w:left="720" w:hanging="360"/>
      </w:pPr>
    </w:lvl>
    <w:lvl w:ilvl="1" w:tplc="A4B0837C">
      <w:start w:val="1"/>
      <w:numFmt w:val="bullet"/>
      <w:lvlText w:val="○"/>
      <w:lvlJc w:val="left"/>
      <w:pPr>
        <w:ind w:left="1440" w:hanging="360"/>
      </w:pPr>
    </w:lvl>
    <w:lvl w:ilvl="2" w:tplc="CF4E9EAE">
      <w:start w:val="1"/>
      <w:numFmt w:val="bullet"/>
      <w:lvlText w:val="■"/>
      <w:lvlJc w:val="left"/>
      <w:pPr>
        <w:ind w:left="2160" w:hanging="360"/>
      </w:pPr>
    </w:lvl>
    <w:lvl w:ilvl="3" w:tplc="064E18B8">
      <w:start w:val="1"/>
      <w:numFmt w:val="bullet"/>
      <w:lvlText w:val="●"/>
      <w:lvlJc w:val="left"/>
      <w:pPr>
        <w:ind w:left="2880" w:hanging="360"/>
      </w:pPr>
    </w:lvl>
    <w:lvl w:ilvl="4" w:tplc="A23675E4">
      <w:start w:val="1"/>
      <w:numFmt w:val="bullet"/>
      <w:lvlText w:val="○"/>
      <w:lvlJc w:val="left"/>
      <w:pPr>
        <w:ind w:left="3600" w:hanging="360"/>
      </w:pPr>
    </w:lvl>
    <w:lvl w:ilvl="5" w:tplc="44340A08">
      <w:start w:val="1"/>
      <w:numFmt w:val="bullet"/>
      <w:lvlText w:val="■"/>
      <w:lvlJc w:val="left"/>
      <w:pPr>
        <w:ind w:left="4320" w:hanging="360"/>
      </w:pPr>
    </w:lvl>
    <w:lvl w:ilvl="6" w:tplc="2A0EE410">
      <w:start w:val="1"/>
      <w:numFmt w:val="bullet"/>
      <w:lvlText w:val="●"/>
      <w:lvlJc w:val="left"/>
      <w:pPr>
        <w:ind w:left="5040" w:hanging="360"/>
      </w:pPr>
    </w:lvl>
    <w:lvl w:ilvl="7" w:tplc="DAC8BEC4">
      <w:start w:val="1"/>
      <w:numFmt w:val="bullet"/>
      <w:lvlText w:val="●"/>
      <w:lvlJc w:val="left"/>
      <w:pPr>
        <w:ind w:left="5760" w:hanging="360"/>
      </w:pPr>
    </w:lvl>
    <w:lvl w:ilvl="8" w:tplc="F054869C">
      <w:start w:val="1"/>
      <w:numFmt w:val="bullet"/>
      <w:lvlText w:val="●"/>
      <w:lvlJc w:val="left"/>
      <w:pPr>
        <w:ind w:left="6480" w:hanging="360"/>
      </w:pPr>
    </w:lvl>
  </w:abstractNum>
  <w:num w:numId="1" w16cid:durableId="9464236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2C"/>
    <w:rsid w:val="00903D2C"/>
    <w:rsid w:val="00BC1BDD"/>
    <w:rsid w:val="00CA4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FA39"/>
  <w15:docId w15:val="{6604C013-C6ED-45D3-B33C-9F73F302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Aaron Goldt</cp:lastModifiedBy>
  <cp:revision>2</cp:revision>
  <dcterms:created xsi:type="dcterms:W3CDTF">2024-07-30T13:29:00Z</dcterms:created>
  <dcterms:modified xsi:type="dcterms:W3CDTF">2024-07-30T13:33:00Z</dcterms:modified>
</cp:coreProperties>
</file>