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C3E18" w14:textId="77777777" w:rsidR="00064D3E" w:rsidRDefault="00000000">
      <w:r>
        <w:fldChar w:fldCharType="begin"/>
      </w:r>
      <w:r>
        <w:instrText>HYPERLINK "https://h5p.org/node/100161"</w:instrText>
      </w:r>
      <w:r>
        <w:fldChar w:fldCharType="separate"/>
      </w:r>
      <w:r>
        <w:rPr>
          <w:rStyle w:val="Hyperlink"/>
        </w:rPr>
        <w:t>https://h5p.org/node/100161</w:t>
      </w:r>
      <w:r>
        <w:rPr>
          <w:rStyle w:val="Hyperlink"/>
        </w:rPr>
        <w:fldChar w:fldCharType="end"/>
      </w:r>
    </w:p>
    <w:p w14:paraId="0F2712A3" w14:textId="77777777" w:rsidR="00064D3E" w:rsidRDefault="00000000">
      <w:r>
        <w:br/>
      </w:r>
      <w:r>
        <w:br/>
        <w:t xml:space="preserve">Enter your "Students" response: </w:t>
      </w:r>
      <w:r>
        <w:br/>
        <w:t xml:space="preserve">Student access will be PC based. WE have a computer lab they can use if needed. They can also do it from any PC they may own. Support for this will be directly from faculty only. Students require a high degree of digital skills in our </w:t>
      </w:r>
      <w:proofErr w:type="gramStart"/>
      <w:r>
        <w:t>program</w:t>
      </w:r>
      <w:proofErr w:type="gramEnd"/>
      <w:r>
        <w:t xml:space="preserve"> but we would provide a tutorial to use this tool effectively.</w:t>
      </w:r>
      <w:r>
        <w:br/>
      </w:r>
    </w:p>
    <w:p w14:paraId="6902AA9D" w14:textId="77777777" w:rsidR="00064D3E" w:rsidRDefault="00000000">
      <w:r>
        <w:br/>
      </w:r>
      <w:r>
        <w:br/>
        <w:t xml:space="preserve">Enter your "Ease of Use" response </w:t>
      </w:r>
      <w:r>
        <w:br/>
        <w:t>In this day and age most technology is relatively intuitive. It takes some time to get comfortable with it so low stakes situations can be done first. Highly reliable with tech support available easily</w:t>
      </w:r>
      <w:r>
        <w:br/>
      </w:r>
    </w:p>
    <w:p w14:paraId="26583A1B" w14:textId="77777777" w:rsidR="00064D3E" w:rsidRDefault="00000000">
      <w:r>
        <w:br/>
      </w:r>
      <w:r>
        <w:br/>
        <w:t xml:space="preserve">Enter your "Cost" response </w:t>
      </w:r>
      <w:r>
        <w:br/>
        <w:t>There will be a significant amount of time to learn to use the new tool by faculty. Setup time will also be quite high. We have some minor funding for these projects from our center for learning. The cost setup to start is quite low. Support will be minimal as this is quite a novel use of the technology.</w:t>
      </w:r>
      <w:r>
        <w:br/>
      </w:r>
    </w:p>
    <w:p w14:paraId="21B9D4F5" w14:textId="77777777" w:rsidR="00064D3E" w:rsidRDefault="00000000">
      <w:r>
        <w:br/>
      </w:r>
      <w:r>
        <w:br/>
      </w:r>
      <w:proofErr w:type="gramStart"/>
      <w:r>
        <w:t>Your</w:t>
      </w:r>
      <w:proofErr w:type="gramEnd"/>
      <w:r>
        <w:t xml:space="preserve"> Teaching and Pedagogical Considerations response: </w:t>
      </w:r>
      <w:r>
        <w:br/>
        <w:t>This tools supports faculty and students at the same time. By automating grading and feedback it reduces instructor time once setup. It also increases the flow of feedback to students on a more consistent basis.</w:t>
      </w:r>
      <w:r>
        <w:br/>
      </w:r>
    </w:p>
    <w:p w14:paraId="712B88DA" w14:textId="77777777" w:rsidR="00064D3E" w:rsidRDefault="00000000">
      <w:r>
        <w:br/>
      </w:r>
      <w:r>
        <w:br/>
        <w:t xml:space="preserve">Your "Interaction" response: </w:t>
      </w:r>
      <w:r>
        <w:br/>
        <w:t xml:space="preserve">It will greatly facility on screen analysis work we already do. It will lessen direct instructor-student </w:t>
      </w:r>
      <w:proofErr w:type="gramStart"/>
      <w:r>
        <w:t>interaction</w:t>
      </w:r>
      <w:proofErr w:type="gramEnd"/>
      <w:r>
        <w:t xml:space="preserve"> but this is needed as we increase enrollment. It does offer a more detailed insight into each student for instructors as their progress can be tracked on a granular level.</w:t>
      </w:r>
      <w:r>
        <w:br/>
      </w:r>
    </w:p>
    <w:p w14:paraId="2E2E08D6" w14:textId="77777777" w:rsidR="00064D3E" w:rsidRDefault="00000000">
      <w:r>
        <w:br/>
      </w:r>
      <w:r>
        <w:br/>
        <w:t xml:space="preserve">Your "Organisational Issues" response: </w:t>
      </w:r>
      <w:r>
        <w:br/>
        <w:t xml:space="preserve">Our teaching support team can offer help in terms of cost, setup integration with LMS. Our institution also has computer labs students can use to access the content if needed.  If planned ahead - may gain additional hours to support development of this </w:t>
      </w:r>
      <w:proofErr w:type="gramStart"/>
      <w:r>
        <w:t>technology  This</w:t>
      </w:r>
      <w:proofErr w:type="gramEnd"/>
      <w:r>
        <w:t xml:space="preserve"> is entirely a new support for our program. We will be following the analysis procedures required as usual.</w:t>
      </w:r>
      <w:r>
        <w:br/>
      </w:r>
    </w:p>
    <w:p w14:paraId="3715B41D" w14:textId="77777777" w:rsidR="00064D3E" w:rsidRDefault="00000000">
      <w:r>
        <w:br/>
      </w:r>
      <w:r>
        <w:br/>
        <w:t xml:space="preserve">Your "Networking" response: </w:t>
      </w:r>
      <w:r>
        <w:br/>
        <w:t>This is course internal only and not important</w:t>
      </w:r>
      <w:r>
        <w:br/>
      </w:r>
    </w:p>
    <w:p w14:paraId="56AB831E" w14:textId="77777777" w:rsidR="00064D3E" w:rsidRDefault="00000000">
      <w:r>
        <w:br/>
      </w:r>
      <w:r>
        <w:br/>
        <w:t xml:space="preserve">Your Security and Privacy response: </w:t>
      </w:r>
      <w:r>
        <w:br/>
        <w:t>As this would be integrated into our LMS, standard security would be maintained.</w:t>
      </w:r>
      <w:r>
        <w:br/>
      </w:r>
    </w:p>
    <w:sectPr w:rsidR="00064D3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87A20"/>
    <w:multiLevelType w:val="hybridMultilevel"/>
    <w:tmpl w:val="CE8685B8"/>
    <w:lvl w:ilvl="0" w:tplc="49B04F28">
      <w:start w:val="1"/>
      <w:numFmt w:val="bullet"/>
      <w:lvlText w:val="●"/>
      <w:lvlJc w:val="left"/>
      <w:pPr>
        <w:ind w:left="720" w:hanging="360"/>
      </w:pPr>
    </w:lvl>
    <w:lvl w:ilvl="1" w:tplc="0E9CC940">
      <w:start w:val="1"/>
      <w:numFmt w:val="bullet"/>
      <w:lvlText w:val="○"/>
      <w:lvlJc w:val="left"/>
      <w:pPr>
        <w:ind w:left="1440" w:hanging="360"/>
      </w:pPr>
    </w:lvl>
    <w:lvl w:ilvl="2" w:tplc="3A6C9F22">
      <w:start w:val="1"/>
      <w:numFmt w:val="bullet"/>
      <w:lvlText w:val="■"/>
      <w:lvlJc w:val="left"/>
      <w:pPr>
        <w:ind w:left="2160" w:hanging="360"/>
      </w:pPr>
    </w:lvl>
    <w:lvl w:ilvl="3" w:tplc="5358E616">
      <w:start w:val="1"/>
      <w:numFmt w:val="bullet"/>
      <w:lvlText w:val="●"/>
      <w:lvlJc w:val="left"/>
      <w:pPr>
        <w:ind w:left="2880" w:hanging="360"/>
      </w:pPr>
    </w:lvl>
    <w:lvl w:ilvl="4" w:tplc="7EA04D5A">
      <w:start w:val="1"/>
      <w:numFmt w:val="bullet"/>
      <w:lvlText w:val="○"/>
      <w:lvlJc w:val="left"/>
      <w:pPr>
        <w:ind w:left="3600" w:hanging="360"/>
      </w:pPr>
    </w:lvl>
    <w:lvl w:ilvl="5" w:tplc="F09641AE">
      <w:start w:val="1"/>
      <w:numFmt w:val="bullet"/>
      <w:lvlText w:val="■"/>
      <w:lvlJc w:val="left"/>
      <w:pPr>
        <w:ind w:left="4320" w:hanging="360"/>
      </w:pPr>
    </w:lvl>
    <w:lvl w:ilvl="6" w:tplc="3FB0BEC0">
      <w:start w:val="1"/>
      <w:numFmt w:val="bullet"/>
      <w:lvlText w:val="●"/>
      <w:lvlJc w:val="left"/>
      <w:pPr>
        <w:ind w:left="5040" w:hanging="360"/>
      </w:pPr>
    </w:lvl>
    <w:lvl w:ilvl="7" w:tplc="6DE2D3AA">
      <w:start w:val="1"/>
      <w:numFmt w:val="bullet"/>
      <w:lvlText w:val="●"/>
      <w:lvlJc w:val="left"/>
      <w:pPr>
        <w:ind w:left="5760" w:hanging="360"/>
      </w:pPr>
    </w:lvl>
    <w:lvl w:ilvl="8" w:tplc="B1B6456E">
      <w:start w:val="1"/>
      <w:numFmt w:val="bullet"/>
      <w:lvlText w:val="●"/>
      <w:lvlJc w:val="left"/>
      <w:pPr>
        <w:ind w:left="6480" w:hanging="360"/>
      </w:pPr>
    </w:lvl>
  </w:abstractNum>
  <w:num w:numId="1" w16cid:durableId="2105769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D3E"/>
    <w:rsid w:val="00064D3E"/>
    <w:rsid w:val="0072260C"/>
    <w:rsid w:val="00BD220B"/>
    <w:rsid w:val="00FA2F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A75D"/>
  <w15:docId w15:val="{839D4FD3-9449-4ABF-96B4-91510754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Aaron Goldt</cp:lastModifiedBy>
  <cp:revision>2</cp:revision>
  <dcterms:created xsi:type="dcterms:W3CDTF">2024-07-26T16:05:00Z</dcterms:created>
  <dcterms:modified xsi:type="dcterms:W3CDTF">2024-07-26T16:05:00Z</dcterms:modified>
</cp:coreProperties>
</file>